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B73C4" w14:textId="77777777" w:rsidR="00C12B04" w:rsidRDefault="005F2E58">
      <w:pPr>
        <w:spacing w:line="360" w:lineRule="auto"/>
        <w:ind w:right="360" w:firstLineChars="200" w:firstLine="480"/>
        <w:jc w:val="left"/>
        <w:rPr>
          <w:rFonts w:ascii="宋体" w:hAnsi="宋体" w:cs="宋体"/>
          <w:sz w:val="24"/>
          <w:szCs w:val="24"/>
        </w:rPr>
      </w:pPr>
      <w:r>
        <w:rPr>
          <w:rFonts w:ascii="楷体_GB2312" w:eastAsia="楷体_GB2312" w:hAnsi="宋体" w:hint="eastAsia"/>
          <w:noProof/>
          <w:sz w:val="24"/>
        </w:rPr>
        <w:drawing>
          <wp:anchor distT="0" distB="0" distL="114300" distR="114300" simplePos="0" relativeHeight="251663360" behindDoc="0" locked="0" layoutInCell="1" allowOverlap="1" wp14:anchorId="2A70D2AE" wp14:editId="454F1C86">
            <wp:simplePos x="0" y="0"/>
            <wp:positionH relativeFrom="column">
              <wp:posOffset>-198755</wp:posOffset>
            </wp:positionH>
            <wp:positionV relativeFrom="paragraph">
              <wp:posOffset>48895</wp:posOffset>
            </wp:positionV>
            <wp:extent cx="2548890" cy="889000"/>
            <wp:effectExtent l="0" t="0" r="3810" b="6350"/>
            <wp:wrapNone/>
            <wp:docPr id="10"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timg"/>
                    <pic:cNvPicPr>
                      <a:picLocks noChangeAspect="1"/>
                    </pic:cNvPicPr>
                  </pic:nvPicPr>
                  <pic:blipFill>
                    <a:blip r:embed="rId9"/>
                    <a:stretch>
                      <a:fillRect/>
                    </a:stretch>
                  </pic:blipFill>
                  <pic:spPr>
                    <a:xfrm>
                      <a:off x="0" y="0"/>
                      <a:ext cx="2548890" cy="889000"/>
                    </a:xfrm>
                    <a:prstGeom prst="rect">
                      <a:avLst/>
                    </a:prstGeom>
                    <a:noFill/>
                    <a:ln>
                      <a:noFill/>
                    </a:ln>
                  </pic:spPr>
                </pic:pic>
              </a:graphicData>
            </a:graphic>
          </wp:anchor>
        </w:drawing>
      </w:r>
      <w:r>
        <w:rPr>
          <w:rFonts w:ascii="宋体" w:hAnsi="宋体" w:cs="宋体" w:hint="eastAsia"/>
          <w:sz w:val="24"/>
          <w:szCs w:val="24"/>
        </w:rPr>
        <w:t xml:space="preserve"> </w:t>
      </w:r>
      <w:r>
        <w:rPr>
          <w:rFonts w:ascii="宋体" w:hAnsi="宋体" w:cs="宋体"/>
          <w:sz w:val="24"/>
          <w:szCs w:val="24"/>
        </w:rPr>
        <w:t xml:space="preserve">                                                </w:t>
      </w:r>
    </w:p>
    <w:p w14:paraId="30C503F1" w14:textId="77777777" w:rsidR="00C12B04" w:rsidRDefault="00C12B04">
      <w:pPr>
        <w:spacing w:line="360" w:lineRule="auto"/>
        <w:ind w:right="360" w:firstLineChars="200" w:firstLine="480"/>
        <w:jc w:val="left"/>
        <w:rPr>
          <w:rFonts w:ascii="宋体" w:hAnsi="宋体" w:cs="宋体"/>
          <w:sz w:val="24"/>
          <w:szCs w:val="24"/>
        </w:rPr>
      </w:pPr>
    </w:p>
    <w:p w14:paraId="1134F0F2" w14:textId="77777777" w:rsidR="00C12B04" w:rsidRDefault="00C12B04">
      <w:pPr>
        <w:spacing w:line="480" w:lineRule="auto"/>
        <w:ind w:firstLine="480"/>
      </w:pPr>
    </w:p>
    <w:p w14:paraId="370C36D3" w14:textId="77777777" w:rsidR="00C12B04" w:rsidRDefault="00C12B04">
      <w:pPr>
        <w:spacing w:line="360" w:lineRule="auto"/>
        <w:ind w:firstLine="880"/>
        <w:rPr>
          <w:rFonts w:ascii="楷体_GB2312" w:eastAsia="楷体_GB2312" w:hAnsi="宋体"/>
          <w:sz w:val="44"/>
          <w:szCs w:val="44"/>
        </w:rPr>
      </w:pPr>
    </w:p>
    <w:p w14:paraId="6AA01E5B" w14:textId="77777777" w:rsidR="00C12B04" w:rsidRDefault="005F2E58">
      <w:pPr>
        <w:spacing w:line="360" w:lineRule="auto"/>
        <w:jc w:val="center"/>
        <w:rPr>
          <w:rFonts w:ascii="楷体_GB2312" w:eastAsia="楷体_GB2312" w:hAnsi="宋体"/>
          <w:b/>
          <w:bCs/>
          <w:sz w:val="44"/>
          <w:szCs w:val="44"/>
        </w:rPr>
      </w:pPr>
      <w:r>
        <w:rPr>
          <w:rFonts w:ascii="楷体_GB2312" w:eastAsia="楷体_GB2312" w:hAnsi="宋体" w:hint="eastAsia"/>
          <w:b/>
          <w:bCs/>
          <w:sz w:val="36"/>
          <w:szCs w:val="36"/>
        </w:rPr>
        <w:t>中国重汽集团青岛重工有限公司</w:t>
      </w:r>
    </w:p>
    <w:p w14:paraId="1BB983DE" w14:textId="64227BFB" w:rsidR="00C12B04" w:rsidRPr="007C32A7" w:rsidRDefault="004F23A9">
      <w:pPr>
        <w:spacing w:line="360" w:lineRule="auto"/>
        <w:jc w:val="center"/>
        <w:rPr>
          <w:rFonts w:asciiTheme="majorEastAsia" w:eastAsiaTheme="majorEastAsia" w:hAnsiTheme="majorEastAsia"/>
          <w:b/>
          <w:bCs/>
          <w:sz w:val="36"/>
          <w:szCs w:val="36"/>
        </w:rPr>
      </w:pPr>
      <w:r w:rsidRPr="007C32A7">
        <w:rPr>
          <w:rFonts w:asciiTheme="majorEastAsia" w:eastAsiaTheme="majorEastAsia" w:hAnsiTheme="majorEastAsia" w:cs="宋体" w:hint="eastAsia"/>
          <w:b/>
          <w:bCs/>
          <w:sz w:val="36"/>
          <w:szCs w:val="36"/>
        </w:rPr>
        <w:t>电子</w:t>
      </w:r>
      <w:r w:rsidRPr="007C32A7">
        <w:rPr>
          <w:rFonts w:asciiTheme="majorEastAsia" w:eastAsiaTheme="majorEastAsia" w:hAnsiTheme="majorEastAsia" w:cs="___WRD_EMBED_SUB_935" w:hint="eastAsia"/>
          <w:b/>
          <w:bCs/>
          <w:sz w:val="36"/>
          <w:szCs w:val="36"/>
        </w:rPr>
        <w:t>汽</w:t>
      </w:r>
      <w:r w:rsidRPr="007C32A7">
        <w:rPr>
          <w:rFonts w:asciiTheme="majorEastAsia" w:eastAsiaTheme="majorEastAsia" w:hAnsiTheme="majorEastAsia" w:cs="宋体" w:hint="eastAsia"/>
          <w:b/>
          <w:bCs/>
          <w:sz w:val="36"/>
          <w:szCs w:val="36"/>
        </w:rPr>
        <w:t>车</w:t>
      </w:r>
      <w:proofErr w:type="gramStart"/>
      <w:r w:rsidRPr="007C32A7">
        <w:rPr>
          <w:rFonts w:asciiTheme="majorEastAsia" w:eastAsiaTheme="majorEastAsia" w:hAnsiTheme="majorEastAsia" w:cs="宋体" w:hint="eastAsia"/>
          <w:b/>
          <w:bCs/>
          <w:sz w:val="36"/>
          <w:szCs w:val="36"/>
        </w:rPr>
        <w:t>衡</w:t>
      </w:r>
      <w:proofErr w:type="gramEnd"/>
      <w:r w:rsidRPr="007C32A7">
        <w:rPr>
          <w:rFonts w:asciiTheme="majorEastAsia" w:eastAsiaTheme="majorEastAsia" w:hAnsiTheme="majorEastAsia" w:cs="宋体" w:hint="eastAsia"/>
          <w:b/>
          <w:bCs/>
          <w:sz w:val="36"/>
          <w:szCs w:val="36"/>
        </w:rPr>
        <w:t>采购</w:t>
      </w:r>
      <w:r w:rsidRPr="007C32A7">
        <w:rPr>
          <w:rFonts w:asciiTheme="majorEastAsia" w:eastAsiaTheme="majorEastAsia" w:hAnsiTheme="majorEastAsia" w:hint="eastAsia"/>
          <w:b/>
          <w:bCs/>
          <w:sz w:val="36"/>
          <w:szCs w:val="36"/>
        </w:rPr>
        <w:t>项目</w:t>
      </w:r>
    </w:p>
    <w:p w14:paraId="3704AA53" w14:textId="77777777" w:rsidR="00C12B04" w:rsidRDefault="005F2E58">
      <w:pPr>
        <w:spacing w:line="360" w:lineRule="auto"/>
        <w:jc w:val="center"/>
        <w:rPr>
          <w:rFonts w:ascii="宋体" w:hAnsi="宋体" w:cs="宋体"/>
          <w:sz w:val="72"/>
          <w:szCs w:val="72"/>
        </w:rPr>
      </w:pPr>
      <w:r>
        <w:rPr>
          <w:rFonts w:ascii="宋体" w:hAnsi="宋体" w:cs="宋体" w:hint="eastAsia"/>
          <w:sz w:val="72"/>
          <w:szCs w:val="72"/>
        </w:rPr>
        <w:t>招标文件</w:t>
      </w:r>
    </w:p>
    <w:p w14:paraId="4907015A" w14:textId="77777777" w:rsidR="00C12B04" w:rsidRDefault="00C12B04">
      <w:pPr>
        <w:widowControl/>
        <w:spacing w:line="360" w:lineRule="auto"/>
        <w:ind w:firstLine="643"/>
        <w:jc w:val="center"/>
        <w:rPr>
          <w:rFonts w:ascii="宋体" w:hAnsi="宋体" w:cs="宋体"/>
          <w:b/>
          <w:bCs/>
          <w:sz w:val="32"/>
          <w:szCs w:val="32"/>
        </w:rPr>
      </w:pPr>
    </w:p>
    <w:p w14:paraId="2CCBB350" w14:textId="2ED0E54B" w:rsidR="00C12B04" w:rsidRDefault="005F2E58">
      <w:pPr>
        <w:widowControl/>
        <w:spacing w:line="360" w:lineRule="auto"/>
        <w:jc w:val="center"/>
        <w:rPr>
          <w:rFonts w:ascii="宋体" w:hAnsi="宋体" w:cs="宋体"/>
          <w:b/>
          <w:bCs/>
          <w:sz w:val="32"/>
          <w:szCs w:val="32"/>
        </w:rPr>
      </w:pPr>
      <w:r>
        <w:rPr>
          <w:rFonts w:ascii="宋体" w:hAnsi="宋体" w:cs="宋体" w:hint="eastAsia"/>
          <w:b/>
          <w:bCs/>
          <w:sz w:val="32"/>
          <w:szCs w:val="32"/>
        </w:rPr>
        <w:t>项目编号：</w:t>
      </w:r>
      <w:r w:rsidR="00743CF9" w:rsidRPr="00743CF9">
        <w:rPr>
          <w:rFonts w:ascii="宋体" w:hAnsi="宋体" w:cs="宋体"/>
          <w:b/>
          <w:bCs/>
          <w:sz w:val="32"/>
          <w:szCs w:val="32"/>
        </w:rPr>
        <w:t>CGZX2024070182</w:t>
      </w:r>
    </w:p>
    <w:p w14:paraId="1DAAC0D5" w14:textId="77777777" w:rsidR="00C12B04" w:rsidRPr="001C0840" w:rsidRDefault="00C12B04">
      <w:pPr>
        <w:widowControl/>
        <w:spacing w:line="360" w:lineRule="auto"/>
        <w:ind w:firstLine="643"/>
        <w:jc w:val="left"/>
        <w:rPr>
          <w:rFonts w:ascii="宋体" w:hAnsi="宋体" w:cs="宋体"/>
          <w:b/>
          <w:bCs/>
          <w:kern w:val="0"/>
          <w:sz w:val="32"/>
          <w:szCs w:val="32"/>
        </w:rPr>
      </w:pPr>
    </w:p>
    <w:p w14:paraId="3AB46AC5" w14:textId="77777777" w:rsidR="00C12B04" w:rsidRDefault="00C12B04">
      <w:pPr>
        <w:widowControl/>
        <w:spacing w:line="360" w:lineRule="auto"/>
        <w:ind w:firstLine="643"/>
        <w:jc w:val="left"/>
        <w:rPr>
          <w:rFonts w:ascii="宋体" w:hAnsi="宋体" w:cs="宋体"/>
          <w:b/>
          <w:bCs/>
          <w:kern w:val="0"/>
          <w:sz w:val="32"/>
          <w:szCs w:val="32"/>
        </w:rPr>
      </w:pPr>
    </w:p>
    <w:p w14:paraId="3670D4AB" w14:textId="77777777" w:rsidR="00C12B04" w:rsidRDefault="00C12B04">
      <w:pPr>
        <w:widowControl/>
        <w:spacing w:line="360" w:lineRule="auto"/>
        <w:ind w:firstLine="643"/>
        <w:jc w:val="left"/>
        <w:rPr>
          <w:rFonts w:ascii="宋体" w:hAnsi="宋体" w:cs="宋体"/>
          <w:b/>
          <w:bCs/>
          <w:kern w:val="0"/>
          <w:sz w:val="32"/>
          <w:szCs w:val="32"/>
        </w:rPr>
      </w:pPr>
    </w:p>
    <w:p w14:paraId="219B7A71" w14:textId="77777777" w:rsidR="00C12B04" w:rsidRDefault="00C12B04">
      <w:pPr>
        <w:widowControl/>
        <w:spacing w:line="360" w:lineRule="auto"/>
        <w:ind w:firstLineChars="495" w:firstLine="1590"/>
        <w:rPr>
          <w:rFonts w:ascii="宋体" w:hAnsi="宋体" w:cs="宋体"/>
          <w:b/>
          <w:bCs/>
          <w:kern w:val="0"/>
          <w:sz w:val="32"/>
          <w:szCs w:val="32"/>
          <w:u w:val="single"/>
        </w:rPr>
      </w:pPr>
    </w:p>
    <w:p w14:paraId="64B4FE1E" w14:textId="77777777" w:rsidR="00C12B04" w:rsidRDefault="00C12B04">
      <w:pPr>
        <w:widowControl/>
        <w:spacing w:line="360" w:lineRule="auto"/>
        <w:ind w:firstLine="643"/>
        <w:jc w:val="center"/>
        <w:rPr>
          <w:rFonts w:ascii="宋体" w:hAnsi="宋体" w:cs="宋体"/>
          <w:b/>
          <w:bCs/>
          <w:kern w:val="0"/>
          <w:sz w:val="32"/>
          <w:szCs w:val="32"/>
        </w:rPr>
      </w:pPr>
    </w:p>
    <w:p w14:paraId="0E85A02A" w14:textId="77777777" w:rsidR="00C12B04" w:rsidRDefault="00C12B04">
      <w:pPr>
        <w:pStyle w:val="a0"/>
        <w:ind w:firstLine="643"/>
        <w:rPr>
          <w:rFonts w:ascii="宋体" w:hAnsi="宋体" w:cs="宋体"/>
          <w:b/>
          <w:bCs/>
          <w:sz w:val="32"/>
          <w:szCs w:val="32"/>
        </w:rPr>
      </w:pPr>
    </w:p>
    <w:p w14:paraId="375E27E0" w14:textId="77777777" w:rsidR="00C12B04" w:rsidRDefault="00C12B04">
      <w:pPr>
        <w:rPr>
          <w:rFonts w:ascii="宋体" w:hAnsi="宋体" w:cs="宋体"/>
          <w:b/>
          <w:bCs/>
          <w:kern w:val="0"/>
          <w:sz w:val="32"/>
          <w:szCs w:val="32"/>
        </w:rPr>
      </w:pPr>
    </w:p>
    <w:p w14:paraId="322C9431" w14:textId="77777777" w:rsidR="00C12B04" w:rsidRDefault="00C12B04">
      <w:pPr>
        <w:pStyle w:val="a0"/>
        <w:ind w:firstLine="643"/>
        <w:rPr>
          <w:rFonts w:ascii="宋体" w:hAnsi="宋体" w:cs="宋体"/>
          <w:b/>
          <w:bCs/>
          <w:sz w:val="32"/>
          <w:szCs w:val="32"/>
        </w:rPr>
      </w:pPr>
    </w:p>
    <w:p w14:paraId="733DF124" w14:textId="77777777" w:rsidR="00C12B04" w:rsidRDefault="00C12B04"/>
    <w:p w14:paraId="2A58EE03" w14:textId="77777777" w:rsidR="00C12B04" w:rsidRDefault="00C12B04">
      <w:pPr>
        <w:pStyle w:val="a0"/>
        <w:ind w:firstLineChars="0" w:firstLine="0"/>
      </w:pPr>
    </w:p>
    <w:p w14:paraId="30AFAD5A" w14:textId="77777777" w:rsidR="00C12B04" w:rsidRDefault="00C12B04">
      <w:pPr>
        <w:widowControl/>
        <w:spacing w:line="360" w:lineRule="auto"/>
        <w:ind w:firstLine="482"/>
        <w:jc w:val="left"/>
        <w:rPr>
          <w:rFonts w:ascii="宋体" w:hAnsi="宋体" w:cs="宋体"/>
          <w:b/>
          <w:bCs/>
          <w:sz w:val="24"/>
        </w:rPr>
      </w:pPr>
    </w:p>
    <w:p w14:paraId="5E9A1B61" w14:textId="77777777" w:rsidR="00C12B04" w:rsidRDefault="005F2E58">
      <w:pPr>
        <w:widowControl/>
        <w:spacing w:line="360" w:lineRule="auto"/>
        <w:ind w:firstLineChars="496" w:firstLine="1494"/>
        <w:rPr>
          <w:rFonts w:ascii="宋体" w:hAnsi="宋体" w:cs="宋体"/>
          <w:b/>
          <w:bCs/>
          <w:sz w:val="30"/>
          <w:szCs w:val="30"/>
        </w:rPr>
      </w:pPr>
      <w:r>
        <w:rPr>
          <w:rFonts w:ascii="宋体" w:hAnsi="宋体" w:cs="宋体" w:hint="eastAsia"/>
          <w:b/>
          <w:bCs/>
          <w:sz w:val="30"/>
          <w:szCs w:val="30"/>
        </w:rPr>
        <w:t xml:space="preserve">招 标 人：中国重汽集团青岛重工有限公司 </w:t>
      </w:r>
    </w:p>
    <w:p w14:paraId="59192F3B" w14:textId="77777777" w:rsidR="00C12B04" w:rsidRDefault="00C12B04">
      <w:pPr>
        <w:widowControl/>
        <w:spacing w:line="360" w:lineRule="auto"/>
        <w:ind w:firstLine="602"/>
        <w:jc w:val="center"/>
        <w:rPr>
          <w:rFonts w:ascii="宋体" w:hAnsi="宋体" w:cs="宋体"/>
          <w:b/>
          <w:bCs/>
          <w:sz w:val="30"/>
          <w:szCs w:val="30"/>
        </w:rPr>
      </w:pPr>
    </w:p>
    <w:p w14:paraId="3635BFDA" w14:textId="05F7F197" w:rsidR="00C12B04" w:rsidRPr="000A64D7" w:rsidRDefault="005F2E58">
      <w:pPr>
        <w:widowControl/>
        <w:spacing w:line="360" w:lineRule="auto"/>
        <w:jc w:val="center"/>
        <w:rPr>
          <w:rFonts w:ascii="宋体" w:hAnsi="宋体" w:cs="宋体"/>
          <w:b/>
          <w:bCs/>
          <w:sz w:val="30"/>
          <w:szCs w:val="30"/>
        </w:rPr>
      </w:pPr>
      <w:r w:rsidRPr="000A64D7">
        <w:rPr>
          <w:rFonts w:ascii="宋体" w:hAnsi="宋体" w:cs="宋体" w:hint="eastAsia"/>
          <w:b/>
          <w:bCs/>
          <w:sz w:val="30"/>
          <w:szCs w:val="30"/>
        </w:rPr>
        <w:t>2024 年</w:t>
      </w:r>
      <w:r w:rsidR="000A64D7" w:rsidRPr="000A64D7">
        <w:rPr>
          <w:rFonts w:ascii="宋体" w:hAnsi="宋体" w:cs="宋体"/>
          <w:b/>
          <w:bCs/>
          <w:sz w:val="30"/>
          <w:szCs w:val="30"/>
        </w:rPr>
        <w:t>7</w:t>
      </w:r>
      <w:r w:rsidRPr="000A64D7">
        <w:rPr>
          <w:rFonts w:ascii="宋体" w:hAnsi="宋体" w:cs="宋体" w:hint="eastAsia"/>
          <w:b/>
          <w:bCs/>
          <w:sz w:val="30"/>
          <w:szCs w:val="30"/>
        </w:rPr>
        <w:t xml:space="preserve"> 月</w:t>
      </w:r>
    </w:p>
    <w:p w14:paraId="470DEABB" w14:textId="77777777" w:rsidR="00C12B04" w:rsidRDefault="00C12B04">
      <w:pPr>
        <w:pStyle w:val="a0"/>
        <w:ind w:firstLine="602"/>
        <w:rPr>
          <w:rFonts w:ascii="宋体" w:hAnsi="宋体" w:cs="宋体"/>
          <w:b/>
          <w:bCs/>
          <w:sz w:val="30"/>
          <w:szCs w:val="30"/>
        </w:rPr>
      </w:pPr>
    </w:p>
    <w:p w14:paraId="7BF2EE48" w14:textId="77777777" w:rsidR="00C12B04" w:rsidRDefault="00C12B04"/>
    <w:p w14:paraId="31AC4501" w14:textId="77777777" w:rsidR="00C12B04" w:rsidRDefault="005F2E58">
      <w:pPr>
        <w:pStyle w:val="ae"/>
        <w:spacing w:line="420" w:lineRule="exact"/>
        <w:jc w:val="center"/>
        <w:rPr>
          <w:rFonts w:ascii="黑体" w:eastAsia="黑体"/>
          <w:b/>
          <w:bCs/>
          <w:color w:val="000000"/>
          <w:sz w:val="36"/>
          <w:szCs w:val="36"/>
        </w:rPr>
      </w:pPr>
      <w:r>
        <w:rPr>
          <w:rFonts w:hAnsi="宋体" w:cs="宋体" w:hint="eastAsia"/>
          <w:b/>
          <w:bCs/>
          <w:color w:val="000000"/>
          <w:sz w:val="36"/>
          <w:szCs w:val="36"/>
        </w:rPr>
        <w:lastRenderedPageBreak/>
        <w:t>第一部分  招标公告</w:t>
      </w:r>
    </w:p>
    <w:p w14:paraId="38E01327"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一、项目名称</w:t>
      </w:r>
    </w:p>
    <w:p w14:paraId="074B8634" w14:textId="1A88E47D"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hAnsi="宋体" w:cs="宋体" w:hint="eastAsia"/>
          <w:color w:val="000000"/>
          <w:sz w:val="24"/>
          <w:szCs w:val="24"/>
        </w:rPr>
        <w:t>项目名称：</w:t>
      </w:r>
      <w:bookmarkStart w:id="0" w:name="OLE_LINK1"/>
      <w:r>
        <w:rPr>
          <w:rFonts w:hAnsi="宋体" w:cs="宋体" w:hint="eastAsia"/>
          <w:color w:val="000000"/>
          <w:sz w:val="24"/>
          <w:szCs w:val="24"/>
        </w:rPr>
        <w:t>中</w:t>
      </w:r>
      <w:r>
        <w:rPr>
          <w:rFonts w:asciiTheme="minorEastAsia" w:eastAsiaTheme="minorEastAsia" w:hAnsiTheme="minorEastAsia" w:cs="仿宋" w:hint="eastAsia"/>
          <w:sz w:val="24"/>
          <w:szCs w:val="24"/>
        </w:rPr>
        <w:t>国重汽集团青岛重工有限公司</w:t>
      </w:r>
      <w:r w:rsidR="009F7BBA" w:rsidRPr="009F7BBA">
        <w:rPr>
          <w:rFonts w:asciiTheme="minorEastAsia" w:eastAsiaTheme="minorEastAsia" w:hAnsiTheme="minorEastAsia" w:cs="仿宋" w:hint="eastAsia"/>
          <w:sz w:val="24"/>
          <w:szCs w:val="24"/>
        </w:rPr>
        <w:t>电子汽车</w:t>
      </w:r>
      <w:proofErr w:type="gramStart"/>
      <w:r w:rsidR="009F7BBA" w:rsidRPr="009F7BBA">
        <w:rPr>
          <w:rFonts w:asciiTheme="minorEastAsia" w:eastAsiaTheme="minorEastAsia" w:hAnsiTheme="minorEastAsia" w:cs="仿宋" w:hint="eastAsia"/>
          <w:sz w:val="24"/>
          <w:szCs w:val="24"/>
        </w:rPr>
        <w:t>衡</w:t>
      </w:r>
      <w:proofErr w:type="gramEnd"/>
      <w:r>
        <w:rPr>
          <w:rFonts w:asciiTheme="minorEastAsia" w:eastAsiaTheme="minorEastAsia" w:hAnsiTheme="minorEastAsia" w:cs="仿宋" w:hint="eastAsia"/>
          <w:sz w:val="24"/>
          <w:szCs w:val="24"/>
        </w:rPr>
        <w:t>采购项目。</w:t>
      </w:r>
    </w:p>
    <w:bookmarkEnd w:id="0"/>
    <w:p w14:paraId="776833DB"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二、招标内容</w:t>
      </w:r>
    </w:p>
    <w:p w14:paraId="739A56E3" w14:textId="67C7E547" w:rsidR="00C12B04" w:rsidRDefault="005F2E58">
      <w:pPr>
        <w:pStyle w:val="ae"/>
        <w:spacing w:line="380" w:lineRule="exact"/>
        <w:ind w:firstLineChars="200" w:firstLine="480"/>
        <w:rPr>
          <w:rFonts w:asciiTheme="minorEastAsia" w:hAnsiTheme="minorEastAsia" w:cs="仿宋"/>
          <w:sz w:val="24"/>
          <w:szCs w:val="24"/>
        </w:rPr>
      </w:pPr>
      <w:r>
        <w:rPr>
          <w:rFonts w:asciiTheme="minorEastAsia" w:eastAsiaTheme="minorEastAsia" w:hAnsiTheme="minorEastAsia" w:hint="eastAsia"/>
          <w:color w:val="000000"/>
          <w:sz w:val="24"/>
          <w:szCs w:val="24"/>
        </w:rPr>
        <w:t>1、</w:t>
      </w:r>
      <w:r w:rsidR="009F7BBA" w:rsidRPr="009F7BBA">
        <w:rPr>
          <w:rFonts w:asciiTheme="minorEastAsia" w:eastAsiaTheme="minorEastAsia" w:hAnsiTheme="minorEastAsia" w:cs="仿宋" w:hint="eastAsia"/>
          <w:sz w:val="24"/>
          <w:szCs w:val="24"/>
        </w:rPr>
        <w:t>电子汽车</w:t>
      </w:r>
      <w:proofErr w:type="gramStart"/>
      <w:r w:rsidR="009F7BBA" w:rsidRPr="009F7BBA">
        <w:rPr>
          <w:rFonts w:asciiTheme="minorEastAsia" w:eastAsiaTheme="minorEastAsia" w:hAnsiTheme="minorEastAsia" w:cs="仿宋" w:hint="eastAsia"/>
          <w:sz w:val="24"/>
          <w:szCs w:val="24"/>
        </w:rPr>
        <w:t>衡</w:t>
      </w:r>
      <w:proofErr w:type="gramEnd"/>
      <w:r>
        <w:rPr>
          <w:rFonts w:asciiTheme="minorEastAsia" w:eastAsiaTheme="minorEastAsia" w:hAnsiTheme="minorEastAsia" w:cs="仿宋" w:hint="eastAsia"/>
          <w:sz w:val="24"/>
          <w:szCs w:val="24"/>
        </w:rPr>
        <w:t>采购项目</w:t>
      </w:r>
      <w:r>
        <w:rPr>
          <w:rFonts w:hint="eastAsia"/>
          <w:color w:val="000000"/>
          <w:sz w:val="22"/>
        </w:rPr>
        <w:t>。</w:t>
      </w:r>
    </w:p>
    <w:p w14:paraId="030425E6" w14:textId="77777777" w:rsidR="00C12B04" w:rsidRDefault="005F2E58">
      <w:pPr>
        <w:pStyle w:val="ae"/>
        <w:spacing w:line="38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2、具体要求详见《招标内容和要求》。</w:t>
      </w:r>
    </w:p>
    <w:p w14:paraId="512E9D87" w14:textId="77777777" w:rsidR="00C12B04" w:rsidRDefault="005F2E58">
      <w:pPr>
        <w:pStyle w:val="ae"/>
        <w:spacing w:line="38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3、招标形式：公开招标。</w:t>
      </w:r>
    </w:p>
    <w:p w14:paraId="045E2DFF"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三、项目安装地点</w:t>
      </w:r>
    </w:p>
    <w:p w14:paraId="2C1753F9" w14:textId="76DC8DE1"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青岛重工有限公司</w:t>
      </w:r>
      <w:r w:rsidR="009F7BBA">
        <w:rPr>
          <w:rFonts w:asciiTheme="minorEastAsia" w:eastAsiaTheme="minorEastAsia" w:hAnsiTheme="minorEastAsia" w:cs="仿宋" w:hint="eastAsia"/>
          <w:sz w:val="24"/>
          <w:szCs w:val="24"/>
        </w:rPr>
        <w:t>原材料仓库北侧</w:t>
      </w:r>
    </w:p>
    <w:p w14:paraId="15FD441D" w14:textId="77777777" w:rsidR="00C12B04" w:rsidRDefault="005F2E58">
      <w:pPr>
        <w:pStyle w:val="ae"/>
        <w:spacing w:line="36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四、投标说明</w:t>
      </w:r>
    </w:p>
    <w:p w14:paraId="302AB90B" w14:textId="77777777" w:rsidR="00C12B04" w:rsidRDefault="005F2E58">
      <w:pPr>
        <w:pStyle w:val="ae"/>
        <w:spacing w:line="360" w:lineRule="exact"/>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1、投标条件</w:t>
      </w:r>
    </w:p>
    <w:p w14:paraId="7209B0C9"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1）投标人须遵守《中华人民共和国招标投标法》、《中华人民共和国民法典》及其它有关的法律和法规；为中华人民共和国境内注册的独立法人机构，具有独立承担民事责任能力；</w:t>
      </w:r>
    </w:p>
    <w:p w14:paraId="78D00E65" w14:textId="440A45B6"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2）公司成立三年以上（以营业执照成立日期到开标当日满三年为准）；公司注册资本不少于</w:t>
      </w:r>
      <w:r w:rsidR="009F7BBA">
        <w:rPr>
          <w:rFonts w:asciiTheme="minorEastAsia" w:eastAsiaTheme="minorEastAsia" w:hAnsiTheme="minorEastAsia" w:hint="eastAsia"/>
          <w:color w:val="000000"/>
          <w:sz w:val="24"/>
          <w:szCs w:val="24"/>
        </w:rPr>
        <w:t>伍佰</w:t>
      </w:r>
      <w:r>
        <w:rPr>
          <w:rFonts w:asciiTheme="minorEastAsia" w:eastAsiaTheme="minorEastAsia" w:hAnsiTheme="minorEastAsia" w:hint="eastAsia"/>
          <w:color w:val="000000"/>
          <w:sz w:val="24"/>
          <w:szCs w:val="24"/>
        </w:rPr>
        <w:t>万元（人民币）；经营范围满足招标项目需求；</w:t>
      </w:r>
    </w:p>
    <w:p w14:paraId="60C530CD"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3）投标人须提供具有统一社会信用代码的新版营业执照副本复印件（加盖公章）；</w:t>
      </w:r>
    </w:p>
    <w:p w14:paraId="07EE08E9"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4）具有良好的商业信誉，在国家企业信用信息公示系统中无行政处罚、列入经营异常名录和列入严重违法失信企业名单（黑名单）信息或上述信息已被移除。投标人须提供信用中国截图（加盖公章）。</w:t>
      </w:r>
    </w:p>
    <w:p w14:paraId="51D87D5A"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5）投标人在近三年内在经营活动中无违法记录。</w:t>
      </w:r>
    </w:p>
    <w:p w14:paraId="794DD410" w14:textId="59188E3E" w:rsidR="00C12B04" w:rsidRDefault="005F2E58">
      <w:pPr>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6）投标人须提供近三年(202</w:t>
      </w:r>
      <w:r w:rsidR="007F231F">
        <w:rPr>
          <w:rFonts w:asciiTheme="minorEastAsia" w:eastAsiaTheme="minorEastAsia" w:hAnsiTheme="minorEastAsia"/>
          <w:color w:val="000000"/>
          <w:sz w:val="24"/>
          <w:szCs w:val="24"/>
        </w:rPr>
        <w:t>1</w:t>
      </w:r>
      <w:r>
        <w:rPr>
          <w:rFonts w:asciiTheme="minorEastAsia" w:eastAsiaTheme="minorEastAsia" w:hAnsiTheme="minorEastAsia" w:hint="eastAsia"/>
          <w:color w:val="000000"/>
          <w:sz w:val="24"/>
          <w:szCs w:val="24"/>
        </w:rPr>
        <w:t>年1月1日至今)类似项目业绩及合同复印件（加盖公章，须有客户联系方式及联系人以供招标人核实确认），要求有1项以上同类业绩证明，每类业绩不低于</w:t>
      </w:r>
      <w:r w:rsidR="009F7BBA">
        <w:rPr>
          <w:rFonts w:asciiTheme="minorEastAsia" w:eastAsiaTheme="minorEastAsia" w:hAnsiTheme="minorEastAsia"/>
          <w:color w:val="000000"/>
          <w:sz w:val="24"/>
          <w:szCs w:val="24"/>
        </w:rPr>
        <w:t>20</w:t>
      </w:r>
      <w:r>
        <w:rPr>
          <w:rFonts w:asciiTheme="minorEastAsia" w:eastAsiaTheme="minorEastAsia" w:hAnsiTheme="minorEastAsia" w:hint="eastAsia"/>
          <w:color w:val="000000"/>
          <w:sz w:val="24"/>
          <w:szCs w:val="24"/>
        </w:rPr>
        <w:t>万元，各原则上提供一份满足要求的合同复印件即可；</w:t>
      </w:r>
    </w:p>
    <w:p w14:paraId="39CD5902"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7）具有健全的财务会计制度，财务状况和市场行为良好。没有处于被有权机关吊销营业执照、吊销资质、停业整顿、取消投标资格以及财产被接管、冻结或进入破产程序等。</w:t>
      </w:r>
    </w:p>
    <w:p w14:paraId="15DC6A7C"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8）投标人没有被列入招标人处《黑名单》（《黑名单》指投标人与招标人在</w:t>
      </w:r>
      <w:proofErr w:type="gramStart"/>
      <w:r>
        <w:rPr>
          <w:rFonts w:asciiTheme="minorEastAsia" w:eastAsiaTheme="minorEastAsia" w:hAnsiTheme="minorEastAsia" w:hint="eastAsia"/>
          <w:color w:val="000000"/>
          <w:sz w:val="24"/>
          <w:szCs w:val="24"/>
        </w:rPr>
        <w:t>以往或</w:t>
      </w:r>
      <w:proofErr w:type="gramEnd"/>
      <w:r>
        <w:rPr>
          <w:rFonts w:asciiTheme="minorEastAsia" w:eastAsiaTheme="minorEastAsia" w:hAnsiTheme="minorEastAsia" w:hint="eastAsia"/>
          <w:color w:val="000000"/>
          <w:sz w:val="24"/>
          <w:szCs w:val="24"/>
        </w:rPr>
        <w:t>正在进行的合作中，存在招标人认为的违反合同约定或违反法律法规等的失信行为）的。</w:t>
      </w:r>
    </w:p>
    <w:p w14:paraId="43EDD8D6"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9）投标人须提供近三年的公司财务报表（资产负债表、损益表、现金流量表）。</w:t>
      </w:r>
    </w:p>
    <w:p w14:paraId="16A44FA7"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10）投标人须提供法人授权委托书原件（在投标文件副本中可用复印件）及投标单位的法定代表人或授权代表的身份证原件及复印件（加盖公章）；</w:t>
      </w:r>
    </w:p>
    <w:p w14:paraId="38907F34"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11）投标人须具有履行合同所必须的设备、财务、技术、服务等方面的资质和能力；</w:t>
      </w:r>
    </w:p>
    <w:p w14:paraId="1A6CB6F3"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12）投标人须具有完全履行招标文件的所有要求的能力；</w:t>
      </w:r>
    </w:p>
    <w:p w14:paraId="57B33F93"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13）投标人须负责提供合理的便于运输的包装物，并承担相关费用；</w:t>
      </w:r>
    </w:p>
    <w:p w14:paraId="129AC631"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14）投标人须认可招标人的工作指令，包括节、假日能正常开展工作的要求；</w:t>
      </w:r>
    </w:p>
    <w:p w14:paraId="56B20CD5"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15）投标人必须是最终投标、签订合同的单位，不得以任何理由将已中标项目以任何形式转包给其他单位；</w:t>
      </w:r>
    </w:p>
    <w:p w14:paraId="07A328B7" w14:textId="77777777" w:rsidR="00C12B04" w:rsidRDefault="005F2E58">
      <w:pPr>
        <w:pStyle w:val="ae"/>
        <w:spacing w:line="360" w:lineRule="exact"/>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16）本次招标项目不接受代理商、联合体投标；</w:t>
      </w:r>
    </w:p>
    <w:p w14:paraId="195DA616" w14:textId="77777777" w:rsidR="00C12B04" w:rsidRDefault="005F2E58">
      <w:pPr>
        <w:pStyle w:val="ae"/>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color w:val="000000"/>
          <w:sz w:val="24"/>
          <w:szCs w:val="24"/>
        </w:rPr>
        <w:lastRenderedPageBreak/>
        <w:t>2、报价</w:t>
      </w:r>
    </w:p>
    <w:p w14:paraId="38B956E9"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（1）本次招投标为</w:t>
      </w:r>
      <w:r>
        <w:rPr>
          <w:rFonts w:asciiTheme="minorEastAsia" w:eastAsiaTheme="minorEastAsia" w:hAnsiTheme="minorEastAsia" w:hint="eastAsia"/>
          <w:color w:val="000000"/>
          <w:sz w:val="24"/>
          <w:szCs w:val="24"/>
        </w:rPr>
        <w:t>公开招标</w:t>
      </w:r>
      <w:r>
        <w:rPr>
          <w:rFonts w:asciiTheme="minorEastAsia" w:eastAsiaTheme="minorEastAsia" w:hAnsiTheme="minorEastAsia" w:cs="仿宋" w:hint="eastAsia"/>
          <w:sz w:val="24"/>
          <w:szCs w:val="24"/>
        </w:rPr>
        <w:t>，招标人有权根据项目情况，采取多级评标模式。评标流程以及规则详细见投标人须知。</w:t>
      </w:r>
    </w:p>
    <w:p w14:paraId="3947F5F9"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（2）投标人自行勘察现场，进行合理报价。</w:t>
      </w:r>
    </w:p>
    <w:p w14:paraId="18B41652"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（3）所有的报价货币单位为：（人民币）元（所有报价均为含税运价格，税率13%）。</w:t>
      </w:r>
    </w:p>
    <w:p w14:paraId="4FC8F87E" w14:textId="77777777" w:rsidR="00C12B04" w:rsidRDefault="005F2E58">
      <w:pPr>
        <w:pStyle w:val="ae"/>
        <w:spacing w:line="360" w:lineRule="exact"/>
        <w:ind w:firstLineChars="200"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3、付款方式：</w:t>
      </w:r>
    </w:p>
    <w:p w14:paraId="6BF1D628" w14:textId="77777777"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3.1半年期承兑汇票。</w:t>
      </w:r>
    </w:p>
    <w:p w14:paraId="37B1BB50" w14:textId="22CAFCB9"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w:t>
      </w:r>
      <w:r w:rsidR="007C3152">
        <w:rPr>
          <w:rFonts w:hint="eastAsia"/>
          <w:sz w:val="24"/>
          <w:szCs w:val="24"/>
        </w:rPr>
        <w:t>设备全部到齐，卖方提交金额为合同价款30</w:t>
      </w:r>
      <w:r w:rsidR="007C3152">
        <w:rPr>
          <w:rFonts w:hint="eastAsia"/>
          <w:bCs/>
          <w:sz w:val="24"/>
          <w:szCs w:val="24"/>
          <w:u w:val="single"/>
        </w:rPr>
        <w:t>%</w:t>
      </w:r>
      <w:r w:rsidR="007C3152">
        <w:rPr>
          <w:rFonts w:hint="eastAsia"/>
          <w:sz w:val="24"/>
          <w:szCs w:val="24"/>
        </w:rPr>
        <w:t>的增值税专业发票，经买方依照财务制度审核无误后30个工作日内支付。</w:t>
      </w:r>
    </w:p>
    <w:p w14:paraId="386BAC6D" w14:textId="2CC2CA14"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Pr>
          <w:rFonts w:asciiTheme="minorEastAsia" w:eastAsiaTheme="minorEastAsia" w:hAnsiTheme="minorEastAsia" w:cs="仿宋"/>
          <w:sz w:val="24"/>
          <w:szCs w:val="24"/>
        </w:rPr>
        <w:t>2</w:t>
      </w:r>
      <w:r>
        <w:rPr>
          <w:rFonts w:asciiTheme="minorEastAsia" w:eastAsiaTheme="minorEastAsia" w:hAnsiTheme="minorEastAsia" w:cs="仿宋" w:hint="eastAsia"/>
          <w:sz w:val="24"/>
          <w:szCs w:val="24"/>
        </w:rPr>
        <w:t>）设备经安装、调试最终验收合格后，中标方提交金额为合同价款</w:t>
      </w:r>
      <w:r w:rsidR="007F231F">
        <w:rPr>
          <w:rFonts w:asciiTheme="minorEastAsia" w:eastAsiaTheme="minorEastAsia" w:hAnsiTheme="minorEastAsia" w:cs="仿宋"/>
          <w:sz w:val="24"/>
          <w:szCs w:val="24"/>
        </w:rPr>
        <w:t>7</w:t>
      </w:r>
      <w:r>
        <w:rPr>
          <w:rFonts w:asciiTheme="minorEastAsia" w:eastAsiaTheme="minorEastAsia" w:hAnsiTheme="minorEastAsia" w:cs="仿宋" w:hint="eastAsia"/>
          <w:sz w:val="24"/>
          <w:szCs w:val="24"/>
        </w:rPr>
        <w:t>0 %增值税专用发票（税率13%）并附带该套合同设备最终验收报告的原件及其复印件两份，经买方依照财务制度审核无误后支付合同总额的6</w:t>
      </w:r>
      <w:r>
        <w:rPr>
          <w:rFonts w:asciiTheme="minorEastAsia" w:eastAsiaTheme="minorEastAsia" w:hAnsiTheme="minorEastAsia" w:cs="仿宋"/>
          <w:sz w:val="24"/>
          <w:szCs w:val="24"/>
        </w:rPr>
        <w:t>0%</w:t>
      </w:r>
      <w:r>
        <w:rPr>
          <w:rFonts w:asciiTheme="minorEastAsia" w:eastAsiaTheme="minorEastAsia" w:hAnsiTheme="minorEastAsia" w:cs="仿宋" w:hint="eastAsia"/>
          <w:sz w:val="24"/>
          <w:szCs w:val="24"/>
        </w:rPr>
        <w:t>：</w:t>
      </w:r>
    </w:p>
    <w:p w14:paraId="15C2AC90" w14:textId="5258036E" w:rsidR="00C12B04" w:rsidRDefault="005F2E58">
      <w:pPr>
        <w:pStyle w:val="ae"/>
        <w:spacing w:line="36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Pr>
          <w:rFonts w:asciiTheme="minorEastAsia" w:eastAsiaTheme="minorEastAsia" w:hAnsiTheme="minorEastAsia" w:cs="仿宋"/>
          <w:sz w:val="24"/>
          <w:szCs w:val="24"/>
        </w:rPr>
        <w:t>3</w:t>
      </w:r>
      <w:r>
        <w:rPr>
          <w:rFonts w:asciiTheme="minorEastAsia" w:eastAsiaTheme="minorEastAsia" w:hAnsiTheme="minorEastAsia" w:cs="仿宋" w:hint="eastAsia"/>
          <w:sz w:val="24"/>
          <w:szCs w:val="24"/>
        </w:rPr>
        <w:t>）合同总价款的 10 %作为本合同约定设备的质量保证金，质量保证金在质量保证期内不计利息。待每套合同设备质量保证期满后，经买方依照财务制度审核无误后支付。如有质量问题，质量保证金予以相应扣除。</w:t>
      </w:r>
    </w:p>
    <w:p w14:paraId="6862D76B" w14:textId="77777777" w:rsidR="00C12B04" w:rsidRDefault="005F2E58">
      <w:pPr>
        <w:pStyle w:val="ae"/>
        <w:spacing w:line="360" w:lineRule="exact"/>
        <w:ind w:firstLineChars="200" w:firstLine="482"/>
        <w:rPr>
          <w:rFonts w:hAnsi="宋体" w:cs="宋体"/>
          <w:b/>
          <w:bCs/>
          <w:sz w:val="24"/>
          <w:szCs w:val="24"/>
        </w:rPr>
      </w:pPr>
      <w:r>
        <w:rPr>
          <w:rFonts w:hAnsi="宋体" w:cs="宋体" w:hint="eastAsia"/>
          <w:b/>
          <w:bCs/>
          <w:sz w:val="24"/>
          <w:szCs w:val="24"/>
        </w:rPr>
        <w:t>4、交货期</w:t>
      </w:r>
    </w:p>
    <w:p w14:paraId="32EF0C2C"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自接到中标通知书之日起</w:t>
      </w:r>
      <w:r>
        <w:rPr>
          <w:rFonts w:hAnsi="宋体" w:cs="宋体" w:hint="eastAsia"/>
          <w:sz w:val="24"/>
          <w:szCs w:val="24"/>
          <w:u w:val="single"/>
        </w:rPr>
        <w:t>45</w:t>
      </w:r>
      <w:r>
        <w:rPr>
          <w:rFonts w:hAnsi="宋体" w:cs="宋体" w:hint="eastAsia"/>
          <w:sz w:val="24"/>
          <w:szCs w:val="24"/>
        </w:rPr>
        <w:t>天内完成安装调试，如因发包方生产任务、场地清理等原因不适合施工的，可根据发包方要求适当延期施工，施工现场应设置隔离柱、警戒线等防护措施。</w:t>
      </w:r>
    </w:p>
    <w:p w14:paraId="17B2C7D5" w14:textId="77777777" w:rsidR="00C12B04" w:rsidRDefault="005F2E58">
      <w:pPr>
        <w:pStyle w:val="ae"/>
        <w:spacing w:line="380" w:lineRule="exact"/>
        <w:ind w:firstLineChars="200" w:firstLine="482"/>
        <w:rPr>
          <w:rFonts w:hAnsi="宋体" w:cs="宋体"/>
          <w:b/>
          <w:bCs/>
          <w:sz w:val="24"/>
          <w:szCs w:val="24"/>
        </w:rPr>
      </w:pPr>
      <w:r>
        <w:rPr>
          <w:rFonts w:hAnsi="宋体" w:cs="宋体" w:hint="eastAsia"/>
          <w:b/>
          <w:bCs/>
          <w:sz w:val="24"/>
          <w:szCs w:val="24"/>
        </w:rPr>
        <w:t>5、质保期</w:t>
      </w:r>
    </w:p>
    <w:p w14:paraId="40A8F3AC" w14:textId="3B013563" w:rsidR="00C12B04" w:rsidRDefault="005F2E58">
      <w:pPr>
        <w:adjustRightInd w:val="0"/>
        <w:snapToGrid w:val="0"/>
        <w:spacing w:line="380" w:lineRule="exact"/>
        <w:ind w:firstLineChars="200" w:firstLine="480"/>
        <w:rPr>
          <w:rFonts w:ascii="宋体" w:hAnsi="宋体"/>
          <w:sz w:val="24"/>
          <w:szCs w:val="24"/>
        </w:rPr>
      </w:pPr>
      <w:r>
        <w:rPr>
          <w:rFonts w:ascii="宋体" w:hAnsi="宋体" w:hint="eastAsia"/>
          <w:sz w:val="24"/>
          <w:szCs w:val="24"/>
        </w:rPr>
        <w:t>5.1 质量保修期</w:t>
      </w:r>
      <w:proofErr w:type="gramStart"/>
      <w:r>
        <w:rPr>
          <w:rFonts w:hAnsi="宋体" w:cs="宋体" w:hint="eastAsia"/>
          <w:sz w:val="24"/>
          <w:szCs w:val="24"/>
        </w:rPr>
        <w:t>自设备</w:t>
      </w:r>
      <w:proofErr w:type="gramEnd"/>
      <w:r>
        <w:rPr>
          <w:rFonts w:hAnsi="宋体" w:cs="宋体" w:hint="eastAsia"/>
          <w:sz w:val="24"/>
          <w:szCs w:val="24"/>
        </w:rPr>
        <w:t>验收合格之日起计算，</w:t>
      </w:r>
      <w:r w:rsidR="007C3152" w:rsidRPr="007C3152">
        <w:rPr>
          <w:rFonts w:ascii="宋体" w:hAnsi="宋体" w:cs="宋体" w:hint="eastAsia"/>
          <w:sz w:val="24"/>
          <w:szCs w:val="24"/>
        </w:rPr>
        <w:t>全部供货范围内的设备、材料、零配件和工器具等，除合同特别约定外，其质保期均自终验收签字生效之日起</w:t>
      </w:r>
      <w:r w:rsidR="007E6671">
        <w:rPr>
          <w:rFonts w:ascii="宋体" w:hAnsi="宋体" w:cs="宋体"/>
          <w:b/>
          <w:bCs/>
          <w:sz w:val="24"/>
          <w:szCs w:val="24"/>
          <w:u w:val="single"/>
          <w:shd w:val="pct10" w:color="auto" w:fill="FFFFFF"/>
        </w:rPr>
        <w:t>12</w:t>
      </w:r>
      <w:r w:rsidR="007C3152" w:rsidRPr="007C3152">
        <w:rPr>
          <w:rFonts w:ascii="宋体" w:hAnsi="宋体" w:cs="宋体" w:hint="eastAsia"/>
          <w:sz w:val="24"/>
          <w:szCs w:val="24"/>
        </w:rPr>
        <w:t>个月。</w:t>
      </w:r>
      <w:r>
        <w:rPr>
          <w:rFonts w:hAnsi="宋体" w:cs="宋体" w:hint="eastAsia"/>
          <w:sz w:val="24"/>
          <w:szCs w:val="24"/>
        </w:rPr>
        <w:t>招标方在质保期内负责对设备质量进行保修，费用由</w:t>
      </w:r>
      <w:r w:rsidR="007F231F">
        <w:rPr>
          <w:rFonts w:hAnsi="宋体" w:cs="宋体" w:hint="eastAsia"/>
          <w:sz w:val="24"/>
          <w:szCs w:val="24"/>
        </w:rPr>
        <w:t>中</w:t>
      </w:r>
      <w:r>
        <w:rPr>
          <w:rFonts w:hAnsi="宋体" w:cs="宋体" w:hint="eastAsia"/>
          <w:sz w:val="24"/>
          <w:szCs w:val="24"/>
        </w:rPr>
        <w:t>标方承担</w:t>
      </w:r>
      <w:r>
        <w:rPr>
          <w:rFonts w:ascii="宋体" w:hAnsi="宋体" w:hint="eastAsia"/>
          <w:sz w:val="24"/>
          <w:szCs w:val="24"/>
        </w:rPr>
        <w:t>。如果发生问题并且收到通知，</w:t>
      </w:r>
      <w:r w:rsidR="007F231F">
        <w:rPr>
          <w:rFonts w:ascii="宋体" w:hAnsi="宋体" w:hint="eastAsia"/>
          <w:sz w:val="24"/>
          <w:szCs w:val="24"/>
        </w:rPr>
        <w:t>中</w:t>
      </w:r>
      <w:r>
        <w:rPr>
          <w:rFonts w:ascii="宋体" w:hAnsi="宋体" w:hint="eastAsia"/>
          <w:sz w:val="24"/>
          <w:szCs w:val="24"/>
        </w:rPr>
        <w:t>标方应当在</w:t>
      </w:r>
      <w:r>
        <w:rPr>
          <w:rFonts w:ascii="宋体" w:hAnsi="宋体" w:hint="eastAsia"/>
          <w:sz w:val="24"/>
          <w:szCs w:val="24"/>
          <w:u w:val="single"/>
        </w:rPr>
        <w:t xml:space="preserve"> </w:t>
      </w:r>
      <w:r>
        <w:rPr>
          <w:rFonts w:ascii="宋体" w:hAnsi="宋体"/>
          <w:sz w:val="24"/>
          <w:szCs w:val="24"/>
          <w:u w:val="single"/>
        </w:rPr>
        <w:t>1</w:t>
      </w:r>
      <w:r>
        <w:rPr>
          <w:rFonts w:ascii="宋体" w:hAnsi="宋体" w:hint="eastAsia"/>
          <w:sz w:val="24"/>
          <w:szCs w:val="24"/>
          <w:u w:val="single"/>
        </w:rPr>
        <w:t xml:space="preserve"> </w:t>
      </w:r>
      <w:r>
        <w:rPr>
          <w:rFonts w:ascii="宋体" w:hAnsi="宋体" w:hint="eastAsia"/>
          <w:sz w:val="24"/>
          <w:szCs w:val="24"/>
        </w:rPr>
        <w:t>小时内予以答复。</w:t>
      </w:r>
    </w:p>
    <w:p w14:paraId="2C98D74A" w14:textId="43A361BC" w:rsidR="00C12B04" w:rsidRDefault="005F2E58">
      <w:pPr>
        <w:adjustRightInd w:val="0"/>
        <w:snapToGrid w:val="0"/>
        <w:spacing w:line="380" w:lineRule="exact"/>
        <w:ind w:firstLineChars="200" w:firstLine="480"/>
        <w:rPr>
          <w:rFonts w:asciiTheme="minorEastAsia" w:eastAsiaTheme="minorEastAsia" w:hAnsiTheme="minorEastAsia" w:cs="仿宋"/>
          <w:sz w:val="24"/>
          <w:szCs w:val="24"/>
        </w:rPr>
      </w:pPr>
      <w:r>
        <w:rPr>
          <w:rFonts w:ascii="宋体" w:hAnsi="宋体" w:hint="eastAsia"/>
          <w:sz w:val="24"/>
          <w:szCs w:val="24"/>
        </w:rPr>
        <w:t>5.2 如发现所提供的货物存在问题，需要</w:t>
      </w:r>
      <w:r w:rsidR="007F231F">
        <w:rPr>
          <w:rFonts w:ascii="宋体" w:hAnsi="宋体" w:hint="eastAsia"/>
          <w:sz w:val="24"/>
          <w:szCs w:val="24"/>
        </w:rPr>
        <w:t>中</w:t>
      </w:r>
      <w:r>
        <w:rPr>
          <w:rFonts w:ascii="宋体" w:hAnsi="宋体" w:hint="eastAsia"/>
          <w:sz w:val="24"/>
          <w:szCs w:val="24"/>
        </w:rPr>
        <w:t>标方解决或配合解决时：在质保期之内，应在接到通知后</w:t>
      </w:r>
      <w:r>
        <w:rPr>
          <w:rFonts w:ascii="宋体" w:hAnsi="宋体" w:hint="eastAsia"/>
          <w:sz w:val="24"/>
          <w:szCs w:val="24"/>
          <w:u w:val="single"/>
        </w:rPr>
        <w:t xml:space="preserve">24 </w:t>
      </w:r>
      <w:r>
        <w:rPr>
          <w:rFonts w:ascii="宋体" w:hAnsi="宋体" w:hint="eastAsia"/>
          <w:sz w:val="24"/>
          <w:szCs w:val="24"/>
        </w:rPr>
        <w:t>小时内派有关人员到达现场；在质保期之外，应在接到通知后</w:t>
      </w:r>
      <w:r>
        <w:rPr>
          <w:rFonts w:ascii="宋体" w:hAnsi="宋体"/>
          <w:sz w:val="24"/>
          <w:szCs w:val="24"/>
          <w:u w:val="single"/>
        </w:rPr>
        <w:t xml:space="preserve"> 48 </w:t>
      </w:r>
      <w:r>
        <w:rPr>
          <w:rFonts w:ascii="宋体" w:hAnsi="宋体" w:hint="eastAsia"/>
          <w:sz w:val="24"/>
          <w:szCs w:val="24"/>
          <w:u w:val="single"/>
        </w:rPr>
        <w:t xml:space="preserve"> </w:t>
      </w:r>
      <w:r>
        <w:rPr>
          <w:rFonts w:ascii="宋体" w:hAnsi="宋体" w:hint="eastAsia"/>
          <w:sz w:val="24"/>
          <w:szCs w:val="24"/>
        </w:rPr>
        <w:t>小时内派有关人员到达现场。</w:t>
      </w:r>
    </w:p>
    <w:p w14:paraId="7E88087F" w14:textId="77777777" w:rsidR="00C12B04" w:rsidRDefault="005F2E58">
      <w:pPr>
        <w:pStyle w:val="ae"/>
        <w:spacing w:line="380" w:lineRule="exac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五、议程安排</w:t>
      </w:r>
    </w:p>
    <w:p w14:paraId="43BAEF71" w14:textId="5AB62F8C"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1、发标时间</w:t>
      </w:r>
      <w:r w:rsidRPr="007C32A7">
        <w:rPr>
          <w:rFonts w:asciiTheme="minorEastAsia" w:eastAsiaTheme="minorEastAsia" w:hAnsiTheme="minorEastAsia" w:cs="仿宋" w:hint="eastAsia"/>
          <w:sz w:val="24"/>
          <w:szCs w:val="24"/>
        </w:rPr>
        <w:t>：2024年</w:t>
      </w:r>
      <w:r w:rsidR="000A64D7" w:rsidRPr="007C32A7">
        <w:rPr>
          <w:rFonts w:asciiTheme="minorEastAsia" w:eastAsiaTheme="minorEastAsia" w:hAnsiTheme="minorEastAsia" w:cs="仿宋"/>
          <w:sz w:val="24"/>
          <w:szCs w:val="24"/>
        </w:rPr>
        <w:t>7</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26</w:t>
      </w:r>
      <w:r w:rsidRPr="007C32A7">
        <w:rPr>
          <w:rFonts w:asciiTheme="minorEastAsia" w:eastAsiaTheme="minorEastAsia" w:hAnsiTheme="minorEastAsia" w:cs="仿宋" w:hint="eastAsia"/>
          <w:sz w:val="24"/>
          <w:szCs w:val="24"/>
        </w:rPr>
        <w:t>日</w:t>
      </w:r>
    </w:p>
    <w:p w14:paraId="75808CE7"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2、发布招标方式</w:t>
      </w:r>
    </w:p>
    <w:p w14:paraId="5FAA655D"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中国重</w:t>
      </w:r>
      <w:proofErr w:type="gramStart"/>
      <w:r>
        <w:rPr>
          <w:rFonts w:hAnsi="宋体" w:cs="宋体" w:hint="eastAsia"/>
          <w:sz w:val="24"/>
          <w:szCs w:val="24"/>
        </w:rPr>
        <w:t>汽官网</w:t>
      </w:r>
      <w:proofErr w:type="gramEnd"/>
      <w:r>
        <w:rPr>
          <w:rFonts w:hAnsi="宋体" w:cs="宋体" w:hint="eastAsia"/>
          <w:sz w:val="24"/>
          <w:szCs w:val="24"/>
        </w:rPr>
        <w:t>→快讯中心→通知公告栏公布</w:t>
      </w:r>
    </w:p>
    <w:p w14:paraId="26FF8CE9"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注意：此渠道为官方唯一发布渠道，切勿相信其他来源的信息。</w:t>
      </w:r>
    </w:p>
    <w:p w14:paraId="34CD7E3E" w14:textId="77777777" w:rsidR="00C12B04" w:rsidRDefault="005F2E58">
      <w:pPr>
        <w:pStyle w:val="ae"/>
        <w:numPr>
          <w:ilvl w:val="0"/>
          <w:numId w:val="1"/>
        </w:numPr>
        <w:tabs>
          <w:tab w:val="left" w:pos="539"/>
        </w:tabs>
        <w:spacing w:line="38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答疑时间：</w:t>
      </w:r>
    </w:p>
    <w:p w14:paraId="4A70E1D2" w14:textId="43C62E67" w:rsidR="00C12B04" w:rsidRPr="007C32A7" w:rsidRDefault="005F2E58">
      <w:pPr>
        <w:pStyle w:val="ae"/>
        <w:tabs>
          <w:tab w:val="left" w:pos="539"/>
        </w:tabs>
        <w:spacing w:line="380" w:lineRule="exact"/>
        <w:ind w:left="539"/>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现场勘查</w:t>
      </w:r>
      <w:r w:rsidRPr="007C32A7">
        <w:rPr>
          <w:rFonts w:asciiTheme="minorEastAsia" w:eastAsiaTheme="minorEastAsia" w:hAnsiTheme="minorEastAsia" w:cs="仿宋" w:hint="eastAsia"/>
          <w:sz w:val="24"/>
          <w:szCs w:val="24"/>
        </w:rPr>
        <w:t>：2024年</w:t>
      </w:r>
      <w:r w:rsidR="000A64D7" w:rsidRPr="007C32A7">
        <w:rPr>
          <w:rFonts w:asciiTheme="minorEastAsia" w:eastAsiaTheme="minorEastAsia" w:hAnsiTheme="minorEastAsia" w:cs="仿宋"/>
          <w:sz w:val="24"/>
          <w:szCs w:val="24"/>
        </w:rPr>
        <w:t>7</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26</w:t>
      </w:r>
      <w:r w:rsidRPr="007C32A7">
        <w:rPr>
          <w:rFonts w:asciiTheme="minorEastAsia" w:eastAsiaTheme="minorEastAsia" w:hAnsiTheme="minorEastAsia" w:cs="仿宋" w:hint="eastAsia"/>
          <w:sz w:val="24"/>
          <w:szCs w:val="24"/>
        </w:rPr>
        <w:t>日-2024年</w:t>
      </w:r>
      <w:r w:rsidR="00916E3C">
        <w:rPr>
          <w:rFonts w:asciiTheme="minorEastAsia" w:eastAsiaTheme="minorEastAsia" w:hAnsiTheme="minorEastAsia" w:cs="仿宋"/>
          <w:sz w:val="24"/>
          <w:szCs w:val="24"/>
        </w:rPr>
        <w:t>8</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12</w:t>
      </w:r>
      <w:r w:rsidRPr="007C32A7">
        <w:rPr>
          <w:rFonts w:asciiTheme="minorEastAsia" w:eastAsiaTheme="minorEastAsia" w:hAnsiTheme="minorEastAsia" w:cs="仿宋" w:hint="eastAsia"/>
          <w:sz w:val="24"/>
          <w:szCs w:val="24"/>
        </w:rPr>
        <w:t>日</w:t>
      </w:r>
    </w:p>
    <w:p w14:paraId="67941233" w14:textId="5781DAA9" w:rsidR="00C12B04" w:rsidRDefault="005F2E58">
      <w:pPr>
        <w:pStyle w:val="ae"/>
        <w:tabs>
          <w:tab w:val="left" w:pos="539"/>
        </w:tabs>
        <w:spacing w:line="380" w:lineRule="exact"/>
        <w:ind w:left="539"/>
        <w:rPr>
          <w:rFonts w:asciiTheme="minorEastAsia" w:eastAsiaTheme="minorEastAsia" w:hAnsiTheme="minorEastAsia" w:cs="仿宋"/>
          <w:sz w:val="24"/>
          <w:szCs w:val="24"/>
        </w:rPr>
      </w:pPr>
      <w:r w:rsidRPr="007C32A7">
        <w:rPr>
          <w:rFonts w:asciiTheme="minorEastAsia" w:eastAsiaTheme="minorEastAsia" w:hAnsiTheme="minorEastAsia" w:cs="仿宋" w:hint="eastAsia"/>
          <w:sz w:val="24"/>
          <w:szCs w:val="24"/>
        </w:rPr>
        <w:t>答疑时间：截止至2024年</w:t>
      </w:r>
      <w:r w:rsidR="001205C6">
        <w:rPr>
          <w:rFonts w:asciiTheme="minorEastAsia" w:eastAsiaTheme="minorEastAsia" w:hAnsiTheme="minorEastAsia" w:cs="仿宋"/>
          <w:sz w:val="24"/>
          <w:szCs w:val="24"/>
        </w:rPr>
        <w:t>8</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12</w:t>
      </w:r>
      <w:r w:rsidRPr="007C32A7">
        <w:rPr>
          <w:rFonts w:asciiTheme="minorEastAsia" w:eastAsiaTheme="minorEastAsia" w:hAnsiTheme="minorEastAsia" w:cs="仿宋" w:hint="eastAsia"/>
          <w:sz w:val="24"/>
          <w:szCs w:val="24"/>
        </w:rPr>
        <w:t>日下午17：00点前，逾</w:t>
      </w:r>
      <w:r>
        <w:rPr>
          <w:rFonts w:asciiTheme="minorEastAsia" w:eastAsiaTheme="minorEastAsia" w:hAnsiTheme="minorEastAsia" w:cs="仿宋" w:hint="eastAsia"/>
          <w:sz w:val="24"/>
          <w:szCs w:val="24"/>
        </w:rPr>
        <w:t>期不受理</w:t>
      </w:r>
    </w:p>
    <w:p w14:paraId="368B115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答疑方式：电话、书面或电子邮件</w:t>
      </w:r>
    </w:p>
    <w:p w14:paraId="1025C04E" w14:textId="729958D6"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联 系 人：</w:t>
      </w:r>
      <w:r w:rsidR="00C07376">
        <w:rPr>
          <w:rFonts w:asciiTheme="minorEastAsia" w:eastAsiaTheme="minorEastAsia" w:hAnsiTheme="minorEastAsia" w:cs="仿宋" w:hint="eastAsia"/>
          <w:sz w:val="24"/>
          <w:szCs w:val="24"/>
        </w:rPr>
        <w:t>吕明</w:t>
      </w:r>
    </w:p>
    <w:p w14:paraId="134F2790" w14:textId="51C7E77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电    话：</w:t>
      </w:r>
      <w:r w:rsidR="00C07376">
        <w:rPr>
          <w:rFonts w:asciiTheme="minorEastAsia" w:eastAsiaTheme="minorEastAsia" w:hAnsiTheme="minorEastAsia" w:cs="仿宋"/>
          <w:sz w:val="24"/>
          <w:szCs w:val="24"/>
        </w:rPr>
        <w:t>15192554769</w:t>
      </w:r>
    </w:p>
    <w:p w14:paraId="5EAD6DC4" w14:textId="57A3CC81" w:rsidR="00C12B04" w:rsidRDefault="005F2E58">
      <w:pPr>
        <w:pStyle w:val="ae"/>
        <w:spacing w:line="380" w:lineRule="exact"/>
        <w:ind w:firstLineChars="200" w:firstLine="480"/>
        <w:rPr>
          <w:rFonts w:asciiTheme="minorEastAsia" w:eastAsiaTheme="minorEastAsia" w:hAnsiTheme="minorEastAsia" w:cs="仿宋"/>
          <w:sz w:val="24"/>
          <w:szCs w:val="24"/>
        </w:rPr>
      </w:pPr>
      <w:proofErr w:type="gramStart"/>
      <w:r>
        <w:rPr>
          <w:rFonts w:asciiTheme="minorEastAsia" w:eastAsiaTheme="minorEastAsia" w:hAnsiTheme="minorEastAsia" w:cs="仿宋" w:hint="eastAsia"/>
          <w:sz w:val="24"/>
          <w:szCs w:val="24"/>
        </w:rPr>
        <w:lastRenderedPageBreak/>
        <w:t>邮</w:t>
      </w:r>
      <w:proofErr w:type="gramEnd"/>
      <w:r>
        <w:rPr>
          <w:rFonts w:asciiTheme="minorEastAsia" w:eastAsiaTheme="minorEastAsia" w:hAnsiTheme="minorEastAsia" w:cs="仿宋" w:hint="eastAsia"/>
          <w:sz w:val="24"/>
          <w:szCs w:val="24"/>
        </w:rPr>
        <w:t xml:space="preserve">    箱：</w:t>
      </w:r>
      <w:r w:rsidR="007F231F">
        <w:rPr>
          <w:rFonts w:asciiTheme="minorEastAsia" w:eastAsiaTheme="minorEastAsia" w:hAnsiTheme="minorEastAsia" w:cs="仿宋" w:hint="eastAsia"/>
          <w:sz w:val="24"/>
          <w:szCs w:val="24"/>
        </w:rPr>
        <w:t>lv</w:t>
      </w:r>
      <w:r w:rsidR="007F231F">
        <w:rPr>
          <w:rFonts w:asciiTheme="minorEastAsia" w:eastAsiaTheme="minorEastAsia" w:hAnsiTheme="minorEastAsia" w:cs="仿宋"/>
          <w:sz w:val="24"/>
          <w:szCs w:val="24"/>
        </w:rPr>
        <w:t>7035863</w:t>
      </w:r>
      <w:r w:rsidR="007F231F">
        <w:rPr>
          <w:rFonts w:asciiTheme="minorEastAsia" w:eastAsiaTheme="minorEastAsia" w:hAnsiTheme="minorEastAsia" w:cs="仿宋" w:hint="eastAsia"/>
          <w:sz w:val="24"/>
          <w:szCs w:val="24"/>
        </w:rPr>
        <w:t>@</w:t>
      </w:r>
      <w:r w:rsidR="007F231F">
        <w:rPr>
          <w:rFonts w:asciiTheme="minorEastAsia" w:eastAsiaTheme="minorEastAsia" w:hAnsiTheme="minorEastAsia" w:cs="仿宋"/>
          <w:sz w:val="24"/>
          <w:szCs w:val="24"/>
        </w:rPr>
        <w:t>126</w:t>
      </w:r>
      <w:r w:rsidR="007F231F">
        <w:rPr>
          <w:rFonts w:asciiTheme="minorEastAsia" w:eastAsiaTheme="minorEastAsia" w:hAnsiTheme="minorEastAsia" w:cs="仿宋" w:hint="eastAsia"/>
          <w:sz w:val="24"/>
          <w:szCs w:val="24"/>
        </w:rPr>
        <w:t>.com</w:t>
      </w:r>
    </w:p>
    <w:p w14:paraId="3E58E9B8" w14:textId="3B97025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4、投标报名截止时</w:t>
      </w:r>
      <w:r w:rsidRPr="007C32A7">
        <w:rPr>
          <w:rFonts w:asciiTheme="minorEastAsia" w:eastAsiaTheme="minorEastAsia" w:hAnsiTheme="minorEastAsia" w:cs="仿宋" w:hint="eastAsia"/>
          <w:sz w:val="24"/>
          <w:szCs w:val="24"/>
        </w:rPr>
        <w:t>间：2024年</w:t>
      </w:r>
      <w:r w:rsidR="001205C6">
        <w:rPr>
          <w:rFonts w:asciiTheme="minorEastAsia" w:eastAsiaTheme="minorEastAsia" w:hAnsiTheme="minorEastAsia" w:cs="仿宋"/>
          <w:sz w:val="24"/>
          <w:szCs w:val="24"/>
        </w:rPr>
        <w:t>8</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12</w:t>
      </w:r>
      <w:r w:rsidRPr="007C32A7">
        <w:rPr>
          <w:rFonts w:asciiTheme="minorEastAsia" w:eastAsiaTheme="minorEastAsia" w:hAnsiTheme="minorEastAsia" w:cs="仿宋" w:hint="eastAsia"/>
          <w:sz w:val="24"/>
          <w:szCs w:val="24"/>
        </w:rPr>
        <w:t>日下午17：00点前，逾</w:t>
      </w:r>
      <w:r>
        <w:rPr>
          <w:rFonts w:asciiTheme="minorEastAsia" w:eastAsiaTheme="minorEastAsia" w:hAnsiTheme="minorEastAsia" w:cs="仿宋" w:hint="eastAsia"/>
          <w:sz w:val="24"/>
          <w:szCs w:val="24"/>
        </w:rPr>
        <w:t>期不受理。</w:t>
      </w:r>
    </w:p>
    <w:p w14:paraId="740B18CC" w14:textId="09DBCDB4"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联 系 人：</w:t>
      </w:r>
      <w:r w:rsidR="00C07376">
        <w:rPr>
          <w:rFonts w:asciiTheme="minorEastAsia" w:eastAsiaTheme="minorEastAsia" w:hAnsiTheme="minorEastAsia" w:cs="仿宋" w:hint="eastAsia"/>
          <w:sz w:val="24"/>
          <w:szCs w:val="24"/>
        </w:rPr>
        <w:t>吕明</w:t>
      </w:r>
    </w:p>
    <w:p w14:paraId="68C34BF5" w14:textId="3AA3DDD2"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电    话：</w:t>
      </w:r>
      <w:r w:rsidR="00C07376">
        <w:rPr>
          <w:rFonts w:asciiTheme="minorEastAsia" w:eastAsiaTheme="minorEastAsia" w:hAnsiTheme="minorEastAsia" w:cs="仿宋"/>
          <w:sz w:val="24"/>
          <w:szCs w:val="24"/>
        </w:rPr>
        <w:t>15192554769</w:t>
      </w:r>
    </w:p>
    <w:p w14:paraId="2745EDF7" w14:textId="5AAAF174" w:rsidR="00C12B04" w:rsidRDefault="005F2E58">
      <w:pPr>
        <w:pStyle w:val="ae"/>
        <w:spacing w:line="380" w:lineRule="exact"/>
        <w:ind w:firstLineChars="200" w:firstLine="480"/>
        <w:rPr>
          <w:rFonts w:asciiTheme="minorEastAsia" w:eastAsiaTheme="minorEastAsia" w:hAnsiTheme="minorEastAsia" w:cs="仿宋"/>
          <w:sz w:val="24"/>
          <w:szCs w:val="24"/>
        </w:rPr>
      </w:pPr>
      <w:proofErr w:type="gramStart"/>
      <w:r>
        <w:rPr>
          <w:rFonts w:asciiTheme="minorEastAsia" w:eastAsiaTheme="minorEastAsia" w:hAnsiTheme="minorEastAsia" w:cs="仿宋" w:hint="eastAsia"/>
          <w:sz w:val="24"/>
          <w:szCs w:val="24"/>
        </w:rPr>
        <w:t>邮</w:t>
      </w:r>
      <w:proofErr w:type="gramEnd"/>
      <w:r>
        <w:rPr>
          <w:rFonts w:asciiTheme="minorEastAsia" w:eastAsiaTheme="minorEastAsia" w:hAnsiTheme="minorEastAsia" w:cs="仿宋" w:hint="eastAsia"/>
          <w:sz w:val="24"/>
          <w:szCs w:val="24"/>
        </w:rPr>
        <w:t xml:space="preserve">    箱：</w:t>
      </w:r>
      <w:r>
        <w:rPr>
          <w:rFonts w:asciiTheme="minorEastAsia" w:eastAsiaTheme="minorEastAsia" w:hAnsiTheme="minorEastAsia" w:cs="仿宋"/>
          <w:sz w:val="24"/>
          <w:szCs w:val="24"/>
        </w:rPr>
        <w:t xml:space="preserve"> </w:t>
      </w:r>
      <w:r w:rsidR="00C07376">
        <w:rPr>
          <w:rFonts w:asciiTheme="minorEastAsia" w:eastAsiaTheme="minorEastAsia" w:hAnsiTheme="minorEastAsia" w:cs="仿宋" w:hint="eastAsia"/>
          <w:sz w:val="24"/>
          <w:szCs w:val="24"/>
        </w:rPr>
        <w:t>lv</w:t>
      </w:r>
      <w:r w:rsidR="00C07376">
        <w:rPr>
          <w:rFonts w:asciiTheme="minorEastAsia" w:eastAsiaTheme="minorEastAsia" w:hAnsiTheme="minorEastAsia" w:cs="仿宋"/>
          <w:sz w:val="24"/>
          <w:szCs w:val="24"/>
        </w:rPr>
        <w:t>7035863</w:t>
      </w:r>
      <w:r>
        <w:rPr>
          <w:rFonts w:asciiTheme="minorEastAsia" w:eastAsiaTheme="minorEastAsia" w:hAnsiTheme="minorEastAsia" w:cs="仿宋" w:hint="eastAsia"/>
          <w:sz w:val="24"/>
          <w:szCs w:val="24"/>
        </w:rPr>
        <w:t>@</w:t>
      </w:r>
      <w:r w:rsidR="00C07376">
        <w:rPr>
          <w:rFonts w:asciiTheme="minorEastAsia" w:eastAsiaTheme="minorEastAsia" w:hAnsiTheme="minorEastAsia" w:cs="仿宋"/>
          <w:sz w:val="24"/>
          <w:szCs w:val="24"/>
        </w:rPr>
        <w:t>126</w:t>
      </w:r>
      <w:r>
        <w:rPr>
          <w:rFonts w:asciiTheme="minorEastAsia" w:eastAsiaTheme="minorEastAsia" w:hAnsiTheme="minorEastAsia" w:cs="仿宋" w:hint="eastAsia"/>
          <w:sz w:val="24"/>
          <w:szCs w:val="24"/>
        </w:rPr>
        <w:t>.com</w:t>
      </w:r>
    </w:p>
    <w:p w14:paraId="40C6EF27" w14:textId="1BEED8B1" w:rsidR="00C12B04" w:rsidRPr="007C32A7" w:rsidRDefault="005F2E58">
      <w:pPr>
        <w:pStyle w:val="ae"/>
        <w:spacing w:line="380" w:lineRule="exact"/>
        <w:ind w:firstLineChars="200" w:firstLine="480"/>
        <w:rPr>
          <w:rFonts w:asciiTheme="minorEastAsia" w:eastAsiaTheme="minorEastAsia" w:hAnsiTheme="minorEastAsia" w:cs="仿宋"/>
          <w:sz w:val="24"/>
          <w:szCs w:val="24"/>
        </w:rPr>
      </w:pPr>
      <w:r w:rsidRPr="007C32A7">
        <w:rPr>
          <w:rFonts w:asciiTheme="minorEastAsia" w:eastAsiaTheme="minorEastAsia" w:hAnsiTheme="minorEastAsia" w:cs="仿宋" w:hint="eastAsia"/>
          <w:sz w:val="24"/>
          <w:szCs w:val="24"/>
        </w:rPr>
        <w:t>5、开标时间：2024年</w:t>
      </w:r>
      <w:r w:rsidR="001205C6">
        <w:rPr>
          <w:rFonts w:asciiTheme="minorEastAsia" w:eastAsiaTheme="minorEastAsia" w:hAnsiTheme="minorEastAsia" w:cs="仿宋"/>
          <w:sz w:val="24"/>
          <w:szCs w:val="24"/>
        </w:rPr>
        <w:t>8</w:t>
      </w:r>
      <w:r w:rsidRPr="007C32A7">
        <w:rPr>
          <w:rFonts w:asciiTheme="minorEastAsia" w:eastAsiaTheme="minorEastAsia" w:hAnsiTheme="minorEastAsia" w:cs="仿宋" w:hint="eastAsia"/>
          <w:sz w:val="24"/>
          <w:szCs w:val="24"/>
        </w:rPr>
        <w:t>月</w:t>
      </w:r>
      <w:r w:rsidR="001205C6">
        <w:rPr>
          <w:rFonts w:asciiTheme="minorEastAsia" w:eastAsiaTheme="minorEastAsia" w:hAnsiTheme="minorEastAsia" w:cs="仿宋"/>
          <w:sz w:val="24"/>
          <w:szCs w:val="24"/>
        </w:rPr>
        <w:t>1</w:t>
      </w:r>
      <w:r w:rsidR="007E6671">
        <w:rPr>
          <w:rFonts w:asciiTheme="minorEastAsia" w:eastAsiaTheme="minorEastAsia" w:hAnsiTheme="minorEastAsia" w:cs="仿宋"/>
          <w:sz w:val="24"/>
          <w:szCs w:val="24"/>
        </w:rPr>
        <w:t>3</w:t>
      </w:r>
      <w:r w:rsidRPr="007C32A7">
        <w:rPr>
          <w:rFonts w:asciiTheme="minorEastAsia" w:eastAsiaTheme="minorEastAsia" w:hAnsiTheme="minorEastAsia" w:cs="仿宋" w:hint="eastAsia"/>
          <w:sz w:val="24"/>
          <w:szCs w:val="24"/>
        </w:rPr>
        <w:t>日上午 9：00，若有变动另行通知。</w:t>
      </w:r>
    </w:p>
    <w:p w14:paraId="2AD17D8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sidRPr="007C32A7">
        <w:rPr>
          <w:rFonts w:asciiTheme="minorEastAsia" w:eastAsiaTheme="minorEastAsia" w:hAnsiTheme="minorEastAsia" w:cs="仿宋" w:hint="eastAsia"/>
          <w:sz w:val="24"/>
          <w:szCs w:val="24"/>
        </w:rPr>
        <w:t>6、</w:t>
      </w:r>
      <w:r w:rsidRPr="007C32A7">
        <w:rPr>
          <w:rFonts w:hAnsi="宋体" w:cs="宋体" w:hint="eastAsia"/>
          <w:sz w:val="24"/>
        </w:rPr>
        <w:t>开标</w:t>
      </w:r>
      <w:r>
        <w:rPr>
          <w:rFonts w:hAnsi="宋体" w:cs="宋体" w:hint="eastAsia"/>
          <w:sz w:val="24"/>
        </w:rPr>
        <w:t>地点：中国重汽集团</w:t>
      </w:r>
      <w:r>
        <w:rPr>
          <w:rFonts w:hAnsi="宋体" w:hint="eastAsia"/>
          <w:sz w:val="24"/>
        </w:rPr>
        <w:t>青岛重工有限公司第二会议室（暂定）</w:t>
      </w:r>
      <w:r>
        <w:rPr>
          <w:rFonts w:asciiTheme="minorEastAsia" w:eastAsiaTheme="minorEastAsia" w:hAnsiTheme="minorEastAsia" w:cs="仿宋" w:hint="eastAsia"/>
          <w:sz w:val="24"/>
          <w:szCs w:val="24"/>
        </w:rPr>
        <w:t>。</w:t>
      </w:r>
    </w:p>
    <w:p w14:paraId="41C8FC5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地    址：</w:t>
      </w:r>
      <w:r>
        <w:rPr>
          <w:rFonts w:hAnsi="宋体" w:hint="eastAsia"/>
          <w:bCs/>
          <w:snapToGrid w:val="0"/>
          <w:kern w:val="0"/>
          <w:sz w:val="24"/>
        </w:rPr>
        <w:t>山东省青岛市高新技术产业开发区锦荣路369号</w:t>
      </w:r>
    </w:p>
    <w:p w14:paraId="56851860" w14:textId="77777777" w:rsidR="00C12B04" w:rsidRDefault="005F2E58">
      <w:pPr>
        <w:pStyle w:val="ae"/>
        <w:spacing w:line="360" w:lineRule="auto"/>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六、投标报名</w:t>
      </w:r>
    </w:p>
    <w:p w14:paraId="4B05105D" w14:textId="77777777" w:rsidR="00C12B04" w:rsidRDefault="005F2E58">
      <w:pPr>
        <w:pStyle w:val="a0"/>
        <w:spacing w:line="360" w:lineRule="auto"/>
        <w:ind w:firstLine="480"/>
      </w:pPr>
      <w:r>
        <w:rPr>
          <w:rFonts w:ascii="宋体" w:hAnsi="宋体" w:cs="宋体" w:hint="eastAsia"/>
          <w:sz w:val="24"/>
          <w:szCs w:val="24"/>
        </w:rPr>
        <w:t>凡有意参加投标者，可按照以下流程进行报名</w:t>
      </w:r>
    </w:p>
    <w:p w14:paraId="1C51926F" w14:textId="77777777" w:rsidR="00C12B04" w:rsidRDefault="005F2E58">
      <w:pPr>
        <w:pStyle w:val="a0"/>
        <w:spacing w:line="360" w:lineRule="auto"/>
        <w:ind w:firstLine="480"/>
        <w:rPr>
          <w:rFonts w:ascii="宋体" w:hAnsi="宋体" w:cs="宋体"/>
          <w:kern w:val="2"/>
          <w:sz w:val="24"/>
          <w:szCs w:val="24"/>
        </w:rPr>
      </w:pPr>
      <w:r>
        <w:rPr>
          <w:rFonts w:ascii="宋体" w:hAnsi="宋体" w:cs="宋体" w:hint="eastAsia"/>
          <w:kern w:val="2"/>
          <w:sz w:val="24"/>
          <w:szCs w:val="24"/>
        </w:rPr>
        <w:t>第一步：进行重汽E采通账户</w:t>
      </w:r>
      <w:r>
        <w:rPr>
          <w:rFonts w:ascii="宋体" w:hAnsi="宋体" w:cs="宋体" w:hint="eastAsia"/>
          <w:b/>
          <w:bCs/>
          <w:kern w:val="2"/>
          <w:sz w:val="24"/>
          <w:szCs w:val="24"/>
        </w:rPr>
        <w:t>注册</w:t>
      </w:r>
      <w:r>
        <w:rPr>
          <w:rFonts w:ascii="宋体" w:hAnsi="宋体" w:cs="宋体" w:hint="eastAsia"/>
          <w:kern w:val="2"/>
          <w:sz w:val="24"/>
          <w:szCs w:val="24"/>
        </w:rPr>
        <w:t xml:space="preserve">，并完成手机绑定（详见： </w:t>
      </w:r>
      <w:r>
        <w:rPr>
          <w:rFonts w:ascii="宋体" w:hAnsi="宋体" w:cs="宋体" w:hint="eastAsia"/>
          <w:b/>
          <w:bCs/>
          <w:kern w:val="2"/>
          <w:sz w:val="24"/>
          <w:szCs w:val="24"/>
        </w:rPr>
        <w:t>非生产供应</w:t>
      </w:r>
      <w:proofErr w:type="gramStart"/>
      <w:r>
        <w:rPr>
          <w:rFonts w:ascii="宋体" w:hAnsi="宋体" w:cs="宋体" w:hint="eastAsia"/>
          <w:b/>
          <w:bCs/>
          <w:kern w:val="2"/>
          <w:sz w:val="24"/>
          <w:szCs w:val="24"/>
        </w:rPr>
        <w:t>商注册</w:t>
      </w:r>
      <w:proofErr w:type="gramEnd"/>
      <w:r>
        <w:rPr>
          <w:rFonts w:ascii="宋体" w:hAnsi="宋体" w:cs="宋体" w:hint="eastAsia"/>
          <w:b/>
          <w:bCs/>
          <w:kern w:val="2"/>
          <w:sz w:val="24"/>
          <w:szCs w:val="24"/>
        </w:rPr>
        <w:t>操作手册</w:t>
      </w:r>
      <w:r>
        <w:rPr>
          <w:rFonts w:ascii="宋体" w:hAnsi="宋体" w:cs="宋体" w:hint="eastAsia"/>
          <w:kern w:val="2"/>
          <w:sz w:val="24"/>
          <w:szCs w:val="24"/>
        </w:rPr>
        <w:t>）。</w:t>
      </w:r>
    </w:p>
    <w:p w14:paraId="006B6D37" w14:textId="77777777" w:rsidR="00C12B04" w:rsidRDefault="005F2E58">
      <w:pPr>
        <w:spacing w:line="360" w:lineRule="auto"/>
        <w:ind w:firstLineChars="200" w:firstLine="480"/>
        <w:rPr>
          <w:rFonts w:ascii="宋体" w:hAnsi="宋体" w:cs="宋体"/>
          <w:sz w:val="24"/>
          <w:szCs w:val="24"/>
        </w:rPr>
      </w:pPr>
      <w:r>
        <w:rPr>
          <w:rFonts w:ascii="宋体" w:hAnsi="宋体" w:cs="宋体" w:hint="eastAsia"/>
          <w:sz w:val="24"/>
          <w:szCs w:val="24"/>
        </w:rPr>
        <w:t>第二步：在重汽E采</w:t>
      </w:r>
      <w:proofErr w:type="gramStart"/>
      <w:r>
        <w:rPr>
          <w:rFonts w:ascii="宋体" w:hAnsi="宋体" w:cs="宋体" w:hint="eastAsia"/>
          <w:sz w:val="24"/>
          <w:szCs w:val="24"/>
        </w:rPr>
        <w:t>通进行</w:t>
      </w:r>
      <w:proofErr w:type="gramEnd"/>
      <w:r>
        <w:rPr>
          <w:rFonts w:ascii="宋体" w:hAnsi="宋体" w:cs="宋体" w:hint="eastAsia"/>
          <w:b/>
          <w:bCs/>
          <w:sz w:val="24"/>
          <w:szCs w:val="24"/>
        </w:rPr>
        <w:t>应标</w:t>
      </w:r>
      <w:r>
        <w:rPr>
          <w:rFonts w:ascii="宋体" w:hAnsi="宋体" w:cs="宋体" w:hint="eastAsia"/>
          <w:sz w:val="24"/>
          <w:szCs w:val="24"/>
        </w:rPr>
        <w:t>操作。</w:t>
      </w:r>
      <w:r>
        <w:rPr>
          <w:rFonts w:ascii="宋体" w:hAnsi="宋体" w:cs="宋体" w:hint="eastAsia"/>
          <w:b/>
          <w:bCs/>
          <w:sz w:val="24"/>
          <w:szCs w:val="24"/>
        </w:rPr>
        <w:t>应标</w:t>
      </w:r>
      <w:r>
        <w:rPr>
          <w:rFonts w:ascii="宋体" w:hAnsi="宋体" w:cs="宋体" w:hint="eastAsia"/>
          <w:sz w:val="24"/>
          <w:szCs w:val="24"/>
        </w:rPr>
        <w:t>所需资料明细如下：</w:t>
      </w:r>
    </w:p>
    <w:p w14:paraId="344995FF"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投标人报名表（格式见附件9：投标人报名表）（加盖公章）；</w:t>
      </w:r>
    </w:p>
    <w:p w14:paraId="060C2844"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营业执照副本复印件（加盖公章）；</w:t>
      </w:r>
    </w:p>
    <w:p w14:paraId="1B716267"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投标人基本情况表（格式见附件2：投标人基本情况表）（加盖公章）；</w:t>
      </w:r>
    </w:p>
    <w:p w14:paraId="67D8D342" w14:textId="31A6A1BD"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业绩证明文件：投标人自202</w:t>
      </w:r>
      <w:r w:rsidR="007F231F">
        <w:rPr>
          <w:rFonts w:ascii="宋体" w:hAnsi="宋体" w:cs="宋体"/>
          <w:bCs/>
          <w:sz w:val="24"/>
          <w:szCs w:val="24"/>
        </w:rPr>
        <w:t>1</w:t>
      </w:r>
      <w:r>
        <w:rPr>
          <w:rFonts w:ascii="宋体" w:hAnsi="宋体" w:cs="宋体" w:hint="eastAsia"/>
          <w:bCs/>
          <w:sz w:val="24"/>
          <w:szCs w:val="24"/>
        </w:rPr>
        <w:t>年1月1日起具有类似成功业绩（</w:t>
      </w:r>
      <w:r>
        <w:rPr>
          <w:rFonts w:ascii="宋体" w:hAnsi="宋体" w:cs="宋体" w:hint="eastAsia"/>
          <w:b/>
          <w:sz w:val="24"/>
          <w:szCs w:val="24"/>
        </w:rPr>
        <w:t>行业相关</w:t>
      </w:r>
      <w:r w:rsidR="00C5348D">
        <w:rPr>
          <w:rFonts w:ascii="宋体" w:hAnsi="宋体" w:cs="宋体" w:hint="eastAsia"/>
          <w:b/>
          <w:sz w:val="24"/>
          <w:szCs w:val="24"/>
        </w:rPr>
        <w:t>电子汽车</w:t>
      </w:r>
      <w:proofErr w:type="gramStart"/>
      <w:r w:rsidR="00C5348D">
        <w:rPr>
          <w:rFonts w:ascii="宋体" w:hAnsi="宋体" w:cs="宋体" w:hint="eastAsia"/>
          <w:b/>
          <w:sz w:val="24"/>
          <w:szCs w:val="24"/>
        </w:rPr>
        <w:t>衡</w:t>
      </w:r>
      <w:proofErr w:type="gramEnd"/>
      <w:r>
        <w:rPr>
          <w:rFonts w:ascii="宋体" w:hAnsi="宋体" w:cs="宋体" w:hint="eastAsia"/>
          <w:b/>
          <w:sz w:val="24"/>
          <w:szCs w:val="24"/>
        </w:rPr>
        <w:t>设计制造</w:t>
      </w:r>
      <w:r>
        <w:rPr>
          <w:rFonts w:ascii="宋体" w:hAnsi="宋体" w:cs="宋体" w:hint="eastAsia"/>
          <w:bCs/>
          <w:sz w:val="24"/>
          <w:szCs w:val="24"/>
        </w:rPr>
        <w:t>）的至少1个案例的合同彩色扫描件；</w:t>
      </w:r>
    </w:p>
    <w:p w14:paraId="042D7843"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信用中国截图【报名日期前5日内“信用中国”网站(www.creditchina.gov.cn）查询本单位未被列入联合惩戒失信人名单的网页截图】；</w:t>
      </w:r>
    </w:p>
    <w:p w14:paraId="5F6B6613" w14:textId="77777777" w:rsidR="00C12B04" w:rsidRDefault="005F2E58">
      <w:pPr>
        <w:numPr>
          <w:ilvl w:val="0"/>
          <w:numId w:val="2"/>
        </w:numPr>
        <w:spacing w:line="360" w:lineRule="auto"/>
        <w:rPr>
          <w:rFonts w:ascii="宋体" w:hAnsi="宋体" w:cs="宋体"/>
          <w:sz w:val="24"/>
          <w:szCs w:val="24"/>
        </w:rPr>
      </w:pPr>
      <w:r>
        <w:rPr>
          <w:rFonts w:ascii="宋体" w:hAnsi="宋体" w:cs="宋体" w:hint="eastAsia"/>
          <w:bCs/>
          <w:sz w:val="24"/>
          <w:szCs w:val="24"/>
        </w:rPr>
        <w:t>近三年经审计事务所审计并盖章的企业财务报表及相关资料；</w:t>
      </w:r>
    </w:p>
    <w:p w14:paraId="3637C889" w14:textId="77777777" w:rsidR="00C12B04" w:rsidRDefault="005F2E58">
      <w:pPr>
        <w:spacing w:line="460" w:lineRule="exact"/>
        <w:ind w:firstLineChars="200" w:firstLine="480"/>
        <w:rPr>
          <w:rFonts w:ascii="宋体" w:hAnsi="宋体" w:cs="宋体"/>
          <w:b/>
          <w:bCs/>
          <w:sz w:val="24"/>
          <w:szCs w:val="24"/>
        </w:rPr>
      </w:pPr>
      <w:r>
        <w:rPr>
          <w:rFonts w:ascii="宋体" w:hAnsi="宋体" w:cs="宋体" w:hint="eastAsia"/>
          <w:sz w:val="24"/>
          <w:szCs w:val="24"/>
        </w:rPr>
        <w:t>以上</w:t>
      </w:r>
      <w:r>
        <w:rPr>
          <w:rFonts w:ascii="宋体" w:hAnsi="宋体" w:cs="宋体" w:hint="eastAsia"/>
          <w:b/>
          <w:sz w:val="24"/>
          <w:szCs w:val="24"/>
        </w:rPr>
        <w:t>资料准备好后</w:t>
      </w:r>
      <w:r>
        <w:rPr>
          <w:rFonts w:ascii="宋体" w:hAnsi="宋体" w:cs="宋体" w:hint="eastAsia"/>
          <w:b/>
          <w:bCs/>
          <w:sz w:val="24"/>
          <w:szCs w:val="24"/>
        </w:rPr>
        <w:t>在重汽E采通中进行应标操作</w:t>
      </w:r>
      <w:r>
        <w:rPr>
          <w:rFonts w:ascii="宋体" w:hAnsi="宋体" w:cs="宋体" w:hint="eastAsia"/>
          <w:sz w:val="24"/>
          <w:szCs w:val="24"/>
        </w:rPr>
        <w:t>。上</w:t>
      </w:r>
      <w:proofErr w:type="gramStart"/>
      <w:r>
        <w:rPr>
          <w:rFonts w:ascii="宋体" w:hAnsi="宋体" w:cs="宋体" w:hint="eastAsia"/>
          <w:sz w:val="24"/>
          <w:szCs w:val="24"/>
        </w:rPr>
        <w:t>传资料</w:t>
      </w:r>
      <w:proofErr w:type="gramEnd"/>
      <w:r>
        <w:rPr>
          <w:rFonts w:ascii="宋体" w:hAnsi="宋体" w:cs="宋体" w:hint="eastAsia"/>
          <w:sz w:val="24"/>
          <w:szCs w:val="24"/>
        </w:rPr>
        <w:t>要求每一页原文件扫描在一页上，禁止两页或多页合并扫描在一页，扫描文件必须清晰可辨否则影响报名的审核，扫描文件格式为pdf格式，禁止采用压缩文件格式或图片格式，</w:t>
      </w:r>
      <w:r>
        <w:rPr>
          <w:rFonts w:ascii="宋体" w:hAnsi="宋体" w:cs="宋体" w:hint="eastAsia"/>
          <w:b/>
          <w:bCs/>
          <w:sz w:val="24"/>
          <w:szCs w:val="24"/>
        </w:rPr>
        <w:t>所有扫描文件都集成到1个pdf文档</w:t>
      </w:r>
      <w:r>
        <w:rPr>
          <w:rFonts w:ascii="宋体" w:hAnsi="宋体" w:cs="宋体" w:hint="eastAsia"/>
          <w:sz w:val="24"/>
          <w:szCs w:val="24"/>
        </w:rPr>
        <w:t>并设置目录。</w:t>
      </w:r>
      <w:r>
        <w:rPr>
          <w:rFonts w:ascii="宋体" w:hAnsi="宋体" w:cs="宋体" w:hint="eastAsia"/>
          <w:b/>
          <w:bCs/>
          <w:sz w:val="24"/>
          <w:szCs w:val="24"/>
        </w:rPr>
        <w:t>本项目实行资格后审，报名成功不代表资格审查通过。</w:t>
      </w:r>
    </w:p>
    <w:p w14:paraId="1514FD40" w14:textId="77777777" w:rsidR="00C12B04" w:rsidRDefault="00C12B04">
      <w:pPr>
        <w:pStyle w:val="ae"/>
        <w:spacing w:line="380" w:lineRule="exact"/>
        <w:rPr>
          <w:rFonts w:asciiTheme="minorEastAsia" w:eastAsiaTheme="minorEastAsia" w:hAnsiTheme="minorEastAsia" w:cs="宋体"/>
          <w:b/>
          <w:bCs/>
          <w:color w:val="000000"/>
          <w:sz w:val="24"/>
          <w:szCs w:val="24"/>
        </w:rPr>
      </w:pPr>
    </w:p>
    <w:p w14:paraId="61442CAE" w14:textId="77777777" w:rsidR="00C12B04" w:rsidRDefault="00C12B04">
      <w:pPr>
        <w:pStyle w:val="ae"/>
        <w:spacing w:line="380" w:lineRule="exact"/>
        <w:ind w:firstLineChars="200" w:firstLine="480"/>
        <w:rPr>
          <w:rFonts w:asciiTheme="minorEastAsia" w:eastAsiaTheme="minorEastAsia" w:hAnsiTheme="minorEastAsia" w:cs="仿宋"/>
          <w:sz w:val="24"/>
          <w:szCs w:val="24"/>
        </w:rPr>
      </w:pPr>
    </w:p>
    <w:p w14:paraId="0F730467" w14:textId="75F195B9" w:rsidR="00C12B04" w:rsidRDefault="00C12B04">
      <w:pPr>
        <w:pStyle w:val="ae"/>
        <w:spacing w:line="380" w:lineRule="exact"/>
        <w:ind w:firstLineChars="200" w:firstLine="480"/>
        <w:rPr>
          <w:rFonts w:asciiTheme="minorEastAsia" w:eastAsiaTheme="minorEastAsia" w:hAnsiTheme="minorEastAsia" w:cs="仿宋"/>
          <w:sz w:val="24"/>
          <w:szCs w:val="24"/>
        </w:rPr>
      </w:pPr>
    </w:p>
    <w:p w14:paraId="5009D1B8" w14:textId="77777777" w:rsidR="00D17174" w:rsidRPr="00D17174" w:rsidRDefault="00D17174">
      <w:pPr>
        <w:pStyle w:val="ae"/>
        <w:spacing w:line="380" w:lineRule="exact"/>
        <w:ind w:firstLineChars="200" w:firstLine="480"/>
        <w:rPr>
          <w:rFonts w:asciiTheme="minorEastAsia" w:eastAsiaTheme="minorEastAsia" w:hAnsiTheme="minorEastAsia" w:cs="仿宋"/>
          <w:sz w:val="24"/>
          <w:szCs w:val="24"/>
        </w:rPr>
      </w:pPr>
    </w:p>
    <w:p w14:paraId="4A7C9A31" w14:textId="6097A993" w:rsidR="00C12B04" w:rsidRDefault="00C12B04">
      <w:pPr>
        <w:pStyle w:val="ae"/>
        <w:spacing w:line="380" w:lineRule="exact"/>
        <w:ind w:firstLineChars="200" w:firstLine="480"/>
        <w:rPr>
          <w:rFonts w:asciiTheme="minorEastAsia" w:eastAsiaTheme="minorEastAsia" w:hAnsiTheme="minorEastAsia" w:cs="仿宋"/>
          <w:sz w:val="24"/>
          <w:szCs w:val="24"/>
        </w:rPr>
      </w:pPr>
    </w:p>
    <w:p w14:paraId="3551450B" w14:textId="77777777" w:rsidR="007F231F" w:rsidRDefault="007F231F">
      <w:pPr>
        <w:pStyle w:val="ae"/>
        <w:spacing w:line="380" w:lineRule="exact"/>
        <w:ind w:firstLineChars="200" w:firstLine="480"/>
        <w:rPr>
          <w:rFonts w:asciiTheme="minorEastAsia" w:eastAsiaTheme="minorEastAsia" w:hAnsiTheme="minorEastAsia" w:cs="仿宋"/>
          <w:sz w:val="24"/>
          <w:szCs w:val="24"/>
        </w:rPr>
      </w:pPr>
    </w:p>
    <w:p w14:paraId="29341B2D" w14:textId="77777777" w:rsidR="00C12B04" w:rsidRDefault="00C12B04">
      <w:pPr>
        <w:pStyle w:val="ae"/>
        <w:spacing w:line="380" w:lineRule="exact"/>
        <w:ind w:firstLineChars="200" w:firstLine="480"/>
        <w:rPr>
          <w:rFonts w:asciiTheme="minorEastAsia" w:eastAsiaTheme="minorEastAsia" w:hAnsiTheme="minorEastAsia" w:cs="仿宋"/>
          <w:sz w:val="24"/>
          <w:szCs w:val="24"/>
        </w:rPr>
      </w:pPr>
    </w:p>
    <w:p w14:paraId="4F034ADD" w14:textId="77777777" w:rsidR="00C12B04" w:rsidRDefault="00C12B04">
      <w:pPr>
        <w:pStyle w:val="ae"/>
        <w:spacing w:line="380" w:lineRule="exact"/>
        <w:rPr>
          <w:rFonts w:asciiTheme="minorEastAsia" w:eastAsiaTheme="minorEastAsia" w:hAnsiTheme="minorEastAsia" w:cs="仿宋"/>
          <w:sz w:val="24"/>
          <w:szCs w:val="24"/>
        </w:rPr>
      </w:pPr>
    </w:p>
    <w:p w14:paraId="4C5BDEFE" w14:textId="77777777" w:rsidR="00C12B04" w:rsidRDefault="005F2E58">
      <w:pPr>
        <w:pStyle w:val="ae"/>
        <w:spacing w:line="380" w:lineRule="exact"/>
        <w:jc w:val="center"/>
        <w:rPr>
          <w:rFonts w:ascii="黑体" w:eastAsia="黑体"/>
          <w:b/>
          <w:bCs/>
          <w:color w:val="000000"/>
          <w:sz w:val="36"/>
          <w:szCs w:val="36"/>
        </w:rPr>
      </w:pPr>
      <w:r>
        <w:rPr>
          <w:rFonts w:hAnsi="宋体" w:cs="宋体" w:hint="eastAsia"/>
          <w:b/>
          <w:bCs/>
          <w:color w:val="000000"/>
          <w:sz w:val="36"/>
          <w:szCs w:val="36"/>
        </w:rPr>
        <w:lastRenderedPageBreak/>
        <w:t>第二部分  投标人须知</w:t>
      </w:r>
    </w:p>
    <w:p w14:paraId="7B86A6E3" w14:textId="77777777" w:rsidR="00C12B04" w:rsidRDefault="005F2E58">
      <w:pPr>
        <w:pStyle w:val="2"/>
        <w:spacing w:before="120" w:after="120" w:line="380" w:lineRule="exact"/>
        <w:ind w:firstLineChars="214" w:firstLine="602"/>
        <w:jc w:val="left"/>
        <w:rPr>
          <w:rFonts w:ascii="宋体" w:eastAsia="宋体" w:hAnsi="宋体" w:cs="宋体"/>
          <w:sz w:val="28"/>
          <w:szCs w:val="28"/>
        </w:rPr>
      </w:pPr>
      <w:bookmarkStart w:id="1" w:name="_Toc48665526"/>
      <w:r>
        <w:rPr>
          <w:rFonts w:ascii="宋体" w:eastAsia="宋体" w:hAnsi="宋体" w:cs="宋体" w:hint="eastAsia"/>
          <w:sz w:val="28"/>
          <w:szCs w:val="28"/>
        </w:rPr>
        <w:t>一、投标文件</w:t>
      </w:r>
      <w:bookmarkEnd w:id="1"/>
    </w:p>
    <w:p w14:paraId="77BD52E4" w14:textId="77777777" w:rsidR="00C12B04" w:rsidRDefault="005F2E58">
      <w:pPr>
        <w:spacing w:line="380" w:lineRule="exact"/>
        <w:ind w:firstLineChars="200" w:firstLine="482"/>
        <w:rPr>
          <w:rFonts w:ascii="宋体" w:hAnsi="宋体"/>
          <w:b/>
          <w:bCs/>
          <w:sz w:val="24"/>
        </w:rPr>
      </w:pPr>
      <w:bookmarkStart w:id="2" w:name="_Toc212369512"/>
      <w:bookmarkStart w:id="3" w:name="_Toc92678113"/>
      <w:r>
        <w:rPr>
          <w:rFonts w:ascii="宋体" w:hAnsi="宋体" w:hint="eastAsia"/>
          <w:b/>
          <w:bCs/>
          <w:sz w:val="24"/>
        </w:rPr>
        <w:t>1、投标报价语言及计量单位</w:t>
      </w:r>
      <w:bookmarkEnd w:id="2"/>
      <w:bookmarkEnd w:id="3"/>
    </w:p>
    <w:p w14:paraId="3521DB8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1.1投标文件和与投标有关的所有文件均应使用中文。</w:t>
      </w:r>
    </w:p>
    <w:p w14:paraId="6EF0B19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1.2 除投标文件的技术规格中另有规定外，投标文件中所使用的计量单位应为中华人民共和国法定计量单位。</w:t>
      </w:r>
    </w:p>
    <w:p w14:paraId="22DB1534" w14:textId="77777777" w:rsidR="00C12B04" w:rsidRDefault="005F2E58">
      <w:pPr>
        <w:spacing w:line="380" w:lineRule="exact"/>
        <w:ind w:firstLineChars="200" w:firstLine="482"/>
        <w:rPr>
          <w:rFonts w:ascii="宋体" w:hAnsi="宋体"/>
          <w:b/>
          <w:bCs/>
          <w:sz w:val="24"/>
        </w:rPr>
      </w:pPr>
      <w:bookmarkStart w:id="4" w:name="_Toc212369513"/>
      <w:bookmarkStart w:id="5" w:name="_Toc92678114"/>
      <w:r>
        <w:rPr>
          <w:rFonts w:ascii="宋体" w:hAnsi="宋体" w:hint="eastAsia"/>
          <w:b/>
          <w:bCs/>
          <w:sz w:val="24"/>
        </w:rPr>
        <w:t>2、投标文件组成</w:t>
      </w:r>
      <w:bookmarkEnd w:id="4"/>
      <w:bookmarkEnd w:id="5"/>
    </w:p>
    <w:p w14:paraId="49C929DB" w14:textId="77777777" w:rsidR="00C12B04" w:rsidRDefault="005F2E58">
      <w:pPr>
        <w:pStyle w:val="a4"/>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投标人的投标文件由资格证明文件、技术标、商务标和开标一览表共四部分构成，技术标、商务标、开标一览表和资质文件请分开单独密封，如因密封问题造成</w:t>
      </w:r>
      <w:proofErr w:type="gramStart"/>
      <w:r>
        <w:rPr>
          <w:rFonts w:asciiTheme="minorEastAsia" w:eastAsiaTheme="minorEastAsia" w:hAnsiTheme="minorEastAsia" w:cs="仿宋" w:hint="eastAsia"/>
          <w:sz w:val="24"/>
          <w:szCs w:val="24"/>
        </w:rPr>
        <w:t>的废标等</w:t>
      </w:r>
      <w:proofErr w:type="gramEnd"/>
      <w:r>
        <w:rPr>
          <w:rFonts w:asciiTheme="minorEastAsia" w:eastAsiaTheme="minorEastAsia" w:hAnsiTheme="minorEastAsia" w:cs="仿宋" w:hint="eastAsia"/>
          <w:sz w:val="24"/>
          <w:szCs w:val="24"/>
        </w:rPr>
        <w:t>后果均由投标方承担：</w:t>
      </w:r>
    </w:p>
    <w:p w14:paraId="455798B7" w14:textId="13D2220C" w:rsidR="00C12B04" w:rsidRDefault="007F231F">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文件</w:t>
      </w:r>
      <w:r w:rsidR="005F2E58">
        <w:rPr>
          <w:rFonts w:asciiTheme="minorEastAsia" w:eastAsiaTheme="minorEastAsia" w:hAnsiTheme="minorEastAsia" w:cs="仿宋" w:hint="eastAsia"/>
          <w:sz w:val="24"/>
          <w:szCs w:val="24"/>
        </w:rPr>
        <w:t>组成如下：</w:t>
      </w:r>
    </w:p>
    <w:p w14:paraId="4C8A7C5F" w14:textId="77777777" w:rsidR="00C12B04" w:rsidRDefault="005F2E58">
      <w:pPr>
        <w:pStyle w:val="ae"/>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（1）资格审查文件一份，单独密封。</w:t>
      </w:r>
    </w:p>
    <w:p w14:paraId="77D224D2" w14:textId="77777777" w:rsidR="00C12B04" w:rsidRDefault="005F2E58">
      <w:pPr>
        <w:pStyle w:val="a4"/>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（2）技术文件正本一份和副本四份，正、副本密封在一起，正本在最上，单独密封。</w:t>
      </w:r>
    </w:p>
    <w:p w14:paraId="27679E02" w14:textId="6D5BDB4D" w:rsidR="00C12B04" w:rsidRDefault="005F2E58" w:rsidP="007F231F">
      <w:pPr>
        <w:pStyle w:val="a4"/>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（3）商务文件正本一份和副本四份，正、副本密封在一起，正本在最上，单独密封。</w:t>
      </w:r>
    </w:p>
    <w:p w14:paraId="4D256DEB" w14:textId="27A4236A" w:rsidR="00C12B04" w:rsidRDefault="005F2E58">
      <w:pPr>
        <w:pStyle w:val="a4"/>
        <w:spacing w:line="380" w:lineRule="exact"/>
        <w:ind w:firstLineChars="100" w:firstLine="24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w:t>
      </w:r>
      <w:r w:rsidR="007F231F">
        <w:rPr>
          <w:rFonts w:asciiTheme="minorEastAsia" w:eastAsiaTheme="minorEastAsia" w:hAnsiTheme="minorEastAsia" w:cs="仿宋"/>
          <w:sz w:val="24"/>
          <w:szCs w:val="24"/>
        </w:rPr>
        <w:t>4</w:t>
      </w:r>
      <w:r>
        <w:rPr>
          <w:rFonts w:asciiTheme="minorEastAsia" w:eastAsiaTheme="minorEastAsia" w:hAnsiTheme="minorEastAsia" w:cs="仿宋" w:hint="eastAsia"/>
          <w:sz w:val="24"/>
          <w:szCs w:val="24"/>
        </w:rPr>
        <w:t>）</w:t>
      </w:r>
      <w:r>
        <w:rPr>
          <w:rFonts w:ascii="宋体" w:hAnsi="宋体" w:cs="宋体" w:hint="eastAsia"/>
          <w:sz w:val="24"/>
        </w:rPr>
        <w:t>单独密封的开标一览表一份</w:t>
      </w:r>
    </w:p>
    <w:p w14:paraId="2FF6BD3E" w14:textId="77777777" w:rsidR="00C12B04" w:rsidRDefault="005F2E58">
      <w:pPr>
        <w:pStyle w:val="a4"/>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注1：招标文件给定格式的按给定的格式填写，未给定格式的，由投标人自行编制，但需包含以下内容。</w:t>
      </w:r>
    </w:p>
    <w:p w14:paraId="27C6CA71"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注2：以下需（可）提供的招标文件均需加盖公章。</w:t>
      </w:r>
    </w:p>
    <w:p w14:paraId="10511F81"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注3：</w:t>
      </w:r>
      <w:r>
        <w:rPr>
          <w:rFonts w:hAnsi="宋体" w:cs="宋体" w:hint="eastAsia"/>
          <w:b/>
          <w:bCs/>
          <w:sz w:val="24"/>
          <w:u w:val="single"/>
        </w:rPr>
        <w:t>（资格审查文件、技术文件、商务文件、开标一览表分别密封，不得在同一密封袋内</w:t>
      </w:r>
      <w:r>
        <w:rPr>
          <w:rFonts w:hAnsi="宋体" w:cs="宋体" w:hint="eastAsia"/>
          <w:sz w:val="24"/>
          <w:u w:val="single"/>
        </w:rPr>
        <w:t>）</w:t>
      </w:r>
    </w:p>
    <w:p w14:paraId="13325229"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6" w:name="_Toc212369516"/>
      <w:r>
        <w:rPr>
          <w:rFonts w:asciiTheme="minorEastAsia" w:eastAsiaTheme="minorEastAsia" w:hAnsiTheme="minorEastAsia" w:cs="仿宋" w:hint="eastAsia"/>
          <w:sz w:val="24"/>
          <w:szCs w:val="24"/>
        </w:rPr>
        <w:t>2.1资格证明文件包</w:t>
      </w:r>
      <w:bookmarkEnd w:id="6"/>
      <w:r>
        <w:rPr>
          <w:rFonts w:asciiTheme="minorEastAsia" w:eastAsiaTheme="minorEastAsia" w:hAnsiTheme="minorEastAsia" w:cs="仿宋" w:hint="eastAsia"/>
          <w:sz w:val="24"/>
          <w:szCs w:val="24"/>
        </w:rPr>
        <w:t>含：</w:t>
      </w:r>
    </w:p>
    <w:p w14:paraId="0C86AE83" w14:textId="77777777" w:rsidR="00C12B04" w:rsidRDefault="005F2E58">
      <w:pPr>
        <w:spacing w:line="360" w:lineRule="auto"/>
        <w:ind w:firstLineChars="200" w:firstLine="480"/>
        <w:rPr>
          <w:rFonts w:ascii="宋体" w:hAnsi="宋体"/>
          <w:sz w:val="24"/>
        </w:rPr>
      </w:pPr>
      <w:bookmarkStart w:id="7" w:name="_Toc212369514"/>
      <w:r>
        <w:rPr>
          <w:rFonts w:ascii="宋体" w:hAnsi="宋体" w:hint="eastAsia"/>
          <w:sz w:val="24"/>
        </w:rPr>
        <w:t>（1）营业执照副本</w:t>
      </w:r>
      <w:r>
        <w:rPr>
          <w:rFonts w:ascii="宋体" w:hAnsi="宋体" w:cs="宋体" w:hint="eastAsia"/>
          <w:b/>
          <w:sz w:val="24"/>
        </w:rPr>
        <w:t>（加盖公章）</w:t>
      </w:r>
      <w:r>
        <w:rPr>
          <w:rFonts w:ascii="宋体" w:hAnsi="宋体" w:hint="eastAsia"/>
          <w:sz w:val="24"/>
        </w:rPr>
        <w:t>；</w:t>
      </w:r>
    </w:p>
    <w:p w14:paraId="25E1933C" w14:textId="77777777" w:rsidR="00C12B04" w:rsidRDefault="005F2E58">
      <w:pPr>
        <w:spacing w:line="360" w:lineRule="auto"/>
        <w:ind w:firstLineChars="200" w:firstLine="480"/>
        <w:rPr>
          <w:rFonts w:ascii="宋体" w:hAnsi="宋体"/>
          <w:sz w:val="24"/>
        </w:rPr>
      </w:pPr>
      <w:r>
        <w:rPr>
          <w:rFonts w:ascii="宋体" w:hAnsi="宋体" w:hint="eastAsia"/>
          <w:sz w:val="24"/>
        </w:rPr>
        <w:t>（2）法定代表人身份证或法定代表人授权委托书</w:t>
      </w:r>
      <w:r>
        <w:rPr>
          <w:rFonts w:ascii="宋体" w:hAnsi="宋体" w:hint="eastAsia"/>
          <w:b/>
          <w:sz w:val="24"/>
        </w:rPr>
        <w:t>原件</w:t>
      </w:r>
      <w:r>
        <w:rPr>
          <w:rFonts w:ascii="宋体" w:hAnsi="宋体" w:cs="宋体" w:hint="eastAsia"/>
          <w:b/>
          <w:sz w:val="24"/>
        </w:rPr>
        <w:t>（加盖公章）</w:t>
      </w:r>
      <w:r>
        <w:rPr>
          <w:rFonts w:ascii="宋体" w:hAnsi="宋体" w:hint="eastAsia"/>
          <w:sz w:val="24"/>
        </w:rPr>
        <w:t>；</w:t>
      </w:r>
    </w:p>
    <w:p w14:paraId="59DA2EC0" w14:textId="77777777"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（3）法人或授权代表人身份证</w:t>
      </w:r>
      <w:r>
        <w:rPr>
          <w:rFonts w:ascii="宋体" w:hAnsi="宋体" w:cs="宋体" w:hint="eastAsia"/>
          <w:b/>
          <w:sz w:val="24"/>
        </w:rPr>
        <w:t>（复印件+原件）</w:t>
      </w:r>
      <w:r>
        <w:rPr>
          <w:rFonts w:ascii="宋体" w:hAnsi="宋体" w:hint="eastAsia"/>
          <w:sz w:val="24"/>
        </w:rPr>
        <w:t>；</w:t>
      </w:r>
    </w:p>
    <w:p w14:paraId="2240604E" w14:textId="77777777"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（4）信用中国截图（加盖公章）；</w:t>
      </w:r>
    </w:p>
    <w:p w14:paraId="1ABB6109" w14:textId="77777777" w:rsidR="00C12B04" w:rsidRDefault="005F2E58">
      <w:pPr>
        <w:tabs>
          <w:tab w:val="left" w:pos="6313"/>
        </w:tabs>
        <w:spacing w:line="360" w:lineRule="auto"/>
        <w:ind w:firstLineChars="200" w:firstLine="480"/>
        <w:rPr>
          <w:rFonts w:ascii="宋体" w:hAnsi="宋体"/>
          <w:sz w:val="24"/>
        </w:rPr>
      </w:pPr>
      <w:r>
        <w:rPr>
          <w:rFonts w:ascii="宋体" w:hAnsi="宋体" w:hint="eastAsia"/>
          <w:sz w:val="24"/>
        </w:rPr>
        <w:t>（5）投标保证金回执截图</w:t>
      </w:r>
      <w:r>
        <w:rPr>
          <w:rFonts w:ascii="宋体" w:hAnsi="宋体" w:cs="宋体" w:hint="eastAsia"/>
          <w:b/>
          <w:sz w:val="24"/>
        </w:rPr>
        <w:t>（加盖公章）</w:t>
      </w:r>
      <w:r>
        <w:rPr>
          <w:rFonts w:ascii="宋体" w:hAnsi="宋体" w:hint="eastAsia"/>
          <w:sz w:val="24"/>
        </w:rPr>
        <w:t>；</w:t>
      </w:r>
    </w:p>
    <w:p w14:paraId="218661CD" w14:textId="161D6B6B" w:rsidR="00C12B04" w:rsidRPr="00034A76" w:rsidRDefault="005F2E58">
      <w:pPr>
        <w:tabs>
          <w:tab w:val="left" w:pos="6313"/>
        </w:tabs>
        <w:spacing w:line="360" w:lineRule="auto"/>
        <w:ind w:firstLineChars="200" w:firstLine="480"/>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（6）投标人自20</w:t>
      </w:r>
      <w:r w:rsidR="007F231F" w:rsidRPr="00034A76">
        <w:rPr>
          <w:rFonts w:asciiTheme="minorEastAsia" w:eastAsiaTheme="minorEastAsia" w:hAnsiTheme="minorEastAsia" w:cs="仿宋"/>
          <w:sz w:val="24"/>
          <w:szCs w:val="24"/>
        </w:rPr>
        <w:t>21</w:t>
      </w:r>
      <w:r w:rsidRPr="00034A76">
        <w:rPr>
          <w:rFonts w:asciiTheme="minorEastAsia" w:eastAsiaTheme="minorEastAsia" w:hAnsiTheme="minorEastAsia" w:cs="仿宋" w:hint="eastAsia"/>
          <w:sz w:val="24"/>
          <w:szCs w:val="24"/>
        </w:rPr>
        <w:t>年1月1日起具有类似成功业绩（行业相关</w:t>
      </w:r>
      <w:r w:rsidR="007F231F" w:rsidRPr="00034A76">
        <w:rPr>
          <w:rFonts w:asciiTheme="minorEastAsia" w:eastAsiaTheme="minorEastAsia" w:hAnsiTheme="minorEastAsia" w:cs="仿宋" w:hint="eastAsia"/>
          <w:sz w:val="24"/>
          <w:szCs w:val="24"/>
        </w:rPr>
        <w:t>电子汽车</w:t>
      </w:r>
      <w:proofErr w:type="gramStart"/>
      <w:r w:rsidR="007F231F" w:rsidRPr="00034A76">
        <w:rPr>
          <w:rFonts w:asciiTheme="minorEastAsia" w:eastAsiaTheme="minorEastAsia" w:hAnsiTheme="minorEastAsia" w:cs="仿宋" w:hint="eastAsia"/>
          <w:sz w:val="24"/>
          <w:szCs w:val="24"/>
        </w:rPr>
        <w:t>衡</w:t>
      </w:r>
      <w:proofErr w:type="gramEnd"/>
      <w:r w:rsidRPr="00034A76">
        <w:rPr>
          <w:rFonts w:asciiTheme="minorEastAsia" w:eastAsiaTheme="minorEastAsia" w:hAnsiTheme="minorEastAsia" w:cs="仿宋" w:hint="eastAsia"/>
          <w:sz w:val="24"/>
          <w:szCs w:val="24"/>
        </w:rPr>
        <w:t>设计制造）的合同原件或彩色打印件。</w:t>
      </w:r>
    </w:p>
    <w:p w14:paraId="3B62AC8C" w14:textId="77777777" w:rsidR="00C12B04" w:rsidRPr="00034A76" w:rsidRDefault="005F2E58">
      <w:pPr>
        <w:spacing w:line="360" w:lineRule="auto"/>
        <w:ind w:firstLineChars="200" w:firstLine="480"/>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（7）招标文件要求的其它必要资格文件。</w:t>
      </w:r>
    </w:p>
    <w:p w14:paraId="53823DB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2.2商务部</w:t>
      </w:r>
      <w:proofErr w:type="gramStart"/>
      <w:r>
        <w:rPr>
          <w:rFonts w:asciiTheme="minorEastAsia" w:eastAsiaTheme="minorEastAsia" w:hAnsiTheme="minorEastAsia" w:cs="仿宋" w:hint="eastAsia"/>
          <w:sz w:val="24"/>
          <w:szCs w:val="24"/>
        </w:rPr>
        <w:t>分文件</w:t>
      </w:r>
      <w:proofErr w:type="gramEnd"/>
      <w:r>
        <w:rPr>
          <w:rFonts w:asciiTheme="minorEastAsia" w:eastAsiaTheme="minorEastAsia" w:hAnsiTheme="minorEastAsia" w:cs="仿宋" w:hint="eastAsia"/>
          <w:sz w:val="24"/>
          <w:szCs w:val="24"/>
        </w:rPr>
        <w:t>包</w:t>
      </w:r>
      <w:bookmarkEnd w:id="7"/>
      <w:r>
        <w:rPr>
          <w:rFonts w:asciiTheme="minorEastAsia" w:eastAsiaTheme="minorEastAsia" w:hAnsiTheme="minorEastAsia" w:cs="仿宋" w:hint="eastAsia"/>
          <w:sz w:val="24"/>
          <w:szCs w:val="24"/>
        </w:rPr>
        <w:t>含：</w:t>
      </w:r>
    </w:p>
    <w:p w14:paraId="4687756B"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bookmarkStart w:id="8" w:name="_Toc212369515"/>
      <w:r w:rsidRPr="00034A76">
        <w:rPr>
          <w:rFonts w:asciiTheme="minorEastAsia" w:eastAsiaTheme="minorEastAsia" w:hAnsiTheme="minorEastAsia" w:cs="仿宋" w:hint="eastAsia"/>
          <w:sz w:val="24"/>
          <w:szCs w:val="24"/>
        </w:rPr>
        <w:t>投标函；</w:t>
      </w:r>
    </w:p>
    <w:p w14:paraId="55B06A14"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开标一览表；</w:t>
      </w:r>
    </w:p>
    <w:p w14:paraId="6BE263CB"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货物说明一览表；</w:t>
      </w:r>
    </w:p>
    <w:p w14:paraId="671B5D7A"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商务条款偏离表；</w:t>
      </w:r>
    </w:p>
    <w:p w14:paraId="1FDDFF8B"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lastRenderedPageBreak/>
        <w:t>备品备件、易损件和专用耗材明细表；</w:t>
      </w:r>
    </w:p>
    <w:p w14:paraId="22A13264"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服务承诺函；</w:t>
      </w:r>
    </w:p>
    <w:p w14:paraId="1D16F754"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设备质量承诺函；</w:t>
      </w:r>
    </w:p>
    <w:p w14:paraId="151B128E"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对本项目招标文件及“合同条款”的认同及优惠条件说明；</w:t>
      </w:r>
    </w:p>
    <w:p w14:paraId="4AA39E89"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投标人开户银行在开标日前三个月内开具的资信证明（如有）；</w:t>
      </w:r>
    </w:p>
    <w:p w14:paraId="0205DC85"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税务部门开具的依法缴纳税收的证明（如有）；</w:t>
      </w:r>
    </w:p>
    <w:p w14:paraId="35E97943"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在以往的招投标活动中无违法、违规、违纪、违约行为的承诺；</w:t>
      </w:r>
    </w:p>
    <w:p w14:paraId="58DDD9DB" w14:textId="77777777" w:rsidR="00C12B04" w:rsidRPr="00034A76" w:rsidRDefault="005F2E58">
      <w:pPr>
        <w:numPr>
          <w:ilvl w:val="0"/>
          <w:numId w:val="3"/>
        </w:numPr>
        <w:spacing w:line="360" w:lineRule="auto"/>
        <w:ind w:firstLineChars="241" w:firstLine="578"/>
        <w:rPr>
          <w:rFonts w:asciiTheme="minorEastAsia" w:eastAsiaTheme="minorEastAsia" w:hAnsiTheme="minorEastAsia" w:cs="仿宋"/>
          <w:sz w:val="24"/>
          <w:szCs w:val="24"/>
        </w:rPr>
      </w:pPr>
      <w:r w:rsidRPr="00034A76">
        <w:rPr>
          <w:rFonts w:asciiTheme="minorEastAsia" w:eastAsiaTheme="minorEastAsia" w:hAnsiTheme="minorEastAsia" w:cs="仿宋" w:hint="eastAsia"/>
          <w:sz w:val="24"/>
          <w:szCs w:val="24"/>
        </w:rPr>
        <w:t>投标人认为对其投标有利的其他资料。</w:t>
      </w:r>
    </w:p>
    <w:p w14:paraId="51FB8139" w14:textId="77777777" w:rsidR="00C12B04" w:rsidRPr="00B66E7D" w:rsidRDefault="005F2E58">
      <w:pPr>
        <w:pStyle w:val="a4"/>
        <w:spacing w:line="360" w:lineRule="auto"/>
        <w:ind w:firstLineChars="238" w:firstLine="573"/>
        <w:rPr>
          <w:rFonts w:ascii="宋体" w:eastAsia="宋体" w:hAnsi="宋体"/>
          <w:b/>
          <w:sz w:val="24"/>
          <w:u w:val="single"/>
        </w:rPr>
      </w:pPr>
      <w:r w:rsidRPr="00B66E7D">
        <w:rPr>
          <w:rFonts w:ascii="宋体" w:eastAsia="宋体" w:hAnsi="宋体" w:hint="eastAsia"/>
          <w:b/>
          <w:sz w:val="24"/>
          <w:u w:val="single"/>
        </w:rPr>
        <w:t>注：招标文件给定格式的按给定的格式填写，未给定格式的，由投标人自行编制，但需包含以上内容。</w:t>
      </w:r>
    </w:p>
    <w:p w14:paraId="3899394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2.3技术部分</w:t>
      </w:r>
      <w:bookmarkEnd w:id="8"/>
      <w:r>
        <w:rPr>
          <w:rFonts w:asciiTheme="minorEastAsia" w:eastAsiaTheme="minorEastAsia" w:hAnsiTheme="minorEastAsia" w:cs="仿宋" w:hint="eastAsia"/>
          <w:sz w:val="24"/>
          <w:szCs w:val="24"/>
        </w:rPr>
        <w:t>文件包含：</w:t>
      </w:r>
    </w:p>
    <w:p w14:paraId="693837C1" w14:textId="77777777" w:rsidR="00C12B04" w:rsidRDefault="005F2E58" w:rsidP="007F231F">
      <w:pPr>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为提高评标效率，请投标人按照技术部分所列的资料清单内容及顺序编制技术部分投标</w:t>
      </w:r>
      <w:r>
        <w:rPr>
          <w:rFonts w:ascii="宋体" w:hAnsi="宋体" w:hint="eastAsia"/>
          <w:bCs/>
          <w:sz w:val="24"/>
          <w:szCs w:val="22"/>
        </w:rPr>
        <w:t>文件，如投标人未按照以下内容及顺序编制投标文件技术部分，可能会影响技术部分得分，请各</w:t>
      </w:r>
      <w:r>
        <w:rPr>
          <w:rFonts w:asciiTheme="minorEastAsia" w:eastAsiaTheme="minorEastAsia" w:hAnsiTheme="minorEastAsia" w:cs="仿宋" w:hint="eastAsia"/>
          <w:sz w:val="24"/>
          <w:szCs w:val="24"/>
        </w:rPr>
        <w:t>投标单位务必注意。</w:t>
      </w:r>
    </w:p>
    <w:p w14:paraId="2CBFDFD3" w14:textId="6A2E419B" w:rsidR="00C12B04" w:rsidRPr="008A50E5" w:rsidRDefault="008A50E5">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设备制造商装备制造能力、生产设备、加工工艺、完善程度</w:t>
      </w:r>
      <w:r w:rsidR="005F2E58" w:rsidRPr="008A50E5">
        <w:rPr>
          <w:rFonts w:asciiTheme="minorEastAsia" w:eastAsiaTheme="minorEastAsia" w:hAnsiTheme="minorEastAsia" w:cs="仿宋" w:hint="eastAsia"/>
          <w:sz w:val="24"/>
          <w:szCs w:val="24"/>
        </w:rPr>
        <w:t>：</w:t>
      </w:r>
      <w:r w:rsidRPr="008A50E5">
        <w:rPr>
          <w:rFonts w:asciiTheme="minorEastAsia" w:eastAsiaTheme="minorEastAsia" w:hAnsiTheme="minorEastAsia" w:cs="仿宋" w:hint="eastAsia"/>
          <w:sz w:val="24"/>
          <w:szCs w:val="24"/>
        </w:rPr>
        <w:t>提供其工艺水平及制造保障能力的证明材料，如设备清单、人员配置、检测设备，与本项目相关的专利、奖项等</w:t>
      </w:r>
      <w:r w:rsidR="005F2E58" w:rsidRPr="008A50E5">
        <w:rPr>
          <w:rFonts w:asciiTheme="minorEastAsia" w:eastAsiaTheme="minorEastAsia" w:hAnsiTheme="minorEastAsia" w:cs="仿宋" w:hint="eastAsia"/>
          <w:sz w:val="24"/>
          <w:szCs w:val="24"/>
        </w:rPr>
        <w:t>。</w:t>
      </w:r>
    </w:p>
    <w:p w14:paraId="57FA6D07" w14:textId="30E3FD67" w:rsidR="00C12B04" w:rsidRPr="008A50E5" w:rsidRDefault="008A50E5">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产品方案技术先进、各系统完善、性能可靠，设备主要核心部件，具备自身技术优势</w:t>
      </w:r>
    </w:p>
    <w:p w14:paraId="4C97B3E8" w14:textId="793D839F"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主要配置：对</w:t>
      </w:r>
      <w:r w:rsidR="004F23A9" w:rsidRPr="008A50E5">
        <w:rPr>
          <w:rFonts w:asciiTheme="minorEastAsia" w:eastAsiaTheme="minorEastAsia" w:hAnsiTheme="minorEastAsia" w:cs="仿宋" w:hint="eastAsia"/>
          <w:sz w:val="24"/>
          <w:szCs w:val="24"/>
        </w:rPr>
        <w:t>设备的主要</w:t>
      </w:r>
      <w:r w:rsidRPr="008A50E5">
        <w:rPr>
          <w:rFonts w:asciiTheme="minorEastAsia" w:eastAsiaTheme="minorEastAsia" w:hAnsiTheme="minorEastAsia" w:cs="仿宋" w:hint="eastAsia"/>
          <w:sz w:val="24"/>
          <w:szCs w:val="24"/>
        </w:rPr>
        <w:t>部件的品牌，</w:t>
      </w:r>
      <w:r w:rsidR="004F23A9" w:rsidRPr="008A50E5">
        <w:rPr>
          <w:rFonts w:asciiTheme="minorEastAsia" w:eastAsiaTheme="minorEastAsia" w:hAnsiTheme="minorEastAsia" w:cs="仿宋" w:hint="eastAsia"/>
          <w:sz w:val="24"/>
          <w:szCs w:val="24"/>
        </w:rPr>
        <w:t>如传感器</w:t>
      </w:r>
      <w:r w:rsidRPr="008A50E5">
        <w:rPr>
          <w:rFonts w:asciiTheme="minorEastAsia" w:eastAsiaTheme="minorEastAsia" w:hAnsiTheme="minorEastAsia" w:cs="仿宋" w:hint="eastAsia"/>
          <w:sz w:val="24"/>
          <w:szCs w:val="24"/>
        </w:rPr>
        <w:t>等主要配置的说明及证明材料；</w:t>
      </w:r>
    </w:p>
    <w:p w14:paraId="3B007459"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经营业绩一览表；（附件10）（类似业绩着重标注）；</w:t>
      </w:r>
    </w:p>
    <w:p w14:paraId="1B7C5FDD"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供货周期（注意本条不影响商务部</w:t>
      </w:r>
      <w:proofErr w:type="gramStart"/>
      <w:r w:rsidRPr="008A50E5">
        <w:rPr>
          <w:rFonts w:asciiTheme="minorEastAsia" w:eastAsiaTheme="minorEastAsia" w:hAnsiTheme="minorEastAsia" w:cs="仿宋" w:hint="eastAsia"/>
          <w:sz w:val="24"/>
          <w:szCs w:val="24"/>
        </w:rPr>
        <w:t>分关于</w:t>
      </w:r>
      <w:proofErr w:type="gramEnd"/>
      <w:r w:rsidRPr="008A50E5">
        <w:rPr>
          <w:rFonts w:asciiTheme="minorEastAsia" w:eastAsiaTheme="minorEastAsia" w:hAnsiTheme="minorEastAsia" w:cs="仿宋" w:hint="eastAsia"/>
          <w:sz w:val="24"/>
          <w:szCs w:val="24"/>
        </w:rPr>
        <w:t>施工期的表述，但不得和商务部分矛盾），应提供详细的供货计划或生产加工计划，有详细的确保满足供货期基本要求或能在保证质量的前提下提前交货措施的说明及证明材料；</w:t>
      </w:r>
    </w:p>
    <w:p w14:paraId="0D76597C"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质保期及售后服务：质保期是否响应或优于招标文件要求，售后服务措施得当，体系完整等方面的说明及证明材料；</w:t>
      </w:r>
    </w:p>
    <w:p w14:paraId="1053A65E"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近三年经审计事务所审计并盖章的企业财务报表及相关资料；</w:t>
      </w:r>
    </w:p>
    <w:p w14:paraId="74222017"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产品关键元器件明细表；</w:t>
      </w:r>
    </w:p>
    <w:p w14:paraId="5C35F82E"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产品制造、安装、验收标准；</w:t>
      </w:r>
    </w:p>
    <w:p w14:paraId="1D7EF739"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产品设计、制造、指导安装实施方案；</w:t>
      </w:r>
    </w:p>
    <w:p w14:paraId="2ADEF883"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投标单位针对本次项目提出合理化建议；</w:t>
      </w:r>
    </w:p>
    <w:p w14:paraId="46F072E9"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lastRenderedPageBreak/>
        <w:t>主要产品样本（彩页）；</w:t>
      </w:r>
    </w:p>
    <w:p w14:paraId="11752CC3"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按招标文件投标人须知和技术规格书中要求提供的有关文件；</w:t>
      </w:r>
    </w:p>
    <w:p w14:paraId="5742FFB1" w14:textId="77777777" w:rsidR="00C12B04" w:rsidRPr="008A50E5" w:rsidRDefault="005F2E58">
      <w:pPr>
        <w:numPr>
          <w:ilvl w:val="0"/>
          <w:numId w:val="4"/>
        </w:numPr>
        <w:spacing w:line="360" w:lineRule="auto"/>
        <w:ind w:firstLineChars="241" w:firstLine="578"/>
        <w:rPr>
          <w:rFonts w:asciiTheme="minorEastAsia" w:eastAsiaTheme="minorEastAsia" w:hAnsiTheme="minorEastAsia" w:cs="仿宋"/>
          <w:sz w:val="24"/>
          <w:szCs w:val="24"/>
        </w:rPr>
      </w:pPr>
      <w:r w:rsidRPr="008A50E5">
        <w:rPr>
          <w:rFonts w:asciiTheme="minorEastAsia" w:eastAsiaTheme="minorEastAsia" w:hAnsiTheme="minorEastAsia" w:cs="仿宋" w:hint="eastAsia"/>
          <w:sz w:val="24"/>
          <w:szCs w:val="24"/>
        </w:rPr>
        <w:t>投标人需提交的其它资料。</w:t>
      </w:r>
    </w:p>
    <w:p w14:paraId="405814C0" w14:textId="77777777" w:rsidR="00C12B04" w:rsidRDefault="005F2E58">
      <w:pPr>
        <w:spacing w:line="380" w:lineRule="exact"/>
        <w:ind w:firstLineChars="200" w:firstLine="482"/>
        <w:rPr>
          <w:rFonts w:ascii="宋体" w:hAnsi="宋体"/>
          <w:b/>
          <w:bCs/>
          <w:sz w:val="24"/>
        </w:rPr>
      </w:pPr>
      <w:r>
        <w:rPr>
          <w:rFonts w:ascii="宋体" w:hAnsi="宋体" w:hint="eastAsia"/>
          <w:b/>
          <w:bCs/>
          <w:sz w:val="24"/>
        </w:rPr>
        <w:t>3、投标文件的装订、密封和标记</w:t>
      </w:r>
    </w:p>
    <w:p w14:paraId="0E20CF5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3.1投标文件的装订</w:t>
      </w:r>
    </w:p>
    <w:p w14:paraId="1BBFCC7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投标人必须将投标文件按照投标文件组成的顺序装订成册，并在首页编制“投标文件目录”。</w:t>
      </w:r>
    </w:p>
    <w:p w14:paraId="28130AF5" w14:textId="77777777" w:rsidR="00C12B04" w:rsidRDefault="005F2E58">
      <w:pPr>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3.2投标文件的密封、标记详见《</w:t>
      </w:r>
      <w:r>
        <w:rPr>
          <w:rFonts w:asciiTheme="minorEastAsia" w:eastAsiaTheme="minorEastAsia" w:hAnsiTheme="minorEastAsia" w:cs="宋体" w:hint="eastAsia"/>
          <w:color w:val="000000"/>
          <w:sz w:val="24"/>
          <w:szCs w:val="24"/>
        </w:rPr>
        <w:t>附件12</w:t>
      </w:r>
      <w:r>
        <w:rPr>
          <w:rFonts w:asciiTheme="minorEastAsia" w:eastAsiaTheme="minorEastAsia" w:hAnsiTheme="minorEastAsia" w:cs="仿宋" w:hint="eastAsia"/>
          <w:sz w:val="24"/>
          <w:szCs w:val="24"/>
        </w:rPr>
        <w:t>》</w:t>
      </w:r>
    </w:p>
    <w:p w14:paraId="7D980ECD" w14:textId="77777777" w:rsidR="00C12B04" w:rsidRDefault="005F2E58">
      <w:pPr>
        <w:spacing w:line="380" w:lineRule="exact"/>
        <w:ind w:firstLineChars="200" w:firstLine="482"/>
        <w:rPr>
          <w:rFonts w:ascii="宋体" w:hAnsi="宋体"/>
          <w:b/>
          <w:bCs/>
          <w:sz w:val="24"/>
        </w:rPr>
      </w:pPr>
      <w:bookmarkStart w:id="9" w:name="_Toc212369519"/>
      <w:r>
        <w:rPr>
          <w:rFonts w:ascii="宋体" w:hAnsi="宋体" w:hint="eastAsia"/>
          <w:b/>
          <w:bCs/>
          <w:sz w:val="24"/>
        </w:rPr>
        <w:t>4、投标报价</w:t>
      </w:r>
      <w:bookmarkEnd w:id="9"/>
    </w:p>
    <w:p w14:paraId="4D7CB859"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4.1投标报价包括：全部（全新）消耗物品价、专用工具价、拆卸费、吊装费、安装费、调试费、运杂费（包括现场卸车费）、人工费、验收、服务费、资料费、税费等所有费用的总和。所有投标均以人民币报价。</w:t>
      </w:r>
    </w:p>
    <w:p w14:paraId="44B8FB2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10" w:name="_Toc352332865"/>
      <w:bookmarkStart w:id="11" w:name="_Toc346372891"/>
      <w:bookmarkStart w:id="12" w:name="_Toc346306744"/>
      <w:r>
        <w:rPr>
          <w:rFonts w:asciiTheme="minorEastAsia" w:eastAsiaTheme="minorEastAsia" w:hAnsiTheme="minorEastAsia" w:cs="仿宋" w:hint="eastAsia"/>
          <w:sz w:val="24"/>
          <w:szCs w:val="24"/>
        </w:rPr>
        <w:t>4.2投标人要按投标规格名称、投标报价明细表（附件格式3）的内容填写产品单价、总价及其他事项，并由法人代表或授权代表签署。</w:t>
      </w:r>
    </w:p>
    <w:p w14:paraId="0787282A"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4.3对于非标准货物的投标，还应填分解报价表（分解报价</w:t>
      </w:r>
      <w:proofErr w:type="gramStart"/>
      <w:r>
        <w:rPr>
          <w:rFonts w:asciiTheme="minorEastAsia" w:eastAsiaTheme="minorEastAsia" w:hAnsiTheme="minorEastAsia" w:cs="仿宋" w:hint="eastAsia"/>
          <w:sz w:val="24"/>
          <w:szCs w:val="24"/>
        </w:rPr>
        <w:t>表格式由</w:t>
      </w:r>
      <w:proofErr w:type="gramEnd"/>
      <w:r>
        <w:rPr>
          <w:rFonts w:asciiTheme="minorEastAsia" w:eastAsiaTheme="minorEastAsia" w:hAnsiTheme="minorEastAsia" w:cs="仿宋" w:hint="eastAsia"/>
          <w:sz w:val="24"/>
          <w:szCs w:val="24"/>
        </w:rPr>
        <w:t>投标人自行设计）。</w:t>
      </w:r>
    </w:p>
    <w:p w14:paraId="671C7A71"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4.4投标人如需用外汇购入某些投标货物，须折合人民币计入总报价中。</w:t>
      </w:r>
    </w:p>
    <w:p w14:paraId="4A92412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4.5招标人不接受任何选择报价，对每一种货物只允许一个报价。</w:t>
      </w:r>
    </w:p>
    <w:p w14:paraId="67DB4C6A" w14:textId="77777777" w:rsidR="00C12B04" w:rsidRDefault="005F2E58">
      <w:pPr>
        <w:pStyle w:val="ae"/>
        <w:spacing w:line="380" w:lineRule="exact"/>
        <w:ind w:firstLineChars="200" w:firstLine="480"/>
        <w:rPr>
          <w:rFonts w:hAnsi="宋体" w:cs="宋体"/>
          <w:sz w:val="24"/>
          <w:szCs w:val="22"/>
        </w:rPr>
      </w:pPr>
      <w:r>
        <w:rPr>
          <w:rFonts w:asciiTheme="minorEastAsia" w:eastAsiaTheme="minorEastAsia" w:hAnsiTheme="minorEastAsia" w:cs="仿宋" w:hint="eastAsia"/>
          <w:sz w:val="24"/>
          <w:szCs w:val="24"/>
        </w:rPr>
        <w:t>4.6 投标人须提供分项单价和报价总价，如果单价和总价不符，以单价为准，并根据单价修正总价。评标委员会认为单价有明显的小数点错误，应以标出的总价为准，并修改单</w:t>
      </w:r>
      <w:r>
        <w:rPr>
          <w:rFonts w:hAnsi="宋体" w:cs="宋体" w:hint="eastAsia"/>
          <w:sz w:val="24"/>
          <w:szCs w:val="22"/>
        </w:rPr>
        <w:t>价。</w:t>
      </w:r>
    </w:p>
    <w:p w14:paraId="630F5C0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4.7如果大写的金额和小写的金额不一致时，以大写的金额为准。</w:t>
      </w:r>
    </w:p>
    <w:p w14:paraId="5F49F9AA"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4.8投标人免费提供的项目，应先填写该项目的实际价格，并注明免费。此项不计入总报价。</w:t>
      </w:r>
    </w:p>
    <w:p w14:paraId="33FBE46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4.9最低报价不能作为中标的保证。</w:t>
      </w:r>
    </w:p>
    <w:p w14:paraId="6175D746" w14:textId="77777777" w:rsidR="00C12B04" w:rsidRDefault="005F2E58">
      <w:pPr>
        <w:spacing w:line="380" w:lineRule="exact"/>
        <w:ind w:firstLineChars="200" w:firstLine="482"/>
        <w:rPr>
          <w:rFonts w:ascii="宋体" w:hAnsi="宋体"/>
          <w:b/>
          <w:bCs/>
          <w:sz w:val="24"/>
          <w:szCs w:val="22"/>
        </w:rPr>
      </w:pPr>
      <w:r>
        <w:rPr>
          <w:rFonts w:ascii="宋体" w:hAnsi="宋体" w:hint="eastAsia"/>
          <w:b/>
          <w:bCs/>
          <w:sz w:val="24"/>
          <w:szCs w:val="22"/>
        </w:rPr>
        <w:t>5、投标文件签署</w:t>
      </w:r>
      <w:bookmarkEnd w:id="10"/>
      <w:bookmarkEnd w:id="11"/>
      <w:bookmarkEnd w:id="12"/>
    </w:p>
    <w:p w14:paraId="00D07771"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5.1投标文件应加盖投标人单位公章（不得使用其他形式如带有“专用章”等字样的印章）并经法定代表人（或负责人）或其委托代理人签字。</w:t>
      </w:r>
    </w:p>
    <w:p w14:paraId="5882E9D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5.2本招标文件提供的投标文件式中，标注有盖公章、签字之处，应有投标人的盖章、委托代理人的签字或法定代表人（或负责人）的签字。</w:t>
      </w:r>
    </w:p>
    <w:p w14:paraId="3150C08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5.3投标单位法人或委托代理人亲自签署。由委托代理人签字的投标资格证明文件中须附授权委托书。</w:t>
      </w:r>
    </w:p>
    <w:p w14:paraId="01F6086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5.4签字须使用黑色或蓝色不可退色签字笔。</w:t>
      </w:r>
    </w:p>
    <w:p w14:paraId="56AD34B4"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注：投标人代表必须按招标文件的规定签署投标文件（正本、副本及各附件）。</w:t>
      </w:r>
    </w:p>
    <w:p w14:paraId="4DCBBCB4" w14:textId="77777777" w:rsidR="00C12B04" w:rsidRDefault="005F2E58">
      <w:pPr>
        <w:spacing w:line="380" w:lineRule="exact"/>
        <w:ind w:firstLineChars="200" w:firstLine="482"/>
        <w:rPr>
          <w:rFonts w:ascii="宋体" w:hAnsi="宋体"/>
          <w:b/>
          <w:bCs/>
          <w:sz w:val="24"/>
          <w:szCs w:val="22"/>
        </w:rPr>
      </w:pPr>
      <w:bookmarkStart w:id="13" w:name="_Toc352332867"/>
      <w:bookmarkStart w:id="14" w:name="_Toc346372893"/>
      <w:bookmarkStart w:id="15" w:name="_Toc346306746"/>
      <w:r>
        <w:rPr>
          <w:rFonts w:ascii="宋体" w:hAnsi="宋体" w:hint="eastAsia"/>
          <w:b/>
          <w:bCs/>
          <w:sz w:val="24"/>
          <w:szCs w:val="22"/>
        </w:rPr>
        <w:t>6、投标保证金</w:t>
      </w:r>
      <w:bookmarkEnd w:id="13"/>
      <w:bookmarkEnd w:id="14"/>
      <w:bookmarkEnd w:id="15"/>
    </w:p>
    <w:p w14:paraId="1C1311AC" w14:textId="52576AD6" w:rsidR="00C12B04" w:rsidRDefault="005F2E58">
      <w:pPr>
        <w:pStyle w:val="ae"/>
        <w:spacing w:line="380" w:lineRule="exact"/>
        <w:ind w:firstLineChars="200" w:firstLine="480"/>
        <w:rPr>
          <w:rFonts w:ascii="Times New Roman" w:hAnsi="Times New Roman"/>
          <w:sz w:val="24"/>
          <w:szCs w:val="24"/>
        </w:rPr>
      </w:pPr>
      <w:bookmarkStart w:id="16" w:name="_Toc352332868"/>
      <w:bookmarkStart w:id="17" w:name="_Toc346306747"/>
      <w:bookmarkStart w:id="18" w:name="_Toc346372894"/>
      <w:r>
        <w:rPr>
          <w:rFonts w:hAnsi="宋体" w:cs="宋体" w:hint="eastAsia"/>
          <w:sz w:val="24"/>
          <w:szCs w:val="24"/>
        </w:rPr>
        <w:t>6.1</w:t>
      </w:r>
      <w:r>
        <w:rPr>
          <w:rFonts w:ascii="Times New Roman" w:hAnsi="Times New Roman" w:hint="eastAsia"/>
          <w:sz w:val="24"/>
          <w:szCs w:val="24"/>
        </w:rPr>
        <w:t>投标人在报名参与本项目的同时，应提供</w:t>
      </w:r>
      <w:r w:rsidR="004F23A9">
        <w:rPr>
          <w:rFonts w:hAnsi="宋体" w:cs="宋体"/>
          <w:sz w:val="24"/>
          <w:szCs w:val="24"/>
          <w:u w:val="single"/>
        </w:rPr>
        <w:t>5</w:t>
      </w:r>
      <w:r>
        <w:rPr>
          <w:rFonts w:hAnsi="宋体" w:cs="宋体" w:hint="eastAsia"/>
          <w:sz w:val="24"/>
          <w:szCs w:val="24"/>
          <w:u w:val="single"/>
        </w:rPr>
        <w:t>000</w:t>
      </w:r>
      <w:r>
        <w:rPr>
          <w:rFonts w:ascii="Times New Roman" w:hAnsi="Times New Roman" w:hint="eastAsia"/>
          <w:sz w:val="24"/>
          <w:szCs w:val="24"/>
          <w:u w:val="single"/>
        </w:rPr>
        <w:t>元</w:t>
      </w:r>
      <w:r>
        <w:rPr>
          <w:rFonts w:ascii="Times New Roman" w:hAnsi="Times New Roman" w:hint="eastAsia"/>
          <w:sz w:val="24"/>
          <w:szCs w:val="24"/>
        </w:rPr>
        <w:t>的投标保证金，并作为其投标</w:t>
      </w:r>
      <w:r>
        <w:rPr>
          <w:rFonts w:ascii="Times New Roman" w:hAnsi="Times New Roman" w:hint="eastAsia"/>
          <w:sz w:val="24"/>
          <w:szCs w:val="24"/>
        </w:rPr>
        <w:lastRenderedPageBreak/>
        <w:t>文件的组成部分。投标保证金应在投标截止时间</w:t>
      </w:r>
      <w:r w:rsidR="00C86064">
        <w:rPr>
          <w:rFonts w:hAnsi="宋体" w:cs="宋体"/>
          <w:sz w:val="24"/>
          <w:szCs w:val="24"/>
        </w:rPr>
        <w:t>2</w:t>
      </w:r>
      <w:r>
        <w:rPr>
          <w:rFonts w:ascii="Times New Roman" w:hAnsi="Times New Roman" w:hint="eastAsia"/>
          <w:sz w:val="24"/>
          <w:szCs w:val="24"/>
        </w:rPr>
        <w:t>日前将投标保证金从投标人单位基本</w:t>
      </w:r>
      <w:proofErr w:type="gramStart"/>
      <w:r>
        <w:rPr>
          <w:rFonts w:ascii="Times New Roman" w:hAnsi="Times New Roman" w:hint="eastAsia"/>
          <w:sz w:val="24"/>
          <w:szCs w:val="24"/>
        </w:rPr>
        <w:t>帐户</w:t>
      </w:r>
      <w:proofErr w:type="gramEnd"/>
      <w:r>
        <w:rPr>
          <w:rFonts w:ascii="Times New Roman" w:hAnsi="Times New Roman" w:hint="eastAsia"/>
          <w:sz w:val="24"/>
          <w:szCs w:val="24"/>
        </w:rPr>
        <w:t>转出并到账，否则按否决投标处理；未按规定提交保证金的投标人，其投标文件按否决投标处理；保证金提交后，请报名时提供转账依据。</w:t>
      </w:r>
    </w:p>
    <w:p w14:paraId="2299A384" w14:textId="77777777" w:rsidR="00C12B04" w:rsidRDefault="005F2E58">
      <w:pPr>
        <w:pStyle w:val="ae"/>
        <w:spacing w:line="380" w:lineRule="exact"/>
        <w:ind w:firstLineChars="200" w:firstLine="480"/>
        <w:rPr>
          <w:rFonts w:ascii="Times New Roman" w:hAnsi="Times New Roman"/>
          <w:sz w:val="24"/>
          <w:szCs w:val="24"/>
        </w:rPr>
      </w:pPr>
      <w:r>
        <w:rPr>
          <w:rFonts w:hAnsi="宋体" w:cs="宋体" w:hint="eastAsia"/>
          <w:sz w:val="24"/>
          <w:szCs w:val="24"/>
        </w:rPr>
        <w:t>6.2</w:t>
      </w:r>
      <w:r>
        <w:rPr>
          <w:rFonts w:ascii="Times New Roman" w:hAnsi="Times New Roman" w:hint="eastAsia"/>
          <w:sz w:val="24"/>
          <w:szCs w:val="24"/>
        </w:rPr>
        <w:t>招标人银行账户信息如下：</w:t>
      </w:r>
    </w:p>
    <w:p w14:paraId="7B22C2FC" w14:textId="77777777" w:rsidR="00C12B04" w:rsidRDefault="005F2E58">
      <w:pPr>
        <w:spacing w:line="380" w:lineRule="exact"/>
        <w:ind w:firstLineChars="200" w:firstLine="480"/>
        <w:rPr>
          <w:sz w:val="24"/>
        </w:rPr>
      </w:pPr>
      <w:r>
        <w:rPr>
          <w:rFonts w:hint="eastAsia"/>
          <w:sz w:val="24"/>
          <w:szCs w:val="24"/>
        </w:rPr>
        <w:t>账号：</w:t>
      </w:r>
      <w:r>
        <w:rPr>
          <w:rFonts w:hint="eastAsia"/>
          <w:sz w:val="24"/>
        </w:rPr>
        <w:t>2338 1295 3732</w:t>
      </w:r>
    </w:p>
    <w:p w14:paraId="7F9F3B0C" w14:textId="77777777" w:rsidR="00C12B04" w:rsidRDefault="005F2E58">
      <w:pPr>
        <w:spacing w:line="380" w:lineRule="exact"/>
        <w:ind w:firstLineChars="200" w:firstLine="480"/>
        <w:rPr>
          <w:sz w:val="24"/>
          <w:szCs w:val="24"/>
        </w:rPr>
      </w:pPr>
      <w:r>
        <w:rPr>
          <w:rFonts w:hint="eastAsia"/>
          <w:sz w:val="24"/>
          <w:szCs w:val="24"/>
        </w:rPr>
        <w:t>开户行：</w:t>
      </w:r>
      <w:r>
        <w:rPr>
          <w:rFonts w:hint="eastAsia"/>
          <w:sz w:val="24"/>
        </w:rPr>
        <w:t>中国银行股份有限公司青岛城阳支行</w:t>
      </w:r>
      <w:r>
        <w:rPr>
          <w:rFonts w:hint="eastAsia"/>
          <w:sz w:val="24"/>
          <w:szCs w:val="24"/>
        </w:rPr>
        <w:t xml:space="preserve"> </w:t>
      </w:r>
    </w:p>
    <w:p w14:paraId="1AA94528" w14:textId="77777777" w:rsidR="00C12B04" w:rsidRDefault="005F2E58">
      <w:pPr>
        <w:pStyle w:val="ae"/>
        <w:spacing w:line="380" w:lineRule="exact"/>
        <w:ind w:firstLineChars="196" w:firstLine="470"/>
        <w:rPr>
          <w:sz w:val="24"/>
        </w:rPr>
      </w:pPr>
      <w:r>
        <w:rPr>
          <w:rFonts w:ascii="Times New Roman" w:hAnsi="Times New Roman" w:hint="eastAsia"/>
          <w:sz w:val="24"/>
          <w:szCs w:val="24"/>
        </w:rPr>
        <w:t>单位名称：</w:t>
      </w:r>
      <w:r>
        <w:rPr>
          <w:rFonts w:hint="eastAsia"/>
          <w:sz w:val="24"/>
        </w:rPr>
        <w:t>中国重汽集团青岛重工有限公司</w:t>
      </w:r>
    </w:p>
    <w:p w14:paraId="6ACEC481" w14:textId="77777777" w:rsidR="00C12B04" w:rsidRDefault="005F2E58">
      <w:pPr>
        <w:pStyle w:val="ae"/>
        <w:spacing w:line="380" w:lineRule="exact"/>
        <w:ind w:firstLineChars="200" w:firstLine="480"/>
        <w:rPr>
          <w:rFonts w:hAnsi="宋体" w:cs="宋体"/>
          <w:sz w:val="24"/>
          <w:szCs w:val="24"/>
        </w:rPr>
      </w:pPr>
      <w:r>
        <w:rPr>
          <w:rFonts w:hAnsi="宋体" w:cs="宋体" w:hint="eastAsia"/>
          <w:sz w:val="24"/>
          <w:szCs w:val="24"/>
        </w:rPr>
        <w:t>6.3投标保证金形式</w:t>
      </w:r>
    </w:p>
    <w:p w14:paraId="195572D1" w14:textId="6F92ECFF" w:rsidR="00C12B04" w:rsidRDefault="005F2E58">
      <w:pPr>
        <w:pStyle w:val="ae"/>
        <w:spacing w:line="380" w:lineRule="exact"/>
        <w:ind w:firstLineChars="196" w:firstLine="470"/>
        <w:rPr>
          <w:rFonts w:hAnsi="宋体" w:cs="宋体"/>
          <w:sz w:val="24"/>
          <w:szCs w:val="24"/>
        </w:rPr>
      </w:pPr>
      <w:r>
        <w:rPr>
          <w:rFonts w:hAnsi="宋体" w:cs="宋体" w:hint="eastAsia"/>
          <w:sz w:val="24"/>
          <w:szCs w:val="24"/>
        </w:rPr>
        <w:t>(</w:t>
      </w:r>
      <w:proofErr w:type="gramStart"/>
      <w:r>
        <w:rPr>
          <w:rFonts w:hAnsi="宋体" w:cs="宋体" w:hint="eastAsia"/>
          <w:sz w:val="24"/>
          <w:szCs w:val="24"/>
        </w:rPr>
        <w:t>一</w:t>
      </w:r>
      <w:proofErr w:type="gramEnd"/>
      <w:r>
        <w:rPr>
          <w:rFonts w:hAnsi="宋体" w:cs="宋体" w:hint="eastAsia"/>
          <w:sz w:val="24"/>
          <w:szCs w:val="24"/>
        </w:rPr>
        <w:t>)该银行账户只接受电汇</w:t>
      </w:r>
      <w:r>
        <w:rPr>
          <w:rFonts w:hAnsi="宋体" w:cs="仿宋" w:hint="eastAsia"/>
          <w:b/>
          <w:bCs/>
          <w:sz w:val="24"/>
          <w:szCs w:val="24"/>
        </w:rPr>
        <w:t>（备注“</w:t>
      </w:r>
      <w:r w:rsidR="004F23A9" w:rsidRPr="004F23A9">
        <w:rPr>
          <w:rFonts w:hAnsi="宋体" w:cs="仿宋" w:hint="eastAsia"/>
          <w:b/>
          <w:bCs/>
          <w:sz w:val="24"/>
          <w:szCs w:val="24"/>
        </w:rPr>
        <w:t>电子汽车</w:t>
      </w:r>
      <w:proofErr w:type="gramStart"/>
      <w:r w:rsidR="004F23A9" w:rsidRPr="004F23A9">
        <w:rPr>
          <w:rFonts w:hAnsi="宋体" w:cs="仿宋" w:hint="eastAsia"/>
          <w:b/>
          <w:bCs/>
          <w:sz w:val="24"/>
          <w:szCs w:val="24"/>
        </w:rPr>
        <w:t>衡</w:t>
      </w:r>
      <w:proofErr w:type="gramEnd"/>
      <w:r w:rsidR="004F23A9" w:rsidRPr="004F23A9">
        <w:rPr>
          <w:rFonts w:hAnsi="宋体" w:cs="仿宋" w:hint="eastAsia"/>
          <w:b/>
          <w:bCs/>
          <w:sz w:val="24"/>
          <w:szCs w:val="24"/>
        </w:rPr>
        <w:t>采购项目</w:t>
      </w:r>
      <w:r>
        <w:rPr>
          <w:rFonts w:hAnsi="宋体" w:cs="仿宋" w:hint="eastAsia"/>
          <w:b/>
          <w:bCs/>
          <w:sz w:val="24"/>
          <w:szCs w:val="24"/>
        </w:rPr>
        <w:t>”）</w:t>
      </w:r>
      <w:r>
        <w:rPr>
          <w:rFonts w:hAnsi="宋体" w:cs="宋体" w:hint="eastAsia"/>
          <w:sz w:val="24"/>
          <w:szCs w:val="24"/>
        </w:rPr>
        <w:t>。</w:t>
      </w:r>
    </w:p>
    <w:p w14:paraId="7E226967" w14:textId="77777777" w:rsidR="00C12B04" w:rsidRDefault="005F2E58">
      <w:pPr>
        <w:spacing w:line="380" w:lineRule="exact"/>
        <w:ind w:firstLineChars="200" w:firstLine="480"/>
        <w:rPr>
          <w:rFonts w:ascii="宋体" w:hAnsi="宋体" w:cs="宋体"/>
          <w:sz w:val="24"/>
          <w:szCs w:val="24"/>
        </w:rPr>
      </w:pPr>
      <w:r>
        <w:rPr>
          <w:rFonts w:ascii="宋体" w:hAnsi="宋体" w:cs="宋体" w:hint="eastAsia"/>
          <w:sz w:val="24"/>
          <w:szCs w:val="24"/>
        </w:rPr>
        <w:t>(二)投标保证金将于招标人内部完成中标人评审并确认最终中标人后在次月予以原路返还。</w:t>
      </w:r>
    </w:p>
    <w:p w14:paraId="09329E71"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 xml:space="preserve">（三）有下列情形之一的，投标保证金将不予退还：                                                            </w:t>
      </w:r>
    </w:p>
    <w:p w14:paraId="75F4F8A4"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（1）截至开标前2天，投标人无正当理由、未以书面形式递交说明而在投标截止日不来投标的；</w:t>
      </w:r>
    </w:p>
    <w:p w14:paraId="51F39022"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（2）投标人递送文件后，无正当理由放弃投标的；</w:t>
      </w:r>
    </w:p>
    <w:p w14:paraId="07ED3934" w14:textId="35FBDD70"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（3）自中标（成交）通知书发出之日起</w:t>
      </w:r>
      <w:r w:rsidR="001C0840">
        <w:rPr>
          <w:rFonts w:ascii="宋体" w:hAnsi="宋体" w:cs="宋体"/>
          <w:color w:val="000000"/>
          <w:sz w:val="24"/>
          <w:szCs w:val="24"/>
        </w:rPr>
        <w:t>3</w:t>
      </w:r>
      <w:r>
        <w:rPr>
          <w:rFonts w:ascii="宋体" w:hAnsi="宋体" w:cs="宋体" w:hint="eastAsia"/>
          <w:color w:val="000000"/>
          <w:sz w:val="24"/>
          <w:szCs w:val="24"/>
        </w:rPr>
        <w:t>0日内，中标人无正当理由不签订合同的；</w:t>
      </w:r>
    </w:p>
    <w:p w14:paraId="32B832FE"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（4）投标过程中被查实有串标、围标、陪标等违规违纪行为的；</w:t>
      </w:r>
    </w:p>
    <w:p w14:paraId="5F890F77" w14:textId="77777777" w:rsidR="00C12B04" w:rsidRDefault="005F2E58">
      <w:pPr>
        <w:spacing w:line="380" w:lineRule="exact"/>
        <w:ind w:firstLineChars="150" w:firstLine="360"/>
        <w:rPr>
          <w:rFonts w:ascii="宋体" w:hAnsi="宋体" w:cs="宋体"/>
          <w:color w:val="000000"/>
          <w:sz w:val="24"/>
          <w:szCs w:val="24"/>
        </w:rPr>
      </w:pPr>
      <w:r>
        <w:rPr>
          <w:rFonts w:ascii="宋体" w:hAnsi="宋体" w:cs="宋体" w:hint="eastAsia"/>
          <w:color w:val="000000"/>
          <w:sz w:val="24"/>
          <w:szCs w:val="24"/>
        </w:rPr>
        <w:t>（5）投标人有违约违规行为或被投诉、举报的、在调查处理期间，保证金暂不退还，待调查处理结束后按有关规定处理。</w:t>
      </w:r>
    </w:p>
    <w:p w14:paraId="2823363A" w14:textId="77777777" w:rsidR="00C12B04" w:rsidRDefault="005F2E58">
      <w:pPr>
        <w:spacing w:line="380" w:lineRule="exact"/>
        <w:ind w:firstLineChars="200" w:firstLine="482"/>
        <w:rPr>
          <w:rFonts w:ascii="宋体" w:hAnsi="宋体"/>
          <w:b/>
          <w:bCs/>
          <w:sz w:val="24"/>
          <w:szCs w:val="22"/>
        </w:rPr>
      </w:pPr>
      <w:r>
        <w:rPr>
          <w:rFonts w:ascii="宋体" w:hAnsi="宋体" w:hint="eastAsia"/>
          <w:b/>
          <w:bCs/>
          <w:sz w:val="24"/>
          <w:szCs w:val="22"/>
        </w:rPr>
        <w:t>7、投标有效期</w:t>
      </w:r>
      <w:bookmarkEnd w:id="16"/>
      <w:bookmarkEnd w:id="17"/>
      <w:bookmarkEnd w:id="18"/>
    </w:p>
    <w:p w14:paraId="69E41B6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7.1本项目投标有效期：自开标之日起</w:t>
      </w:r>
      <w:r>
        <w:rPr>
          <w:rFonts w:asciiTheme="minorEastAsia" w:eastAsiaTheme="minorEastAsia" w:hAnsiTheme="minorEastAsia" w:cs="仿宋" w:hint="eastAsia"/>
          <w:sz w:val="24"/>
          <w:szCs w:val="24"/>
          <w:u w:val="single"/>
        </w:rPr>
        <w:t xml:space="preserve"> 60</w:t>
      </w:r>
      <w:r>
        <w:rPr>
          <w:rFonts w:asciiTheme="minorEastAsia" w:eastAsiaTheme="minorEastAsia" w:hAnsiTheme="minorEastAsia" w:cs="仿宋" w:hint="eastAsia"/>
          <w:sz w:val="24"/>
          <w:szCs w:val="24"/>
        </w:rPr>
        <w:t>个日历天。</w:t>
      </w:r>
    </w:p>
    <w:p w14:paraId="6EFCDB98"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注：投标函的有效期比本须知规定的有效期短的，将被视为非响应性投标，该投标文件按无效投标处理。</w:t>
      </w:r>
    </w:p>
    <w:p w14:paraId="75813C7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7.2特殊情况下，在投标有效期满之前，招标人可以以书面形式要求投标人同意延长投标有效期。投标人可以以书面形式拒绝或接受上述要求。拒绝延长投标有效期的投标人有权收回投标保证金；同意延长投标有效期的投标人应当相应延长其投标保证金的有效期，但不得修改投标文件的实质性内容。</w:t>
      </w:r>
    </w:p>
    <w:p w14:paraId="79FAABBA" w14:textId="77777777" w:rsidR="00C12B04" w:rsidRDefault="005F2E58">
      <w:pPr>
        <w:pStyle w:val="2"/>
        <w:spacing w:before="120" w:after="120" w:line="380" w:lineRule="exact"/>
        <w:ind w:firstLineChars="214" w:firstLine="602"/>
        <w:jc w:val="left"/>
        <w:rPr>
          <w:rFonts w:ascii="宋体" w:eastAsia="宋体" w:hAnsi="宋体" w:cs="宋体"/>
          <w:sz w:val="28"/>
          <w:szCs w:val="28"/>
        </w:rPr>
      </w:pPr>
      <w:bookmarkStart w:id="19" w:name="_Toc48665527"/>
      <w:r>
        <w:rPr>
          <w:rFonts w:ascii="宋体" w:eastAsia="宋体" w:hAnsi="宋体" w:cs="宋体" w:hint="eastAsia"/>
          <w:sz w:val="28"/>
          <w:szCs w:val="28"/>
        </w:rPr>
        <w:t>二、投标文件递交</w:t>
      </w:r>
      <w:bookmarkEnd w:id="19"/>
    </w:p>
    <w:p w14:paraId="209AE573" w14:textId="77777777" w:rsidR="00C12B04" w:rsidRDefault="005F2E58">
      <w:pPr>
        <w:pStyle w:val="a4"/>
        <w:tabs>
          <w:tab w:val="left" w:pos="955"/>
        </w:tabs>
        <w:spacing w:line="380" w:lineRule="exact"/>
        <w:ind w:firstLineChars="200" w:firstLine="482"/>
        <w:rPr>
          <w:rFonts w:ascii="宋体" w:eastAsia="宋体" w:hAnsi="宋体" w:cs="宋体"/>
          <w:b/>
          <w:bCs/>
          <w:sz w:val="24"/>
          <w:szCs w:val="24"/>
        </w:rPr>
      </w:pPr>
      <w:bookmarkStart w:id="20" w:name="_Toc346306749"/>
      <w:bookmarkStart w:id="21" w:name="_Toc352332870"/>
      <w:bookmarkStart w:id="22" w:name="_Toc346372896"/>
      <w:r>
        <w:rPr>
          <w:rFonts w:ascii="宋体" w:eastAsia="宋体" w:hAnsi="宋体" w:cs="宋体" w:hint="eastAsia"/>
          <w:b/>
          <w:bCs/>
          <w:sz w:val="24"/>
          <w:szCs w:val="24"/>
        </w:rPr>
        <w:t>8、投标文件递交时间和地点</w:t>
      </w:r>
      <w:bookmarkEnd w:id="20"/>
      <w:bookmarkEnd w:id="21"/>
      <w:bookmarkEnd w:id="22"/>
    </w:p>
    <w:p w14:paraId="71612F6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8.1投标文件（此处不含投标保证金）递交起止时间及地点</w:t>
      </w:r>
    </w:p>
    <w:p w14:paraId="3863D529" w14:textId="566431A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（1）投标文件递交开</w:t>
      </w:r>
      <w:r w:rsidRPr="007C32A7">
        <w:rPr>
          <w:rFonts w:asciiTheme="minorEastAsia" w:eastAsiaTheme="minorEastAsia" w:hAnsiTheme="minorEastAsia" w:cs="仿宋" w:hint="eastAsia"/>
          <w:sz w:val="24"/>
          <w:szCs w:val="24"/>
        </w:rPr>
        <w:t>始时间：</w:t>
      </w:r>
      <w:r w:rsidRPr="007C32A7">
        <w:rPr>
          <w:rFonts w:asciiTheme="minorEastAsia" w:eastAsiaTheme="minorEastAsia" w:hAnsiTheme="minorEastAsia" w:cs="仿宋" w:hint="eastAsia"/>
          <w:sz w:val="24"/>
          <w:szCs w:val="24"/>
          <w:u w:val="single"/>
        </w:rPr>
        <w:t>2024年</w:t>
      </w:r>
      <w:r w:rsidR="001205C6">
        <w:rPr>
          <w:rFonts w:asciiTheme="minorEastAsia" w:eastAsiaTheme="minorEastAsia" w:hAnsiTheme="minorEastAsia" w:cs="仿宋"/>
          <w:sz w:val="24"/>
          <w:szCs w:val="24"/>
          <w:u w:val="single"/>
        </w:rPr>
        <w:t>8</w:t>
      </w:r>
      <w:r w:rsidRPr="007C32A7">
        <w:rPr>
          <w:rFonts w:asciiTheme="minorEastAsia" w:eastAsiaTheme="minorEastAsia" w:hAnsiTheme="minorEastAsia" w:cs="仿宋" w:hint="eastAsia"/>
          <w:sz w:val="24"/>
          <w:szCs w:val="24"/>
          <w:u w:val="single"/>
        </w:rPr>
        <w:t>月</w:t>
      </w:r>
      <w:r w:rsidR="001205C6">
        <w:rPr>
          <w:rFonts w:asciiTheme="minorEastAsia" w:eastAsiaTheme="minorEastAsia" w:hAnsiTheme="minorEastAsia" w:cs="仿宋"/>
          <w:sz w:val="24"/>
          <w:szCs w:val="24"/>
          <w:u w:val="single"/>
        </w:rPr>
        <w:t>13</w:t>
      </w:r>
      <w:r w:rsidRPr="007C32A7">
        <w:rPr>
          <w:rFonts w:asciiTheme="minorEastAsia" w:eastAsiaTheme="minorEastAsia" w:hAnsiTheme="minorEastAsia" w:cs="仿宋" w:hint="eastAsia"/>
          <w:sz w:val="24"/>
          <w:szCs w:val="24"/>
          <w:u w:val="single"/>
        </w:rPr>
        <w:t>日上午9：00；</w:t>
      </w:r>
      <w:r>
        <w:rPr>
          <w:rFonts w:asciiTheme="minorEastAsia" w:eastAsiaTheme="minorEastAsia" w:hAnsiTheme="minorEastAsia" w:cs="仿宋" w:hint="eastAsia"/>
          <w:sz w:val="24"/>
          <w:szCs w:val="24"/>
        </w:rPr>
        <w:t xml:space="preserve">                  </w:t>
      </w:r>
    </w:p>
    <w:p w14:paraId="68F56AD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（2）投标文件递交地点：</w:t>
      </w:r>
      <w:r>
        <w:rPr>
          <w:rFonts w:hAnsi="宋体" w:cs="宋体" w:hint="eastAsia"/>
          <w:sz w:val="24"/>
        </w:rPr>
        <w:t>中国重汽集团</w:t>
      </w:r>
      <w:r>
        <w:rPr>
          <w:rFonts w:hAnsi="宋体" w:hint="eastAsia"/>
          <w:sz w:val="24"/>
        </w:rPr>
        <w:t>青岛重工有限公司第二会议室（暂定）</w:t>
      </w:r>
    </w:p>
    <w:p w14:paraId="2A0FEDD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8.2投标人代表必须在投标截止时间前将投标文件递交指定地点。如因招标文件的修</w:t>
      </w:r>
      <w:r>
        <w:rPr>
          <w:rFonts w:hAnsi="宋体" w:hint="eastAsia"/>
          <w:spacing w:val="4"/>
          <w:sz w:val="24"/>
        </w:rPr>
        <w:t>改推</w:t>
      </w:r>
      <w:r>
        <w:rPr>
          <w:rFonts w:asciiTheme="minorEastAsia" w:eastAsiaTheme="minorEastAsia" w:hAnsiTheme="minorEastAsia" w:cs="仿宋" w:hint="eastAsia"/>
          <w:sz w:val="24"/>
          <w:szCs w:val="24"/>
        </w:rPr>
        <w:t>迟投标截止日期的，则按招标人另行通知规定的时间递交。</w:t>
      </w:r>
    </w:p>
    <w:p w14:paraId="4023BB4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8.3招标人不接收投标截止时间后递交的投标文件。</w:t>
      </w:r>
    </w:p>
    <w:p w14:paraId="35D55848" w14:textId="77777777" w:rsidR="00C12B04" w:rsidRDefault="005F2E58">
      <w:pPr>
        <w:pStyle w:val="a4"/>
        <w:tabs>
          <w:tab w:val="left" w:pos="955"/>
        </w:tabs>
        <w:spacing w:line="380" w:lineRule="exact"/>
        <w:ind w:leftChars="273" w:left="1146" w:hangingChars="238" w:hanging="573"/>
        <w:rPr>
          <w:rFonts w:ascii="宋体" w:eastAsia="宋体" w:hAnsi="宋体" w:cs="宋体"/>
          <w:b/>
          <w:bCs/>
          <w:sz w:val="24"/>
          <w:szCs w:val="24"/>
        </w:rPr>
      </w:pPr>
      <w:bookmarkStart w:id="23" w:name="_Toc346306750"/>
      <w:bookmarkStart w:id="24" w:name="_Toc346372897"/>
      <w:bookmarkStart w:id="25" w:name="_Toc352332871"/>
      <w:r>
        <w:rPr>
          <w:rFonts w:ascii="宋体" w:hAnsi="宋体" w:cs="宋体" w:hint="eastAsia"/>
          <w:b/>
          <w:bCs/>
          <w:sz w:val="24"/>
          <w:szCs w:val="24"/>
        </w:rPr>
        <w:t>9</w:t>
      </w:r>
      <w:r>
        <w:rPr>
          <w:rFonts w:ascii="宋体" w:hAnsi="宋体" w:cs="宋体" w:hint="eastAsia"/>
          <w:b/>
          <w:bCs/>
          <w:sz w:val="24"/>
          <w:szCs w:val="24"/>
        </w:rPr>
        <w:t>、</w:t>
      </w:r>
      <w:r>
        <w:rPr>
          <w:rFonts w:ascii="宋体" w:eastAsia="宋体" w:hAnsi="宋体" w:cs="宋体" w:hint="eastAsia"/>
          <w:b/>
          <w:bCs/>
          <w:sz w:val="24"/>
          <w:szCs w:val="24"/>
        </w:rPr>
        <w:t>投标文件签收</w:t>
      </w:r>
      <w:bookmarkEnd w:id="23"/>
      <w:bookmarkEnd w:id="24"/>
      <w:bookmarkEnd w:id="25"/>
    </w:p>
    <w:p w14:paraId="54A89DCB" w14:textId="77777777" w:rsidR="00C12B04" w:rsidRDefault="005F2E58">
      <w:pPr>
        <w:adjustRightInd w:val="0"/>
        <w:snapToGrid w:val="0"/>
        <w:spacing w:line="360" w:lineRule="auto"/>
        <w:ind w:firstLineChars="218" w:firstLine="523"/>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9.1</w:t>
      </w:r>
      <w:r>
        <w:rPr>
          <w:rFonts w:ascii="宋体" w:hAnsi="宋体" w:cs="宋体" w:hint="eastAsia"/>
          <w:sz w:val="24"/>
        </w:rPr>
        <w:t>投标文件电子版除随同纸质版投标文件一同递交外，</w:t>
      </w:r>
      <w:r>
        <w:rPr>
          <w:rFonts w:ascii="宋体" w:hAnsi="宋体" w:cs="宋体" w:hint="eastAsia"/>
          <w:b/>
          <w:bCs/>
          <w:sz w:val="24"/>
        </w:rPr>
        <w:t>还需在重汽E采通中按照</w:t>
      </w:r>
      <w:r>
        <w:rPr>
          <w:rFonts w:ascii="宋体" w:hAnsi="宋体" w:cs="宋体" w:hint="eastAsia"/>
          <w:b/>
          <w:bCs/>
          <w:sz w:val="24"/>
        </w:rPr>
        <w:lastRenderedPageBreak/>
        <w:t>流程要求时间节点进行应标、投标操作。</w:t>
      </w:r>
    </w:p>
    <w:p w14:paraId="63BA543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9.2投标截止时间后对投标人未提交的投标文件不予办理。</w:t>
      </w:r>
      <w:bookmarkStart w:id="26" w:name="_Toc346372898"/>
      <w:bookmarkStart w:id="27" w:name="_Toc352332872"/>
      <w:bookmarkStart w:id="28" w:name="_Toc346306751"/>
    </w:p>
    <w:p w14:paraId="7E3D3876" w14:textId="77777777" w:rsidR="00C12B04" w:rsidRDefault="005F2E58">
      <w:pPr>
        <w:spacing w:line="380" w:lineRule="exact"/>
        <w:ind w:leftChars="59" w:left="124" w:firstLineChars="202" w:firstLine="487"/>
        <w:rPr>
          <w:rFonts w:ascii="宋体" w:hAnsi="宋体"/>
          <w:b/>
          <w:bCs/>
          <w:sz w:val="24"/>
          <w:szCs w:val="24"/>
        </w:rPr>
      </w:pPr>
      <w:r>
        <w:rPr>
          <w:rFonts w:ascii="宋体" w:hAnsi="宋体" w:cs="宋体"/>
          <w:b/>
          <w:bCs/>
          <w:sz w:val="24"/>
          <w:szCs w:val="24"/>
        </w:rPr>
        <w:t>1</w:t>
      </w:r>
      <w:r>
        <w:rPr>
          <w:rFonts w:ascii="宋体" w:hAnsi="宋体" w:cs="宋体" w:hint="eastAsia"/>
          <w:b/>
          <w:bCs/>
          <w:sz w:val="24"/>
          <w:szCs w:val="24"/>
        </w:rPr>
        <w:t>0、投标文件修改与撤回</w:t>
      </w:r>
      <w:bookmarkEnd w:id="26"/>
      <w:bookmarkEnd w:id="27"/>
      <w:bookmarkEnd w:id="28"/>
    </w:p>
    <w:p w14:paraId="0DAC047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10.1投标人在招标文件要求提交投标文件的截止时间前，可以修改或者撤回已提交的投标文件，按并书面形式通知招标人。</w:t>
      </w:r>
    </w:p>
    <w:p w14:paraId="1B3373B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10.2任何修改内容必须由投标人的法定代表人（或负责人）或其授权代理人签字，不得涂抹。经法定代表人（或负责人）或其授权代理人正式签署的修改文件组成投标文件的一部分，份数和密封要求同投标文件一致。由委托代理人签字的投标资格证明文件中须附授权委托书。</w:t>
      </w:r>
    </w:p>
    <w:p w14:paraId="1FEBE9D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10.3投标截止时间后不允许对投标文件做实质性修改。</w:t>
      </w:r>
    </w:p>
    <w:p w14:paraId="387677DB"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10.4投标有效期内不得撤回投标。</w:t>
      </w:r>
    </w:p>
    <w:p w14:paraId="33E0E07B" w14:textId="77777777" w:rsidR="00C12B04" w:rsidRDefault="005F2E58">
      <w:pPr>
        <w:spacing w:line="380" w:lineRule="exact"/>
        <w:ind w:leftChars="59" w:left="124" w:firstLineChars="202" w:firstLine="487"/>
        <w:rPr>
          <w:rFonts w:ascii="宋体" w:hAnsi="宋体" w:cs="宋体"/>
          <w:b/>
          <w:bCs/>
          <w:sz w:val="24"/>
          <w:szCs w:val="24"/>
        </w:rPr>
      </w:pPr>
      <w:bookmarkStart w:id="29" w:name="_Toc48665528"/>
      <w:r>
        <w:rPr>
          <w:rFonts w:ascii="宋体" w:hAnsi="宋体" w:cs="宋体" w:hint="eastAsia"/>
          <w:b/>
          <w:bCs/>
          <w:sz w:val="24"/>
          <w:szCs w:val="24"/>
        </w:rPr>
        <w:t>三、开标与评标</w:t>
      </w:r>
      <w:bookmarkEnd w:id="29"/>
    </w:p>
    <w:p w14:paraId="551092F1" w14:textId="77777777" w:rsidR="00C12B04" w:rsidRDefault="005F2E58">
      <w:pPr>
        <w:spacing w:line="380" w:lineRule="exact"/>
        <w:ind w:leftChars="59" w:left="124" w:firstLineChars="202" w:firstLine="487"/>
        <w:rPr>
          <w:rFonts w:ascii="宋体" w:hAnsi="宋体" w:cs="宋体"/>
          <w:b/>
          <w:bCs/>
          <w:sz w:val="24"/>
          <w:szCs w:val="24"/>
        </w:rPr>
      </w:pPr>
      <w:bookmarkStart w:id="30" w:name="_Toc212369527"/>
      <w:r>
        <w:rPr>
          <w:rFonts w:ascii="宋体" w:hAnsi="宋体" w:cs="宋体" w:hint="eastAsia"/>
          <w:b/>
          <w:bCs/>
          <w:sz w:val="24"/>
          <w:szCs w:val="24"/>
        </w:rPr>
        <w:t>11、开标</w:t>
      </w:r>
      <w:bookmarkEnd w:id="30"/>
    </w:p>
    <w:p w14:paraId="77E2139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11.1本次招标的开标、评标由招标人依法组织实施。</w:t>
      </w:r>
    </w:p>
    <w:p w14:paraId="3716AB93"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11.2本项目开标时间和地点见投标人须知。开标会议由招标人组织并主持。招标人和招标人邀请各投标人派员参加开标会议。投标人未参加开标的，视同认可开标结果。</w:t>
      </w:r>
    </w:p>
    <w:p w14:paraId="7BC0FBE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11.3开标程序</w:t>
      </w:r>
      <w:bookmarkStart w:id="31" w:name="_Toc92678127"/>
    </w:p>
    <w:p w14:paraId="358C63B2"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（1）宣布开标会议开始并宣读开标纪律。</w:t>
      </w:r>
    </w:p>
    <w:p w14:paraId="65D985E5"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（2）介绍与会人员。</w:t>
      </w:r>
    </w:p>
    <w:p w14:paraId="64F2810C"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（3）核验投标人资格证明文件。</w:t>
      </w:r>
    </w:p>
    <w:p w14:paraId="464DA7EA"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（4）投标人或投标人推选的代表对投标文件密封情况进行检查（投标人未参加开标会议的，视同认可投标文件密封完好）。</w:t>
      </w:r>
    </w:p>
    <w:p w14:paraId="2C2F8DD5"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（5）经确认无误后，由工作人员当众拆封技术标书，由评标专家组对所有投标方的技术标部分综合评定和打分，确定进入商务标评比资格的投标方。</w:t>
      </w:r>
    </w:p>
    <w:p w14:paraId="3760E558"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（6）由工作人员当众拆封入围商务标投标方的开标一览表和商务标书，宣读投标人名称、投标价格和投标文件的其他主要内容，投标人授权代表现场确认。</w:t>
      </w:r>
    </w:p>
    <w:p w14:paraId="1B4B26F4" w14:textId="77777777" w:rsidR="00C12B04" w:rsidRDefault="005F2E58" w:rsidP="00034A76">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（7）进行商务标的评标及商务标的评分，招标人有权根据项目情况，采取多轮评标模式，最终根据商务标得分确定各投标人排序，原则上按照合理最低价选择中标厂家。</w:t>
      </w:r>
    </w:p>
    <w:p w14:paraId="2D222B25" w14:textId="77777777" w:rsidR="00C12B04" w:rsidRDefault="005F2E58">
      <w:pPr>
        <w:spacing w:line="380" w:lineRule="exact"/>
        <w:ind w:leftChars="59" w:left="124" w:firstLineChars="202" w:firstLine="487"/>
        <w:rPr>
          <w:rFonts w:ascii="宋体" w:hAnsi="宋体" w:cs="宋体"/>
          <w:b/>
          <w:bCs/>
          <w:sz w:val="24"/>
          <w:szCs w:val="24"/>
        </w:rPr>
      </w:pPr>
      <w:r>
        <w:rPr>
          <w:rFonts w:ascii="宋体" w:hAnsi="宋体" w:cs="宋体" w:hint="eastAsia"/>
          <w:b/>
          <w:bCs/>
          <w:sz w:val="24"/>
          <w:szCs w:val="24"/>
        </w:rPr>
        <w:t>12、评标</w:t>
      </w:r>
      <w:bookmarkEnd w:id="31"/>
    </w:p>
    <w:p w14:paraId="12DDEF61" w14:textId="77777777" w:rsidR="00C12B04" w:rsidRDefault="005F2E58">
      <w:pPr>
        <w:pStyle w:val="ae"/>
        <w:spacing w:line="380" w:lineRule="exact"/>
        <w:ind w:firstLineChars="200" w:firstLine="482"/>
        <w:rPr>
          <w:rFonts w:asciiTheme="minorEastAsia" w:eastAsiaTheme="minorEastAsia" w:hAnsiTheme="minorEastAsia" w:cs="仿宋"/>
          <w:b/>
          <w:bCs/>
          <w:sz w:val="24"/>
          <w:szCs w:val="24"/>
        </w:rPr>
      </w:pPr>
      <w:r>
        <w:rPr>
          <w:rFonts w:asciiTheme="minorEastAsia" w:eastAsiaTheme="minorEastAsia" w:hAnsiTheme="minorEastAsia" w:cs="仿宋" w:hint="eastAsia"/>
          <w:b/>
          <w:bCs/>
          <w:sz w:val="24"/>
          <w:szCs w:val="24"/>
        </w:rPr>
        <w:t>12.1评标委员会</w:t>
      </w:r>
    </w:p>
    <w:p w14:paraId="673513E8"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招标人将根据本项目的特点组建评标委员会，评标委员会负责对投标文件进行审查、质疑、评标，提出书面评标报告，并向招标人推荐中标候选人排序名单。</w:t>
      </w:r>
    </w:p>
    <w:p w14:paraId="7A49A9E8" w14:textId="77777777" w:rsidR="00C12B04" w:rsidRDefault="005F2E58">
      <w:pPr>
        <w:spacing w:line="380" w:lineRule="exact"/>
        <w:ind w:leftChars="59" w:left="124" w:firstLineChars="202" w:firstLine="487"/>
        <w:rPr>
          <w:rFonts w:ascii="宋体" w:hAnsi="宋体" w:cs="宋体"/>
          <w:b/>
          <w:bCs/>
          <w:sz w:val="24"/>
          <w:szCs w:val="24"/>
        </w:rPr>
      </w:pPr>
      <w:bookmarkStart w:id="32" w:name="_Toc212369528"/>
      <w:bookmarkStart w:id="33" w:name="_Toc92678128"/>
      <w:r>
        <w:rPr>
          <w:rFonts w:ascii="宋体" w:hAnsi="宋体" w:cs="宋体" w:hint="eastAsia"/>
          <w:b/>
          <w:bCs/>
          <w:sz w:val="24"/>
          <w:szCs w:val="24"/>
        </w:rPr>
        <w:t>12.2评标原则</w:t>
      </w:r>
      <w:bookmarkEnd w:id="32"/>
      <w:bookmarkEnd w:id="33"/>
    </w:p>
    <w:p w14:paraId="7708286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bookmarkStart w:id="34" w:name="_Toc212369529"/>
      <w:r>
        <w:rPr>
          <w:rFonts w:asciiTheme="minorEastAsia" w:eastAsiaTheme="minorEastAsia" w:hAnsiTheme="minorEastAsia" w:cs="仿宋" w:hint="eastAsia"/>
          <w:sz w:val="24"/>
          <w:szCs w:val="24"/>
        </w:rPr>
        <w:t>“公平、公正、科学、择优”为本次评标的基本原则，评标委员会按照这一原则的要求，公正、平等地对待各投标人。同时，在评标过程中恪守以下原则：</w:t>
      </w:r>
      <w:bookmarkEnd w:id="34"/>
    </w:p>
    <w:p w14:paraId="0F040D9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（1）客观性原则：评标委员会将严格按照招标文件要求的内容，对投标人的投标文件进行认真评审；评标委员会对投标文件的评审仅依据投标文件本身，而不依靠投标文</w:t>
      </w:r>
      <w:r>
        <w:rPr>
          <w:rFonts w:asciiTheme="minorEastAsia" w:eastAsiaTheme="minorEastAsia" w:hAnsiTheme="minorEastAsia" w:cs="仿宋" w:hint="eastAsia"/>
          <w:sz w:val="24"/>
          <w:szCs w:val="24"/>
        </w:rPr>
        <w:lastRenderedPageBreak/>
        <w:t>件以外的任何因素；</w:t>
      </w:r>
    </w:p>
    <w:p w14:paraId="298AC0B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（2）统一性原则：评标委员会将按照统一的评标原则和评标办法，用同一标准进行评审。</w:t>
      </w:r>
    </w:p>
    <w:p w14:paraId="4B0FD1F2"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（3）独立性原则：评标工作在评标委员会内部独立进行，不受外界任何因素的干扰和影响。评标委员会成员对出具的评审意见承担个人责任。</w:t>
      </w:r>
    </w:p>
    <w:p w14:paraId="38F603DC"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（4）保密性原则：招标人应当采取必要的措施，保证评标在严格保密的情况下进行。</w:t>
      </w:r>
    </w:p>
    <w:p w14:paraId="50FEEBA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（5）综合性原则：评标委员会将综合分析、评审投标人的各项指标，而不以单项指标的优劣评定出中标人。</w:t>
      </w:r>
    </w:p>
    <w:p w14:paraId="5EA46D77" w14:textId="77777777" w:rsidR="00C12B04" w:rsidRDefault="005F2E58">
      <w:pPr>
        <w:spacing w:line="360" w:lineRule="auto"/>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（6）本次评标采用技术标和商务标多轮招标的模式。首先进行技术标评审，由评标专家组对所有投标方的技术标进行综合评定和打分，确定进入商务标评审资格的投标方（技术标评分</w:t>
      </w:r>
      <w:proofErr w:type="gramStart"/>
      <w:r>
        <w:rPr>
          <w:rFonts w:asciiTheme="minorEastAsia" w:eastAsiaTheme="minorEastAsia" w:hAnsiTheme="minorEastAsia" w:cs="仿宋" w:hint="eastAsia"/>
          <w:sz w:val="24"/>
          <w:szCs w:val="24"/>
        </w:rPr>
        <w:t>不</w:t>
      </w:r>
      <w:proofErr w:type="gramEnd"/>
      <w:r>
        <w:rPr>
          <w:rFonts w:asciiTheme="minorEastAsia" w:eastAsiaTheme="minorEastAsia" w:hAnsiTheme="minorEastAsia" w:cs="仿宋" w:hint="eastAsia"/>
          <w:sz w:val="24"/>
          <w:szCs w:val="24"/>
        </w:rPr>
        <w:t>带入商务标）；然后进行商务标评审，招标人有权根据项目情况，采取多轮评标模式，原则上按照合理最低价选择中标厂家。</w:t>
      </w:r>
    </w:p>
    <w:p w14:paraId="650866B7" w14:textId="77777777" w:rsidR="00C12B04" w:rsidRDefault="005F2E58">
      <w:pPr>
        <w:spacing w:line="360" w:lineRule="auto"/>
        <w:ind w:firstLineChars="200" w:firstLine="480"/>
        <w:rPr>
          <w:sz w:val="24"/>
          <w:szCs w:val="24"/>
        </w:rPr>
      </w:pPr>
      <w:r>
        <w:rPr>
          <w:rFonts w:hint="eastAsia"/>
          <w:sz w:val="24"/>
          <w:szCs w:val="24"/>
        </w:rPr>
        <w:t>出现下列情形之一，招标人有权否决所有投标人的投标，并终止招标：</w:t>
      </w:r>
    </w:p>
    <w:p w14:paraId="0E595752"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（1）符合条件的投标人或者对招标文件做实质响应的投标人不足三家的。</w:t>
      </w:r>
    </w:p>
    <w:p w14:paraId="14779A4A"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（2）出现影响采购公正的违法、违规行为的；</w:t>
      </w:r>
    </w:p>
    <w:p w14:paraId="4B66D6E2"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（3）因重大变故，采购任务取消的；</w:t>
      </w:r>
    </w:p>
    <w:p w14:paraId="434E7950"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（4）评标委员会经评审，认为所有投标都不符合招标文件要求的；</w:t>
      </w:r>
    </w:p>
    <w:p w14:paraId="3490CA67" w14:textId="77777777" w:rsidR="00C12B04" w:rsidRDefault="005F2E58">
      <w:pPr>
        <w:pStyle w:val="aff4"/>
        <w:ind w:leftChars="180" w:left="714" w:hangingChars="140" w:hanging="336"/>
        <w:rPr>
          <w:rFonts w:asciiTheme="minorEastAsia" w:eastAsiaTheme="minorEastAsia" w:hAnsiTheme="minorEastAsia" w:cs="仿宋"/>
          <w:color w:val="auto"/>
          <w:sz w:val="24"/>
        </w:rPr>
      </w:pPr>
      <w:r>
        <w:rPr>
          <w:rFonts w:asciiTheme="minorEastAsia" w:eastAsiaTheme="minorEastAsia" w:hAnsiTheme="minorEastAsia" w:cs="仿宋" w:hint="eastAsia"/>
          <w:color w:val="auto"/>
          <w:sz w:val="24"/>
        </w:rPr>
        <w:t>（5）招标人认为其他应终止招标的情形。</w:t>
      </w:r>
    </w:p>
    <w:p w14:paraId="31B1B12D" w14:textId="77777777" w:rsidR="00C12B04" w:rsidRDefault="005F2E58">
      <w:pPr>
        <w:spacing w:line="360" w:lineRule="auto"/>
        <w:ind w:leftChars="59" w:left="124" w:firstLineChars="202" w:firstLine="487"/>
        <w:rPr>
          <w:rFonts w:ascii="宋体" w:hAnsi="宋体" w:cs="宋体"/>
          <w:b/>
          <w:bCs/>
          <w:sz w:val="24"/>
          <w:szCs w:val="24"/>
        </w:rPr>
      </w:pPr>
      <w:r>
        <w:rPr>
          <w:rFonts w:ascii="宋体" w:hAnsi="宋体" w:cs="宋体" w:hint="eastAsia"/>
          <w:b/>
          <w:bCs/>
          <w:sz w:val="24"/>
          <w:szCs w:val="24"/>
        </w:rPr>
        <w:t>12.3评审方法</w:t>
      </w:r>
    </w:p>
    <w:p w14:paraId="08E6EA6F" w14:textId="77777777" w:rsidR="00C12B04" w:rsidRDefault="005F2E58">
      <w:pPr>
        <w:spacing w:line="360" w:lineRule="auto"/>
        <w:ind w:firstLineChars="200" w:firstLine="480"/>
        <w:rPr>
          <w:rFonts w:ascii="宋体" w:hAnsi="宋体" w:cs="宋体"/>
          <w:sz w:val="24"/>
        </w:rPr>
      </w:pPr>
      <w:r>
        <w:rPr>
          <w:rFonts w:ascii="宋体" w:hAnsi="宋体" w:cs="宋体" w:hint="eastAsia"/>
          <w:sz w:val="24"/>
        </w:rPr>
        <w:t>本次评标采用技术标和商务标多轮招标的模式。首先进行技术标评审，由评标专家组对所有投标方的技术标进行综合评定和打分，确定进入商务标评审资格的投标方（技术标评分</w:t>
      </w:r>
      <w:proofErr w:type="gramStart"/>
      <w:r>
        <w:rPr>
          <w:rFonts w:ascii="宋体" w:hAnsi="宋体" w:cs="宋体" w:hint="eastAsia"/>
          <w:sz w:val="24"/>
        </w:rPr>
        <w:t>不</w:t>
      </w:r>
      <w:proofErr w:type="gramEnd"/>
      <w:r>
        <w:rPr>
          <w:rFonts w:ascii="宋体" w:hAnsi="宋体" w:cs="宋体" w:hint="eastAsia"/>
          <w:sz w:val="24"/>
        </w:rPr>
        <w:t>带入商务标）；然后进行商务标评审，招标人有权根据项目情况，采取多轮评标模式，原则上按照合理最低价选择中标厂家。评分细则如下：</w:t>
      </w:r>
    </w:p>
    <w:p w14:paraId="1DBC6B0F" w14:textId="77777777" w:rsidR="00C12B04" w:rsidRDefault="005F2E58">
      <w:pPr>
        <w:spacing w:line="420" w:lineRule="exact"/>
        <w:rPr>
          <w:rFonts w:ascii="宋体" w:hAnsi="宋体" w:cs="宋体"/>
          <w:b/>
          <w:bCs/>
          <w:sz w:val="24"/>
          <w:szCs w:val="24"/>
        </w:rPr>
      </w:pPr>
      <w:r>
        <w:rPr>
          <w:rFonts w:ascii="宋体" w:hAnsi="宋体" w:cs="宋体" w:hint="eastAsia"/>
          <w:b/>
          <w:bCs/>
          <w:sz w:val="24"/>
          <w:szCs w:val="24"/>
        </w:rPr>
        <w:t>综合评审评分细则（满分100分）</w:t>
      </w: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6"/>
        <w:gridCol w:w="1843"/>
        <w:gridCol w:w="709"/>
        <w:gridCol w:w="6141"/>
      </w:tblGrid>
      <w:tr w:rsidR="00434260" w14:paraId="59069EB7" w14:textId="211C419A" w:rsidTr="00434260">
        <w:trPr>
          <w:trHeight w:val="562"/>
          <w:jc w:val="center"/>
        </w:trPr>
        <w:tc>
          <w:tcPr>
            <w:tcW w:w="756" w:type="dxa"/>
            <w:tcBorders>
              <w:top w:val="single" w:sz="4" w:space="0" w:color="auto"/>
              <w:left w:val="single" w:sz="4" w:space="0" w:color="auto"/>
              <w:bottom w:val="single" w:sz="4" w:space="0" w:color="auto"/>
              <w:right w:val="single" w:sz="4" w:space="0" w:color="auto"/>
            </w:tcBorders>
            <w:vAlign w:val="center"/>
          </w:tcPr>
          <w:p w14:paraId="6063E3E8" w14:textId="2BC0BB1C" w:rsidR="00434260" w:rsidRPr="00434260" w:rsidRDefault="00434260">
            <w:pPr>
              <w:spacing w:after="200"/>
              <w:jc w:val="center"/>
              <w:rPr>
                <w:rFonts w:ascii="宋体" w:hAnsi="宋体"/>
                <w:spacing w:val="4"/>
                <w:sz w:val="20"/>
              </w:rPr>
            </w:pPr>
            <w:r w:rsidRPr="00434260">
              <w:rPr>
                <w:rFonts w:ascii="宋体" w:hAnsi="宋体" w:hint="eastAsia"/>
                <w:spacing w:val="4"/>
                <w:sz w:val="20"/>
              </w:rPr>
              <w:t>评价类型</w:t>
            </w:r>
          </w:p>
        </w:tc>
        <w:tc>
          <w:tcPr>
            <w:tcW w:w="1843" w:type="dxa"/>
            <w:tcBorders>
              <w:top w:val="single" w:sz="4" w:space="0" w:color="auto"/>
              <w:left w:val="single" w:sz="4" w:space="0" w:color="auto"/>
              <w:bottom w:val="single" w:sz="4" w:space="0" w:color="auto"/>
              <w:right w:val="single" w:sz="4" w:space="0" w:color="auto"/>
            </w:tcBorders>
            <w:vAlign w:val="center"/>
          </w:tcPr>
          <w:p w14:paraId="732B23BA" w14:textId="2A80369E" w:rsidR="00434260" w:rsidRPr="00434260" w:rsidRDefault="00434260" w:rsidP="00434260">
            <w:pPr>
              <w:spacing w:after="200"/>
              <w:jc w:val="center"/>
              <w:rPr>
                <w:rFonts w:ascii="宋体" w:hAnsi="宋体"/>
                <w:spacing w:val="4"/>
                <w:sz w:val="20"/>
              </w:rPr>
            </w:pPr>
            <w:r w:rsidRPr="00434260">
              <w:rPr>
                <w:rFonts w:ascii="宋体" w:hAnsi="宋体" w:hint="eastAsia"/>
                <w:spacing w:val="4"/>
                <w:sz w:val="20"/>
              </w:rPr>
              <w:t>内容</w:t>
            </w:r>
          </w:p>
        </w:tc>
        <w:tc>
          <w:tcPr>
            <w:tcW w:w="709" w:type="dxa"/>
            <w:tcBorders>
              <w:top w:val="single" w:sz="4" w:space="0" w:color="auto"/>
              <w:left w:val="single" w:sz="4" w:space="0" w:color="auto"/>
              <w:bottom w:val="single" w:sz="4" w:space="0" w:color="auto"/>
              <w:right w:val="single" w:sz="4" w:space="0" w:color="auto"/>
            </w:tcBorders>
            <w:vAlign w:val="center"/>
          </w:tcPr>
          <w:p w14:paraId="76BCC2D6" w14:textId="5E0DA34C" w:rsidR="00434260" w:rsidRPr="00434260" w:rsidRDefault="00434260" w:rsidP="00434260">
            <w:pPr>
              <w:spacing w:after="200"/>
              <w:jc w:val="center"/>
              <w:rPr>
                <w:rFonts w:ascii="宋体" w:hAnsi="宋体"/>
                <w:spacing w:val="4"/>
                <w:sz w:val="20"/>
              </w:rPr>
            </w:pPr>
            <w:r>
              <w:rPr>
                <w:rFonts w:ascii="宋体" w:hAnsi="宋体" w:hint="eastAsia"/>
                <w:spacing w:val="4"/>
                <w:sz w:val="20"/>
              </w:rPr>
              <w:t>标准</w:t>
            </w:r>
            <w:r w:rsidRPr="00434260">
              <w:rPr>
                <w:rFonts w:ascii="宋体" w:hAnsi="宋体" w:hint="eastAsia"/>
                <w:spacing w:val="4"/>
                <w:sz w:val="20"/>
              </w:rPr>
              <w:t>分</w:t>
            </w:r>
          </w:p>
        </w:tc>
        <w:tc>
          <w:tcPr>
            <w:tcW w:w="6141" w:type="dxa"/>
            <w:tcBorders>
              <w:top w:val="single" w:sz="4" w:space="0" w:color="auto"/>
              <w:left w:val="single" w:sz="4" w:space="0" w:color="auto"/>
              <w:bottom w:val="single" w:sz="4" w:space="0" w:color="auto"/>
              <w:right w:val="single" w:sz="4" w:space="0" w:color="auto"/>
            </w:tcBorders>
            <w:vAlign w:val="center"/>
          </w:tcPr>
          <w:p w14:paraId="540D7714" w14:textId="77777777" w:rsidR="00434260" w:rsidRPr="00434260" w:rsidRDefault="00434260" w:rsidP="00434260">
            <w:pPr>
              <w:spacing w:after="200"/>
              <w:jc w:val="center"/>
              <w:rPr>
                <w:rFonts w:ascii="宋体" w:hAnsi="宋体"/>
                <w:spacing w:val="4"/>
                <w:sz w:val="20"/>
              </w:rPr>
            </w:pPr>
            <w:r w:rsidRPr="00434260">
              <w:rPr>
                <w:rFonts w:ascii="宋体" w:hAnsi="宋体" w:hint="eastAsia"/>
                <w:spacing w:val="4"/>
                <w:sz w:val="20"/>
              </w:rPr>
              <w:t>评审内容（共100分）</w:t>
            </w:r>
          </w:p>
        </w:tc>
      </w:tr>
      <w:tr w:rsidR="00434260" w14:paraId="13D474DE" w14:textId="57436F61" w:rsidTr="00434260">
        <w:trPr>
          <w:trHeight w:val="630"/>
          <w:jc w:val="center"/>
        </w:trPr>
        <w:tc>
          <w:tcPr>
            <w:tcW w:w="756" w:type="dxa"/>
            <w:vMerge w:val="restart"/>
            <w:vAlign w:val="center"/>
          </w:tcPr>
          <w:p w14:paraId="6E03ADF7" w14:textId="77777777" w:rsidR="00434260" w:rsidRDefault="00434260" w:rsidP="00434260">
            <w:pPr>
              <w:spacing w:after="200"/>
              <w:jc w:val="center"/>
              <w:rPr>
                <w:rFonts w:ascii="宋体" w:hAnsi="宋体" w:cs="宋体"/>
                <w:sz w:val="24"/>
                <w:szCs w:val="24"/>
              </w:rPr>
            </w:pPr>
            <w:r>
              <w:rPr>
                <w:rFonts w:ascii="宋体" w:hAnsi="宋体" w:cs="宋体" w:hint="eastAsia"/>
                <w:sz w:val="24"/>
                <w:szCs w:val="24"/>
              </w:rPr>
              <w:t>技术标</w:t>
            </w:r>
          </w:p>
          <w:p w14:paraId="1E35D49E" w14:textId="77777777" w:rsidR="00434260" w:rsidRDefault="00434260" w:rsidP="00434260">
            <w:pPr>
              <w:pStyle w:val="a4"/>
              <w:jc w:val="center"/>
              <w:rPr>
                <w:rFonts w:ascii="宋体" w:hAnsi="宋体" w:cs="宋体"/>
                <w:sz w:val="24"/>
                <w:szCs w:val="24"/>
              </w:rPr>
            </w:pPr>
          </w:p>
        </w:tc>
        <w:tc>
          <w:tcPr>
            <w:tcW w:w="1843" w:type="dxa"/>
            <w:vAlign w:val="center"/>
          </w:tcPr>
          <w:p w14:paraId="03048DAB" w14:textId="054AC63E" w:rsidR="00434260" w:rsidRDefault="00434260" w:rsidP="00434260">
            <w:pPr>
              <w:widowControl/>
              <w:jc w:val="center"/>
              <w:rPr>
                <w:sz w:val="20"/>
              </w:rPr>
            </w:pPr>
            <w:r w:rsidRPr="0095278F">
              <w:rPr>
                <w:rFonts w:ascii="宋体" w:hAnsi="宋体" w:cs="宋体" w:hint="eastAsia"/>
                <w:sz w:val="20"/>
              </w:rPr>
              <w:t>设备制造商装备制造能力、生产设备、加工工艺</w:t>
            </w:r>
            <w:r>
              <w:rPr>
                <w:rFonts w:ascii="宋体" w:hAnsi="宋体" w:cs="宋体" w:hint="eastAsia"/>
                <w:sz w:val="20"/>
              </w:rPr>
              <w:t>、</w:t>
            </w:r>
            <w:r w:rsidRPr="0095278F">
              <w:rPr>
                <w:rFonts w:ascii="宋体" w:hAnsi="宋体" w:cs="宋体" w:hint="eastAsia"/>
                <w:sz w:val="20"/>
              </w:rPr>
              <w:t>完善程度</w:t>
            </w:r>
          </w:p>
        </w:tc>
        <w:tc>
          <w:tcPr>
            <w:tcW w:w="709" w:type="dxa"/>
            <w:vAlign w:val="center"/>
          </w:tcPr>
          <w:p w14:paraId="60BB7DC2" w14:textId="4A489D31" w:rsidR="00434260" w:rsidRPr="0095278F" w:rsidRDefault="00434260" w:rsidP="00434260">
            <w:pPr>
              <w:widowControl/>
              <w:jc w:val="left"/>
              <w:textAlignment w:val="center"/>
              <w:rPr>
                <w:rFonts w:ascii="宋体" w:hAnsi="宋体"/>
                <w:spacing w:val="4"/>
                <w:sz w:val="20"/>
              </w:rPr>
            </w:pPr>
            <w:r>
              <w:rPr>
                <w:rFonts w:ascii="宋体" w:hAnsi="宋体" w:hint="eastAsia"/>
                <w:spacing w:val="4"/>
                <w:sz w:val="20"/>
              </w:rPr>
              <w:t>1</w:t>
            </w:r>
            <w:r>
              <w:rPr>
                <w:rFonts w:ascii="宋体" w:hAnsi="宋体"/>
                <w:spacing w:val="4"/>
                <w:sz w:val="20"/>
              </w:rPr>
              <w:t>0</w:t>
            </w:r>
          </w:p>
        </w:tc>
        <w:tc>
          <w:tcPr>
            <w:tcW w:w="6141" w:type="dxa"/>
            <w:vAlign w:val="center"/>
          </w:tcPr>
          <w:p w14:paraId="5114B853" w14:textId="6FB56A8D" w:rsidR="00434260" w:rsidRPr="0095278F" w:rsidRDefault="00C0670D" w:rsidP="00434260">
            <w:pPr>
              <w:widowControl/>
              <w:jc w:val="left"/>
              <w:textAlignment w:val="center"/>
              <w:rPr>
                <w:rFonts w:ascii="宋体" w:hAnsi="宋体"/>
                <w:spacing w:val="4"/>
                <w:sz w:val="20"/>
              </w:rPr>
            </w:pPr>
            <w:r w:rsidRPr="00434260">
              <w:rPr>
                <w:rFonts w:ascii="宋体" w:hAnsi="宋体" w:cs="宋体" w:hint="eastAsia"/>
                <w:kern w:val="0"/>
                <w:sz w:val="20"/>
                <w:lang w:bidi="ar"/>
              </w:rPr>
              <w:t>提供其工艺水平及制造保障能力</w:t>
            </w:r>
            <w:r>
              <w:rPr>
                <w:rFonts w:ascii="宋体" w:hAnsi="宋体" w:cs="宋体" w:hint="eastAsia"/>
                <w:kern w:val="0"/>
                <w:sz w:val="20"/>
                <w:lang w:bidi="ar"/>
              </w:rPr>
              <w:t>的</w:t>
            </w:r>
            <w:r w:rsidRPr="00434260">
              <w:rPr>
                <w:rFonts w:ascii="宋体" w:hAnsi="宋体" w:cs="宋体" w:hint="eastAsia"/>
                <w:kern w:val="0"/>
                <w:sz w:val="20"/>
                <w:lang w:bidi="ar"/>
              </w:rPr>
              <w:t>证明材料</w:t>
            </w:r>
            <w:r>
              <w:rPr>
                <w:rFonts w:ascii="宋体" w:hAnsi="宋体" w:cs="宋体" w:hint="eastAsia"/>
                <w:kern w:val="0"/>
                <w:sz w:val="20"/>
                <w:lang w:bidi="ar"/>
              </w:rPr>
              <w:t>，如设备清单、人员配置、检测设备</w:t>
            </w:r>
            <w:r w:rsidR="00E376DC">
              <w:rPr>
                <w:rFonts w:ascii="宋体" w:hAnsi="宋体" w:cs="宋体" w:hint="eastAsia"/>
                <w:kern w:val="0"/>
                <w:sz w:val="20"/>
                <w:lang w:bidi="ar"/>
              </w:rPr>
              <w:t>，与本项目相关的专利、奖项</w:t>
            </w:r>
            <w:r>
              <w:rPr>
                <w:rFonts w:ascii="宋体" w:hAnsi="宋体" w:cs="宋体" w:hint="eastAsia"/>
                <w:kern w:val="0"/>
                <w:sz w:val="20"/>
                <w:lang w:bidi="ar"/>
              </w:rPr>
              <w:t>等，</w:t>
            </w:r>
            <w:r w:rsidRPr="00434260">
              <w:rPr>
                <w:rFonts w:ascii="宋体" w:hAnsi="宋体" w:cs="宋体" w:hint="eastAsia"/>
                <w:kern w:val="0"/>
                <w:sz w:val="20"/>
                <w:lang w:bidi="ar"/>
              </w:rPr>
              <w:t>视其实际情况得分。</w:t>
            </w:r>
            <w:proofErr w:type="gramStart"/>
            <w:r w:rsidR="00434260" w:rsidRPr="0095278F">
              <w:rPr>
                <w:rFonts w:ascii="宋体" w:hAnsi="宋体" w:hint="eastAsia"/>
                <w:spacing w:val="4"/>
                <w:sz w:val="20"/>
              </w:rPr>
              <w:t>优得</w:t>
            </w:r>
            <w:r w:rsidR="00434260">
              <w:rPr>
                <w:rFonts w:ascii="宋体" w:hAnsi="宋体"/>
                <w:spacing w:val="4"/>
                <w:sz w:val="20"/>
              </w:rPr>
              <w:t>10</w:t>
            </w:r>
            <w:r w:rsidR="00434260" w:rsidRPr="0095278F">
              <w:rPr>
                <w:rFonts w:ascii="宋体" w:hAnsi="宋体" w:hint="eastAsia"/>
                <w:spacing w:val="4"/>
                <w:sz w:val="20"/>
              </w:rPr>
              <w:t>分</w:t>
            </w:r>
            <w:proofErr w:type="gramEnd"/>
            <w:r w:rsidR="00434260" w:rsidRPr="0095278F">
              <w:rPr>
                <w:rFonts w:ascii="宋体" w:hAnsi="宋体" w:hint="eastAsia"/>
                <w:spacing w:val="4"/>
                <w:sz w:val="20"/>
              </w:rPr>
              <w:t>，</w:t>
            </w:r>
            <w:proofErr w:type="gramStart"/>
            <w:r w:rsidR="00434260" w:rsidRPr="0095278F">
              <w:rPr>
                <w:rFonts w:ascii="宋体" w:hAnsi="宋体" w:hint="eastAsia"/>
                <w:spacing w:val="4"/>
                <w:sz w:val="20"/>
              </w:rPr>
              <w:t>良得</w:t>
            </w:r>
            <w:r w:rsidR="00434260">
              <w:rPr>
                <w:rFonts w:ascii="宋体" w:hAnsi="宋体"/>
                <w:spacing w:val="4"/>
                <w:sz w:val="20"/>
              </w:rPr>
              <w:t>8</w:t>
            </w:r>
            <w:r w:rsidR="00434260" w:rsidRPr="0095278F">
              <w:rPr>
                <w:rFonts w:ascii="宋体" w:hAnsi="宋体" w:hint="eastAsia"/>
                <w:spacing w:val="4"/>
                <w:sz w:val="20"/>
              </w:rPr>
              <w:t>分</w:t>
            </w:r>
            <w:proofErr w:type="gramEnd"/>
            <w:r w:rsidR="00434260" w:rsidRPr="0095278F">
              <w:rPr>
                <w:rFonts w:ascii="宋体" w:hAnsi="宋体" w:hint="eastAsia"/>
                <w:spacing w:val="4"/>
                <w:sz w:val="20"/>
              </w:rPr>
              <w:t>，一般得</w:t>
            </w:r>
            <w:r w:rsidR="00434260">
              <w:rPr>
                <w:rFonts w:ascii="宋体" w:hAnsi="宋体"/>
                <w:spacing w:val="4"/>
                <w:sz w:val="20"/>
              </w:rPr>
              <w:t>5</w:t>
            </w:r>
            <w:r w:rsidR="00434260" w:rsidRPr="0095278F">
              <w:rPr>
                <w:rFonts w:ascii="宋体" w:hAnsi="宋体" w:hint="eastAsia"/>
                <w:spacing w:val="4"/>
                <w:sz w:val="20"/>
              </w:rPr>
              <w:t>分</w:t>
            </w:r>
            <w:r>
              <w:rPr>
                <w:rFonts w:ascii="宋体" w:hAnsi="宋体" w:hint="eastAsia"/>
                <w:spacing w:val="4"/>
                <w:sz w:val="20"/>
              </w:rPr>
              <w:t>，</w:t>
            </w:r>
            <w:r w:rsidRPr="00434260">
              <w:rPr>
                <w:rFonts w:ascii="宋体" w:hAnsi="宋体" w:cs="宋体" w:hint="eastAsia"/>
                <w:kern w:val="0"/>
                <w:sz w:val="20"/>
                <w:lang w:bidi="ar"/>
              </w:rPr>
              <w:t>未提供不得分</w:t>
            </w:r>
            <w:r w:rsidR="00434260" w:rsidRPr="0095278F">
              <w:rPr>
                <w:rFonts w:ascii="宋体" w:hAnsi="宋体" w:hint="eastAsia"/>
                <w:spacing w:val="4"/>
                <w:sz w:val="20"/>
              </w:rPr>
              <w:t>。</w:t>
            </w:r>
          </w:p>
        </w:tc>
      </w:tr>
      <w:tr w:rsidR="00434260" w14:paraId="38B2BAE3" w14:textId="248164C9" w:rsidTr="00115019">
        <w:trPr>
          <w:trHeight w:val="1337"/>
          <w:jc w:val="center"/>
        </w:trPr>
        <w:tc>
          <w:tcPr>
            <w:tcW w:w="756" w:type="dxa"/>
            <w:vMerge/>
            <w:vAlign w:val="center"/>
          </w:tcPr>
          <w:p w14:paraId="589416A7" w14:textId="77777777" w:rsidR="00434260" w:rsidRDefault="00434260" w:rsidP="00434260">
            <w:pPr>
              <w:spacing w:after="200"/>
              <w:jc w:val="center"/>
              <w:rPr>
                <w:rFonts w:ascii="宋体" w:hAnsi="宋体" w:cs="宋体"/>
                <w:sz w:val="24"/>
                <w:szCs w:val="24"/>
              </w:rPr>
            </w:pPr>
          </w:p>
        </w:tc>
        <w:tc>
          <w:tcPr>
            <w:tcW w:w="1843" w:type="dxa"/>
            <w:vAlign w:val="center"/>
          </w:tcPr>
          <w:p w14:paraId="64AE0FFA" w14:textId="75DB18B6" w:rsidR="00434260" w:rsidRDefault="00434260" w:rsidP="00434260">
            <w:pPr>
              <w:widowControl/>
              <w:jc w:val="center"/>
              <w:rPr>
                <w:rFonts w:ascii="宋体" w:hAnsi="宋体" w:cs="宋体"/>
                <w:sz w:val="20"/>
              </w:rPr>
            </w:pPr>
            <w:r w:rsidRPr="00434260">
              <w:rPr>
                <w:rFonts w:ascii="宋体" w:hAnsi="宋体" w:cs="宋体" w:hint="eastAsia"/>
                <w:sz w:val="20"/>
              </w:rPr>
              <w:t>产品方案技术先进、各系统完善、性能可靠，设备主要核心部件，具备自身技术优势</w:t>
            </w:r>
          </w:p>
        </w:tc>
        <w:tc>
          <w:tcPr>
            <w:tcW w:w="709" w:type="dxa"/>
            <w:vAlign w:val="center"/>
          </w:tcPr>
          <w:p w14:paraId="04A7E96D" w14:textId="23277532" w:rsidR="00434260" w:rsidRPr="00B66E7D" w:rsidRDefault="00B66E7D" w:rsidP="00434260">
            <w:pPr>
              <w:widowControl/>
              <w:jc w:val="left"/>
              <w:textAlignment w:val="center"/>
              <w:rPr>
                <w:rFonts w:ascii="宋体" w:hAnsi="宋体"/>
                <w:spacing w:val="4"/>
                <w:sz w:val="20"/>
              </w:rPr>
            </w:pPr>
            <w:r w:rsidRPr="00B66E7D">
              <w:rPr>
                <w:rFonts w:ascii="宋体" w:hAnsi="宋体" w:hint="eastAsia"/>
                <w:spacing w:val="4"/>
                <w:sz w:val="20"/>
              </w:rPr>
              <w:t>4</w:t>
            </w:r>
            <w:r w:rsidRPr="00B66E7D">
              <w:rPr>
                <w:rFonts w:ascii="宋体" w:hAnsi="宋体"/>
                <w:spacing w:val="4"/>
                <w:sz w:val="20"/>
              </w:rPr>
              <w:t>0</w:t>
            </w:r>
          </w:p>
        </w:tc>
        <w:tc>
          <w:tcPr>
            <w:tcW w:w="6141" w:type="dxa"/>
            <w:vAlign w:val="center"/>
          </w:tcPr>
          <w:p w14:paraId="13043509" w14:textId="04816266" w:rsidR="00434260" w:rsidRPr="00115019" w:rsidRDefault="00E376DC" w:rsidP="00434260">
            <w:pPr>
              <w:widowControl/>
              <w:jc w:val="left"/>
              <w:textAlignment w:val="center"/>
              <w:rPr>
                <w:rFonts w:ascii="宋体" w:hAnsi="宋体" w:cs="宋体"/>
                <w:kern w:val="0"/>
                <w:sz w:val="20"/>
                <w:lang w:bidi="ar"/>
              </w:rPr>
            </w:pPr>
            <w:r>
              <w:rPr>
                <w:rFonts w:ascii="宋体" w:hAnsi="宋体" w:cs="宋体"/>
                <w:kern w:val="0"/>
                <w:sz w:val="20"/>
                <w:lang w:bidi="ar"/>
              </w:rPr>
              <w:t>1</w:t>
            </w:r>
            <w:r w:rsidR="00434260">
              <w:rPr>
                <w:rFonts w:ascii="宋体" w:hAnsi="宋体" w:cs="宋体"/>
                <w:kern w:val="0"/>
                <w:sz w:val="20"/>
                <w:lang w:bidi="ar"/>
              </w:rPr>
              <w:t>.</w:t>
            </w:r>
            <w:r w:rsidR="00434260" w:rsidRPr="00434260">
              <w:rPr>
                <w:rFonts w:ascii="宋体" w:hAnsi="宋体" w:cs="宋体" w:hint="eastAsia"/>
                <w:kern w:val="0"/>
                <w:sz w:val="20"/>
                <w:lang w:bidi="ar"/>
              </w:rPr>
              <w:t>定制系统方案已到达招标要求，设备主要核心部件，具备自身技术优势，打分</w:t>
            </w:r>
            <w:r w:rsidR="00434260" w:rsidRPr="00434260">
              <w:rPr>
                <w:rFonts w:ascii="宋体" w:hAnsi="宋体" w:cs="宋体"/>
                <w:kern w:val="0"/>
                <w:sz w:val="20"/>
                <w:lang w:bidi="ar"/>
              </w:rPr>
              <w:t>0-1</w:t>
            </w:r>
            <w:r>
              <w:rPr>
                <w:rFonts w:ascii="宋体" w:hAnsi="宋体" w:cs="宋体"/>
                <w:kern w:val="0"/>
                <w:sz w:val="20"/>
                <w:lang w:bidi="ar"/>
              </w:rPr>
              <w:t>5</w:t>
            </w:r>
            <w:r w:rsidR="00434260" w:rsidRPr="00434260">
              <w:rPr>
                <w:rFonts w:ascii="宋体" w:hAnsi="宋体" w:cs="宋体" w:hint="eastAsia"/>
                <w:kern w:val="0"/>
                <w:sz w:val="20"/>
                <w:lang w:bidi="ar"/>
              </w:rPr>
              <w:t>分。</w:t>
            </w:r>
            <w:r w:rsidR="00434260" w:rsidRPr="00434260">
              <w:rPr>
                <w:rFonts w:ascii="宋体" w:hAnsi="宋体" w:cs="宋体" w:hint="eastAsia"/>
                <w:kern w:val="0"/>
                <w:sz w:val="20"/>
                <w:lang w:bidi="ar"/>
              </w:rPr>
              <w:br/>
            </w:r>
            <w:r>
              <w:rPr>
                <w:rFonts w:ascii="宋体" w:hAnsi="宋体" w:cs="宋体"/>
                <w:kern w:val="0"/>
                <w:sz w:val="20"/>
                <w:lang w:bidi="ar"/>
              </w:rPr>
              <w:t>2</w:t>
            </w:r>
            <w:r w:rsidR="00434260">
              <w:rPr>
                <w:rFonts w:ascii="宋体" w:hAnsi="宋体" w:cs="宋体"/>
                <w:kern w:val="0"/>
                <w:sz w:val="20"/>
                <w:lang w:bidi="ar"/>
              </w:rPr>
              <w:t>.</w:t>
            </w:r>
            <w:r w:rsidR="00434260" w:rsidRPr="00434260">
              <w:rPr>
                <w:rFonts w:ascii="宋体" w:hAnsi="宋体" w:cs="宋体" w:hint="eastAsia"/>
                <w:kern w:val="0"/>
                <w:sz w:val="20"/>
                <w:lang w:bidi="ar"/>
              </w:rPr>
              <w:t>系统配置齐全，其精度、参数、技术水平、可靠性等优势明显，打分</w:t>
            </w:r>
            <w:r w:rsidR="00434260" w:rsidRPr="00434260">
              <w:rPr>
                <w:rFonts w:ascii="宋体" w:hAnsi="宋体" w:cs="宋体"/>
                <w:kern w:val="0"/>
                <w:sz w:val="20"/>
                <w:lang w:bidi="ar"/>
              </w:rPr>
              <w:t>0-</w:t>
            </w:r>
            <w:r w:rsidR="00434260">
              <w:rPr>
                <w:rFonts w:ascii="宋体" w:hAnsi="宋体" w:cs="宋体"/>
                <w:kern w:val="0"/>
                <w:sz w:val="20"/>
                <w:lang w:bidi="ar"/>
              </w:rPr>
              <w:t>1</w:t>
            </w:r>
            <w:r>
              <w:rPr>
                <w:rFonts w:ascii="宋体" w:hAnsi="宋体" w:cs="宋体"/>
                <w:kern w:val="0"/>
                <w:sz w:val="20"/>
                <w:lang w:bidi="ar"/>
              </w:rPr>
              <w:t>5</w:t>
            </w:r>
            <w:r w:rsidR="00434260" w:rsidRPr="00434260">
              <w:rPr>
                <w:rFonts w:ascii="宋体" w:hAnsi="宋体" w:cs="宋体" w:hint="eastAsia"/>
                <w:kern w:val="0"/>
                <w:sz w:val="20"/>
                <w:lang w:bidi="ar"/>
              </w:rPr>
              <w:t>分</w:t>
            </w:r>
            <w:r>
              <w:rPr>
                <w:rFonts w:ascii="宋体" w:hAnsi="宋体" w:cs="宋体" w:hint="eastAsia"/>
                <w:kern w:val="0"/>
                <w:sz w:val="20"/>
                <w:lang w:bidi="ar"/>
              </w:rPr>
              <w:t>。</w:t>
            </w:r>
            <w:r w:rsidR="00434260" w:rsidRPr="00434260">
              <w:rPr>
                <w:rFonts w:ascii="宋体" w:hAnsi="宋体" w:cs="宋体" w:hint="eastAsia"/>
                <w:kern w:val="0"/>
                <w:sz w:val="20"/>
                <w:lang w:bidi="ar"/>
              </w:rPr>
              <w:br/>
            </w:r>
            <w:r>
              <w:rPr>
                <w:rFonts w:ascii="宋体" w:hAnsi="宋体" w:cs="宋体"/>
                <w:kern w:val="0"/>
                <w:sz w:val="20"/>
                <w:lang w:bidi="ar"/>
              </w:rPr>
              <w:t>3</w:t>
            </w:r>
            <w:r w:rsidR="00434260">
              <w:rPr>
                <w:rFonts w:ascii="宋体" w:hAnsi="宋体" w:cs="宋体"/>
                <w:kern w:val="0"/>
                <w:sz w:val="20"/>
                <w:lang w:bidi="ar"/>
              </w:rPr>
              <w:t>.</w:t>
            </w:r>
            <w:r w:rsidR="00434260" w:rsidRPr="00434260">
              <w:rPr>
                <w:rFonts w:ascii="宋体" w:hAnsi="宋体" w:cs="宋体" w:hint="eastAsia"/>
                <w:kern w:val="0"/>
                <w:sz w:val="20"/>
                <w:lang w:bidi="ar"/>
              </w:rPr>
              <w:t>操作灵活方便，系统开放程度高，打分</w:t>
            </w:r>
            <w:r w:rsidR="00434260" w:rsidRPr="00434260">
              <w:rPr>
                <w:rFonts w:ascii="宋体" w:hAnsi="宋体" w:cs="宋体"/>
                <w:kern w:val="0"/>
                <w:sz w:val="20"/>
                <w:lang w:bidi="ar"/>
              </w:rPr>
              <w:t>0-</w:t>
            </w:r>
            <w:r w:rsidR="00434260">
              <w:rPr>
                <w:rFonts w:ascii="宋体" w:hAnsi="宋体" w:cs="宋体" w:hint="eastAsia"/>
                <w:kern w:val="0"/>
                <w:sz w:val="20"/>
                <w:lang w:bidi="ar"/>
              </w:rPr>
              <w:t>1</w:t>
            </w:r>
            <w:r w:rsidR="00434260">
              <w:rPr>
                <w:rFonts w:ascii="宋体" w:hAnsi="宋体" w:cs="宋体"/>
                <w:kern w:val="0"/>
                <w:sz w:val="20"/>
                <w:lang w:bidi="ar"/>
              </w:rPr>
              <w:t>0</w:t>
            </w:r>
            <w:r w:rsidR="00434260" w:rsidRPr="00434260">
              <w:rPr>
                <w:rFonts w:ascii="宋体" w:hAnsi="宋体" w:cs="宋体" w:hint="eastAsia"/>
                <w:kern w:val="0"/>
                <w:sz w:val="20"/>
                <w:lang w:bidi="ar"/>
              </w:rPr>
              <w:t>分。</w:t>
            </w:r>
          </w:p>
        </w:tc>
      </w:tr>
      <w:tr w:rsidR="00434260" w14:paraId="12D5C199" w14:textId="4B49906E" w:rsidTr="00B66E7D">
        <w:trPr>
          <w:trHeight w:val="741"/>
          <w:jc w:val="center"/>
        </w:trPr>
        <w:tc>
          <w:tcPr>
            <w:tcW w:w="756" w:type="dxa"/>
            <w:vMerge/>
            <w:vAlign w:val="center"/>
          </w:tcPr>
          <w:p w14:paraId="3BB86A76" w14:textId="77777777" w:rsidR="00434260" w:rsidRDefault="00434260" w:rsidP="00434260">
            <w:pPr>
              <w:spacing w:after="200"/>
              <w:jc w:val="center"/>
              <w:rPr>
                <w:rFonts w:ascii="宋体" w:hAnsi="宋体" w:cs="宋体"/>
                <w:sz w:val="24"/>
                <w:szCs w:val="24"/>
              </w:rPr>
            </w:pPr>
          </w:p>
        </w:tc>
        <w:tc>
          <w:tcPr>
            <w:tcW w:w="1843" w:type="dxa"/>
            <w:vAlign w:val="center"/>
          </w:tcPr>
          <w:p w14:paraId="2CD8FC19" w14:textId="1565C9AF" w:rsidR="00434260" w:rsidRPr="00B66E7D" w:rsidRDefault="00B66E7D" w:rsidP="00434260">
            <w:pPr>
              <w:jc w:val="center"/>
              <w:rPr>
                <w:rFonts w:ascii="宋体" w:hAnsi="宋体" w:cs="宋体"/>
                <w:sz w:val="20"/>
              </w:rPr>
            </w:pPr>
            <w:r w:rsidRPr="00B66E7D">
              <w:rPr>
                <w:rFonts w:ascii="宋体" w:hAnsi="宋体" w:cs="宋体" w:hint="eastAsia"/>
                <w:sz w:val="20"/>
              </w:rPr>
              <w:t>技术偏离</w:t>
            </w:r>
          </w:p>
        </w:tc>
        <w:tc>
          <w:tcPr>
            <w:tcW w:w="709" w:type="dxa"/>
            <w:vAlign w:val="center"/>
          </w:tcPr>
          <w:p w14:paraId="4F8DED4F" w14:textId="5A6A22F2" w:rsidR="00434260" w:rsidRPr="00B66E7D" w:rsidRDefault="00B66E7D" w:rsidP="00434260">
            <w:pPr>
              <w:widowControl/>
              <w:jc w:val="left"/>
              <w:textAlignment w:val="center"/>
              <w:rPr>
                <w:rFonts w:ascii="宋体" w:hAnsi="宋体" w:cs="宋体"/>
                <w:sz w:val="20"/>
              </w:rPr>
            </w:pPr>
            <w:r w:rsidRPr="00B66E7D">
              <w:rPr>
                <w:rFonts w:ascii="宋体" w:hAnsi="宋体" w:cs="宋体" w:hint="eastAsia"/>
                <w:sz w:val="20"/>
              </w:rPr>
              <w:t>1</w:t>
            </w:r>
            <w:r>
              <w:rPr>
                <w:rFonts w:ascii="宋体" w:hAnsi="宋体" w:cs="宋体"/>
                <w:sz w:val="20"/>
              </w:rPr>
              <w:t>5</w:t>
            </w:r>
          </w:p>
        </w:tc>
        <w:tc>
          <w:tcPr>
            <w:tcW w:w="6141" w:type="dxa"/>
            <w:vAlign w:val="center"/>
          </w:tcPr>
          <w:p w14:paraId="6036989C" w14:textId="52F95013" w:rsidR="00434260" w:rsidRPr="00D45657" w:rsidRDefault="00B66E7D" w:rsidP="00434260">
            <w:pPr>
              <w:widowControl/>
              <w:jc w:val="left"/>
              <w:textAlignment w:val="center"/>
              <w:rPr>
                <w:rFonts w:ascii="宋体" w:hAnsi="宋体" w:cs="宋体"/>
                <w:kern w:val="0"/>
                <w:sz w:val="20"/>
                <w:lang w:bidi="ar"/>
              </w:rPr>
            </w:pPr>
            <w:r w:rsidRPr="00D45657">
              <w:rPr>
                <w:rFonts w:ascii="宋体" w:hAnsi="宋体" w:cs="宋体" w:hint="eastAsia"/>
                <w:kern w:val="0"/>
                <w:sz w:val="20"/>
                <w:lang w:bidi="ar"/>
              </w:rPr>
              <w:t>由评标委员会成员独立进行客观、公正的评价，根据各投标单位的核心产品的配置参数、技术偏离情况，在满足我司技术基本要求的前提下，无偏离得满分</w:t>
            </w:r>
            <w:r w:rsidRPr="00D45657">
              <w:rPr>
                <w:rFonts w:ascii="宋体" w:hAnsi="宋体" w:cs="宋体"/>
                <w:kern w:val="0"/>
                <w:sz w:val="20"/>
                <w:lang w:bidi="ar"/>
              </w:rPr>
              <w:t>8</w:t>
            </w:r>
            <w:r w:rsidRPr="00D45657">
              <w:rPr>
                <w:rFonts w:ascii="宋体" w:hAnsi="宋体" w:cs="宋体" w:hint="eastAsia"/>
                <w:kern w:val="0"/>
                <w:sz w:val="20"/>
                <w:lang w:bidi="ar"/>
              </w:rPr>
              <w:t>分，一般偏离每一项扣</w:t>
            </w:r>
            <w:r w:rsidR="00C0670D" w:rsidRPr="00D45657">
              <w:rPr>
                <w:rFonts w:ascii="宋体" w:hAnsi="宋体" w:cs="宋体"/>
                <w:kern w:val="0"/>
                <w:sz w:val="20"/>
                <w:lang w:bidi="ar"/>
              </w:rPr>
              <w:t>2</w:t>
            </w:r>
            <w:r w:rsidRPr="00D45657">
              <w:rPr>
                <w:rFonts w:ascii="宋体" w:hAnsi="宋体" w:cs="宋体" w:hint="eastAsia"/>
                <w:kern w:val="0"/>
                <w:sz w:val="20"/>
                <w:lang w:bidi="ar"/>
              </w:rPr>
              <w:t>分，最低</w:t>
            </w:r>
            <w:r w:rsidRPr="00D45657">
              <w:rPr>
                <w:rFonts w:ascii="宋体" w:hAnsi="宋体" w:cs="宋体"/>
                <w:kern w:val="0"/>
                <w:sz w:val="20"/>
                <w:lang w:bidi="ar"/>
              </w:rPr>
              <w:t>0</w:t>
            </w:r>
            <w:r w:rsidRPr="00D45657">
              <w:rPr>
                <w:rFonts w:ascii="宋体" w:hAnsi="宋体" w:cs="宋体" w:hint="eastAsia"/>
                <w:kern w:val="0"/>
                <w:sz w:val="20"/>
                <w:lang w:bidi="ar"/>
              </w:rPr>
              <w:t>分。正偏离每一项加2分，加满</w:t>
            </w:r>
            <w:r w:rsidRPr="00D45657">
              <w:rPr>
                <w:rFonts w:ascii="宋体" w:hAnsi="宋体" w:cs="宋体"/>
                <w:kern w:val="0"/>
                <w:sz w:val="20"/>
                <w:lang w:bidi="ar"/>
              </w:rPr>
              <w:t>15</w:t>
            </w:r>
            <w:r w:rsidRPr="00D45657">
              <w:rPr>
                <w:rFonts w:ascii="宋体" w:hAnsi="宋体" w:cs="宋体" w:hint="eastAsia"/>
                <w:kern w:val="0"/>
                <w:sz w:val="20"/>
                <w:lang w:bidi="ar"/>
              </w:rPr>
              <w:t>分为止。</w:t>
            </w:r>
          </w:p>
        </w:tc>
      </w:tr>
      <w:tr w:rsidR="00B66E7D" w14:paraId="58BD2DC1" w14:textId="09BE0043" w:rsidTr="00434260">
        <w:trPr>
          <w:trHeight w:val="1064"/>
          <w:jc w:val="center"/>
        </w:trPr>
        <w:tc>
          <w:tcPr>
            <w:tcW w:w="756" w:type="dxa"/>
            <w:vMerge/>
            <w:vAlign w:val="center"/>
          </w:tcPr>
          <w:p w14:paraId="2D70D284" w14:textId="77777777" w:rsidR="00B66E7D" w:rsidRDefault="00B66E7D" w:rsidP="00B66E7D">
            <w:pPr>
              <w:spacing w:after="200"/>
              <w:jc w:val="center"/>
              <w:rPr>
                <w:rFonts w:ascii="宋体" w:hAnsi="宋体" w:cs="宋体"/>
                <w:bCs/>
                <w:sz w:val="24"/>
                <w:szCs w:val="24"/>
              </w:rPr>
            </w:pPr>
          </w:p>
        </w:tc>
        <w:tc>
          <w:tcPr>
            <w:tcW w:w="1843" w:type="dxa"/>
            <w:vAlign w:val="center"/>
          </w:tcPr>
          <w:p w14:paraId="70F2C5CD" w14:textId="60DD836B" w:rsidR="00B66E7D" w:rsidRPr="00B66E7D" w:rsidRDefault="00B66E7D" w:rsidP="00B66E7D">
            <w:pPr>
              <w:pStyle w:val="a0"/>
              <w:ind w:firstLineChars="0" w:firstLine="0"/>
              <w:jc w:val="center"/>
              <w:rPr>
                <w:rFonts w:ascii="宋体" w:hAnsi="宋体" w:cs="宋体"/>
                <w:kern w:val="2"/>
                <w:sz w:val="20"/>
              </w:rPr>
            </w:pPr>
            <w:r w:rsidRPr="00B66E7D">
              <w:rPr>
                <w:rFonts w:ascii="宋体" w:hAnsi="宋体" w:cs="宋体" w:hint="eastAsia"/>
                <w:kern w:val="2"/>
                <w:sz w:val="20"/>
              </w:rPr>
              <w:t>现场答疑</w:t>
            </w:r>
          </w:p>
        </w:tc>
        <w:tc>
          <w:tcPr>
            <w:tcW w:w="709" w:type="dxa"/>
            <w:vAlign w:val="center"/>
          </w:tcPr>
          <w:p w14:paraId="2C9B3140" w14:textId="2D0790CA" w:rsidR="00B66E7D" w:rsidRPr="00B66E7D" w:rsidRDefault="00B66E7D" w:rsidP="00B66E7D">
            <w:pPr>
              <w:widowControl/>
              <w:jc w:val="left"/>
              <w:textAlignment w:val="center"/>
              <w:rPr>
                <w:rFonts w:ascii="宋体" w:hAnsi="宋体"/>
                <w:spacing w:val="4"/>
                <w:sz w:val="20"/>
              </w:rPr>
            </w:pPr>
            <w:r w:rsidRPr="00B66E7D">
              <w:rPr>
                <w:rFonts w:ascii="宋体" w:hAnsi="宋体" w:cs="宋体" w:hint="eastAsia"/>
                <w:sz w:val="20"/>
              </w:rPr>
              <w:t>1</w:t>
            </w:r>
            <w:r w:rsidRPr="00B66E7D">
              <w:rPr>
                <w:rFonts w:ascii="宋体" w:hAnsi="宋体" w:cs="宋体"/>
                <w:sz w:val="20"/>
              </w:rPr>
              <w:t>0</w:t>
            </w:r>
          </w:p>
        </w:tc>
        <w:tc>
          <w:tcPr>
            <w:tcW w:w="6141" w:type="dxa"/>
            <w:vAlign w:val="center"/>
          </w:tcPr>
          <w:p w14:paraId="591CAE3B" w14:textId="3F0FE119" w:rsidR="00B66E7D" w:rsidRDefault="00B66E7D" w:rsidP="00B66E7D">
            <w:pPr>
              <w:jc w:val="left"/>
              <w:rPr>
                <w:rFonts w:ascii="宋体" w:hAnsi="宋体" w:cs="宋体"/>
                <w:kern w:val="0"/>
                <w:sz w:val="20"/>
                <w:lang w:bidi="ar"/>
              </w:rPr>
            </w:pPr>
            <w:r w:rsidRPr="00B66E7D">
              <w:rPr>
                <w:rFonts w:ascii="宋体" w:hAnsi="宋体" w:cs="宋体" w:hint="eastAsia"/>
                <w:sz w:val="20"/>
              </w:rPr>
              <w:t>投标人代表对方案、技术优势的讲解，以及就该项目难点回答评标专家现场提问，打分0-</w:t>
            </w:r>
            <w:r>
              <w:rPr>
                <w:rFonts w:ascii="宋体" w:hAnsi="宋体" w:cs="宋体"/>
                <w:sz w:val="20"/>
              </w:rPr>
              <w:t>10</w:t>
            </w:r>
            <w:r w:rsidRPr="00B66E7D">
              <w:rPr>
                <w:rFonts w:ascii="宋体" w:hAnsi="宋体" w:cs="宋体" w:hint="eastAsia"/>
                <w:sz w:val="20"/>
              </w:rPr>
              <w:t>分。</w:t>
            </w:r>
          </w:p>
        </w:tc>
      </w:tr>
      <w:tr w:rsidR="00434260" w14:paraId="083AB9E9" w14:textId="3A54CEF4" w:rsidTr="00434260">
        <w:trPr>
          <w:trHeight w:val="948"/>
          <w:jc w:val="center"/>
        </w:trPr>
        <w:tc>
          <w:tcPr>
            <w:tcW w:w="756" w:type="dxa"/>
            <w:vMerge/>
            <w:vAlign w:val="center"/>
          </w:tcPr>
          <w:p w14:paraId="6C912638" w14:textId="77777777" w:rsidR="00434260" w:rsidRDefault="00434260" w:rsidP="00434260">
            <w:pPr>
              <w:spacing w:after="200"/>
              <w:jc w:val="center"/>
              <w:rPr>
                <w:rFonts w:ascii="宋体" w:hAnsi="宋体" w:cs="宋体"/>
                <w:bCs/>
                <w:sz w:val="24"/>
                <w:szCs w:val="24"/>
              </w:rPr>
            </w:pPr>
          </w:p>
        </w:tc>
        <w:tc>
          <w:tcPr>
            <w:tcW w:w="1843" w:type="dxa"/>
            <w:vAlign w:val="center"/>
          </w:tcPr>
          <w:p w14:paraId="17741BC5" w14:textId="105A20CB" w:rsidR="00434260" w:rsidRDefault="00434260" w:rsidP="00434260">
            <w:pPr>
              <w:jc w:val="center"/>
              <w:rPr>
                <w:rFonts w:ascii="宋体" w:hAnsi="宋体" w:cs="宋体"/>
                <w:sz w:val="20"/>
              </w:rPr>
            </w:pPr>
            <w:r w:rsidRPr="00B66E7D">
              <w:rPr>
                <w:rFonts w:ascii="宋体" w:hAnsi="宋体" w:cs="宋体" w:hint="eastAsia"/>
                <w:sz w:val="20"/>
              </w:rPr>
              <w:t>类似业绩</w:t>
            </w:r>
          </w:p>
        </w:tc>
        <w:tc>
          <w:tcPr>
            <w:tcW w:w="709" w:type="dxa"/>
            <w:vAlign w:val="center"/>
          </w:tcPr>
          <w:p w14:paraId="5C5A1DEB" w14:textId="284D6416" w:rsidR="00434260" w:rsidRDefault="00B66E7D" w:rsidP="00434260">
            <w:pPr>
              <w:jc w:val="left"/>
              <w:rPr>
                <w:rFonts w:ascii="宋体" w:hAnsi="宋体" w:cs="宋体"/>
                <w:sz w:val="20"/>
              </w:rPr>
            </w:pPr>
            <w:r>
              <w:rPr>
                <w:rFonts w:ascii="宋体" w:hAnsi="宋体" w:cs="宋体" w:hint="eastAsia"/>
                <w:sz w:val="20"/>
              </w:rPr>
              <w:t>5</w:t>
            </w:r>
          </w:p>
        </w:tc>
        <w:tc>
          <w:tcPr>
            <w:tcW w:w="6141" w:type="dxa"/>
            <w:vAlign w:val="center"/>
          </w:tcPr>
          <w:p w14:paraId="62944187" w14:textId="4181C2AB" w:rsidR="00434260" w:rsidRDefault="00434260" w:rsidP="00434260">
            <w:pPr>
              <w:jc w:val="left"/>
              <w:rPr>
                <w:rFonts w:ascii="宋体" w:hAnsi="宋体" w:cs="宋体"/>
                <w:sz w:val="20"/>
              </w:rPr>
            </w:pPr>
            <w:r>
              <w:rPr>
                <w:rFonts w:ascii="宋体" w:hAnsi="宋体" w:cs="宋体" w:hint="eastAsia"/>
                <w:kern w:val="0"/>
                <w:sz w:val="20"/>
                <w:lang w:bidi="ar"/>
              </w:rPr>
              <w:t>此项成功类似业绩（合同额大于</w:t>
            </w:r>
            <w:r>
              <w:rPr>
                <w:rFonts w:ascii="宋体" w:hAnsi="宋体" w:cs="宋体"/>
                <w:kern w:val="0"/>
                <w:sz w:val="20"/>
                <w:lang w:bidi="ar"/>
              </w:rPr>
              <w:t>20</w:t>
            </w:r>
            <w:r>
              <w:rPr>
                <w:rFonts w:ascii="宋体" w:hAnsi="宋体" w:cs="宋体" w:hint="eastAsia"/>
                <w:kern w:val="0"/>
                <w:sz w:val="20"/>
                <w:lang w:bidi="ar"/>
              </w:rPr>
              <w:t>万），每有1项加</w:t>
            </w:r>
            <w:r>
              <w:rPr>
                <w:rFonts w:ascii="宋体" w:hAnsi="宋体" w:cs="宋体"/>
                <w:kern w:val="0"/>
                <w:sz w:val="20"/>
                <w:lang w:bidi="ar"/>
              </w:rPr>
              <w:t>1</w:t>
            </w:r>
            <w:r>
              <w:rPr>
                <w:rFonts w:ascii="宋体" w:hAnsi="宋体" w:cs="宋体" w:hint="eastAsia"/>
                <w:kern w:val="0"/>
                <w:sz w:val="20"/>
                <w:lang w:bidi="ar"/>
              </w:rPr>
              <w:t>分，最多加5分(必须提供合同和技术协议原件扫描件,现场核验，否则不得分，提供合同并阐明技术参数)。</w:t>
            </w:r>
          </w:p>
        </w:tc>
      </w:tr>
      <w:tr w:rsidR="00434260" w14:paraId="51BBCBDE" w14:textId="726E0D74" w:rsidTr="00434260">
        <w:trPr>
          <w:trHeight w:val="557"/>
          <w:jc w:val="center"/>
        </w:trPr>
        <w:tc>
          <w:tcPr>
            <w:tcW w:w="756" w:type="dxa"/>
            <w:vMerge/>
            <w:vAlign w:val="center"/>
          </w:tcPr>
          <w:p w14:paraId="4FFAC495" w14:textId="77777777" w:rsidR="00434260" w:rsidRDefault="00434260" w:rsidP="00434260">
            <w:pPr>
              <w:spacing w:after="200"/>
              <w:jc w:val="center"/>
              <w:rPr>
                <w:rFonts w:ascii="宋体" w:hAnsi="宋体" w:cs="宋体"/>
                <w:bCs/>
                <w:sz w:val="24"/>
                <w:szCs w:val="24"/>
              </w:rPr>
            </w:pPr>
          </w:p>
        </w:tc>
        <w:tc>
          <w:tcPr>
            <w:tcW w:w="1843" w:type="dxa"/>
            <w:vAlign w:val="center"/>
          </w:tcPr>
          <w:p w14:paraId="62547705" w14:textId="13E3B5A8" w:rsidR="00434260" w:rsidRDefault="00434260" w:rsidP="00434260">
            <w:pPr>
              <w:jc w:val="center"/>
              <w:rPr>
                <w:rFonts w:ascii="宋体" w:hAnsi="宋体" w:cs="宋体"/>
                <w:sz w:val="20"/>
              </w:rPr>
            </w:pPr>
            <w:r>
              <w:rPr>
                <w:rFonts w:ascii="宋体" w:hAnsi="宋体" w:cs="宋体" w:hint="eastAsia"/>
                <w:kern w:val="0"/>
                <w:sz w:val="20"/>
                <w:lang w:bidi="ar"/>
              </w:rPr>
              <w:t xml:space="preserve">供货周期 </w:t>
            </w:r>
          </w:p>
        </w:tc>
        <w:tc>
          <w:tcPr>
            <w:tcW w:w="709" w:type="dxa"/>
            <w:vAlign w:val="center"/>
          </w:tcPr>
          <w:p w14:paraId="5D66F46C" w14:textId="110C84C0" w:rsidR="00434260" w:rsidRDefault="00B66E7D" w:rsidP="00434260">
            <w:pPr>
              <w:jc w:val="left"/>
              <w:rPr>
                <w:rFonts w:ascii="宋体" w:hAnsi="宋体" w:cs="宋体"/>
                <w:sz w:val="20"/>
              </w:rPr>
            </w:pPr>
            <w:r>
              <w:rPr>
                <w:rFonts w:ascii="宋体" w:hAnsi="宋体" w:cs="宋体" w:hint="eastAsia"/>
                <w:sz w:val="20"/>
              </w:rPr>
              <w:t>1</w:t>
            </w:r>
            <w:r>
              <w:rPr>
                <w:rFonts w:ascii="宋体" w:hAnsi="宋体" w:cs="宋体"/>
                <w:sz w:val="20"/>
              </w:rPr>
              <w:t>0</w:t>
            </w:r>
          </w:p>
        </w:tc>
        <w:tc>
          <w:tcPr>
            <w:tcW w:w="6141" w:type="dxa"/>
            <w:vAlign w:val="center"/>
          </w:tcPr>
          <w:p w14:paraId="030716B4" w14:textId="3FA4AF2F" w:rsidR="00434260" w:rsidRDefault="00434260" w:rsidP="00434260">
            <w:pPr>
              <w:jc w:val="left"/>
              <w:rPr>
                <w:rFonts w:ascii="宋体" w:hAnsi="宋体" w:cs="宋体"/>
                <w:sz w:val="20"/>
              </w:rPr>
            </w:pPr>
            <w:r w:rsidRPr="0095278F">
              <w:rPr>
                <w:rFonts w:ascii="宋体" w:hAnsi="宋体" w:cs="宋体" w:hint="eastAsia"/>
                <w:kern w:val="0"/>
                <w:sz w:val="20"/>
                <w:lang w:bidi="ar"/>
              </w:rPr>
              <w:t>1.不响应供货</w:t>
            </w:r>
            <w:proofErr w:type="gramStart"/>
            <w:r w:rsidRPr="0095278F">
              <w:rPr>
                <w:rFonts w:ascii="宋体" w:hAnsi="宋体" w:cs="宋体" w:hint="eastAsia"/>
                <w:kern w:val="0"/>
                <w:sz w:val="20"/>
                <w:lang w:bidi="ar"/>
              </w:rPr>
              <w:t>期废标</w:t>
            </w:r>
            <w:proofErr w:type="gramEnd"/>
            <w:r w:rsidRPr="0095278F">
              <w:rPr>
                <w:rFonts w:ascii="宋体" w:hAnsi="宋体" w:cs="宋体" w:hint="eastAsia"/>
                <w:kern w:val="0"/>
                <w:sz w:val="20"/>
                <w:lang w:bidi="ar"/>
              </w:rPr>
              <w:t>（</w:t>
            </w:r>
            <w:r w:rsidRPr="0095278F">
              <w:rPr>
                <w:rFonts w:ascii="宋体" w:hAnsi="宋体" w:cs="宋体"/>
                <w:kern w:val="0"/>
                <w:sz w:val="20"/>
                <w:lang w:bidi="ar"/>
              </w:rPr>
              <w:t>45</w:t>
            </w:r>
            <w:r w:rsidRPr="0095278F">
              <w:rPr>
                <w:rFonts w:ascii="宋体" w:hAnsi="宋体" w:cs="宋体" w:hint="eastAsia"/>
                <w:kern w:val="0"/>
                <w:sz w:val="20"/>
                <w:lang w:bidi="ar"/>
              </w:rPr>
              <w:t>天，含安装调试周期），满足要求得5分，每提前2天加</w:t>
            </w:r>
            <w:r w:rsidRPr="0095278F">
              <w:rPr>
                <w:rFonts w:ascii="宋体" w:hAnsi="宋体" w:cs="宋体"/>
                <w:kern w:val="0"/>
                <w:sz w:val="20"/>
                <w:lang w:bidi="ar"/>
              </w:rPr>
              <w:t>1</w:t>
            </w:r>
            <w:r w:rsidRPr="0095278F">
              <w:rPr>
                <w:rFonts w:ascii="宋体" w:hAnsi="宋体" w:cs="宋体" w:hint="eastAsia"/>
                <w:kern w:val="0"/>
                <w:sz w:val="20"/>
                <w:lang w:bidi="ar"/>
              </w:rPr>
              <w:t>分，最多加</w:t>
            </w:r>
            <w:r w:rsidRPr="0095278F">
              <w:rPr>
                <w:rFonts w:ascii="宋体" w:hAnsi="宋体" w:cs="宋体"/>
                <w:kern w:val="0"/>
                <w:sz w:val="20"/>
                <w:lang w:bidi="ar"/>
              </w:rPr>
              <w:t>5</w:t>
            </w:r>
            <w:r w:rsidRPr="0095278F">
              <w:rPr>
                <w:rFonts w:ascii="宋体" w:hAnsi="宋体" w:cs="宋体" w:hint="eastAsia"/>
                <w:kern w:val="0"/>
                <w:sz w:val="20"/>
                <w:lang w:bidi="ar"/>
              </w:rPr>
              <w:t>分。</w:t>
            </w:r>
            <w:r>
              <w:rPr>
                <w:rFonts w:ascii="宋体" w:hAnsi="宋体" w:cs="宋体" w:hint="eastAsia"/>
                <w:kern w:val="0"/>
                <w:sz w:val="20"/>
                <w:lang w:bidi="ar"/>
              </w:rPr>
              <w:br/>
              <w:t>2.能提供详细的供货计划或生产加工计划，有详细的确保满足供货期基本要求措施的说明及证明材料。</w:t>
            </w:r>
          </w:p>
        </w:tc>
      </w:tr>
      <w:tr w:rsidR="00434260" w14:paraId="0D4C8E25" w14:textId="0D228514" w:rsidTr="00434260">
        <w:trPr>
          <w:trHeight w:val="868"/>
          <w:jc w:val="center"/>
        </w:trPr>
        <w:tc>
          <w:tcPr>
            <w:tcW w:w="756" w:type="dxa"/>
            <w:vMerge/>
            <w:vAlign w:val="center"/>
          </w:tcPr>
          <w:p w14:paraId="2C88EE6C" w14:textId="77777777" w:rsidR="00434260" w:rsidRDefault="00434260" w:rsidP="00434260">
            <w:pPr>
              <w:spacing w:after="200"/>
              <w:jc w:val="center"/>
              <w:rPr>
                <w:rFonts w:ascii="宋体" w:hAnsi="宋体" w:cs="宋体"/>
                <w:bCs/>
                <w:sz w:val="24"/>
                <w:szCs w:val="24"/>
              </w:rPr>
            </w:pPr>
          </w:p>
        </w:tc>
        <w:tc>
          <w:tcPr>
            <w:tcW w:w="1843" w:type="dxa"/>
            <w:vAlign w:val="center"/>
          </w:tcPr>
          <w:p w14:paraId="643C384E" w14:textId="5A6188B9" w:rsidR="00434260" w:rsidRDefault="00434260" w:rsidP="00B66E7D">
            <w:pPr>
              <w:jc w:val="center"/>
              <w:rPr>
                <w:rFonts w:ascii="宋体" w:hAnsi="宋体" w:cs="宋体"/>
                <w:sz w:val="20"/>
              </w:rPr>
            </w:pPr>
            <w:r>
              <w:rPr>
                <w:rFonts w:ascii="宋体" w:hAnsi="宋体" w:cs="宋体" w:hint="eastAsia"/>
                <w:sz w:val="20"/>
              </w:rPr>
              <w:t>质保服务</w:t>
            </w:r>
          </w:p>
        </w:tc>
        <w:tc>
          <w:tcPr>
            <w:tcW w:w="709" w:type="dxa"/>
            <w:vAlign w:val="center"/>
          </w:tcPr>
          <w:p w14:paraId="754904DD" w14:textId="6EEA6069" w:rsidR="00434260" w:rsidRDefault="00B66E7D" w:rsidP="00434260">
            <w:pPr>
              <w:jc w:val="left"/>
              <w:rPr>
                <w:rFonts w:ascii="宋体" w:hAnsi="宋体" w:cs="宋体"/>
                <w:kern w:val="0"/>
                <w:sz w:val="20"/>
                <w:lang w:bidi="ar"/>
              </w:rPr>
            </w:pPr>
            <w:r>
              <w:rPr>
                <w:rFonts w:ascii="宋体" w:hAnsi="宋体" w:cs="宋体" w:hint="eastAsia"/>
                <w:kern w:val="0"/>
                <w:sz w:val="20"/>
                <w:lang w:bidi="ar"/>
              </w:rPr>
              <w:t>1</w:t>
            </w:r>
            <w:r>
              <w:rPr>
                <w:rFonts w:ascii="宋体" w:hAnsi="宋体" w:cs="宋体"/>
                <w:kern w:val="0"/>
                <w:sz w:val="20"/>
                <w:lang w:bidi="ar"/>
              </w:rPr>
              <w:t>0</w:t>
            </w:r>
          </w:p>
        </w:tc>
        <w:tc>
          <w:tcPr>
            <w:tcW w:w="6141" w:type="dxa"/>
            <w:vAlign w:val="center"/>
          </w:tcPr>
          <w:p w14:paraId="00581B6C" w14:textId="4C804A60" w:rsidR="00434260" w:rsidRDefault="00C0670D" w:rsidP="00434260">
            <w:pPr>
              <w:jc w:val="left"/>
              <w:rPr>
                <w:rFonts w:ascii="宋体" w:hAnsi="宋体" w:cs="宋体"/>
                <w:kern w:val="0"/>
                <w:sz w:val="20"/>
                <w:lang w:bidi="ar"/>
              </w:rPr>
            </w:pPr>
            <w:r>
              <w:rPr>
                <w:rFonts w:ascii="宋体" w:hAnsi="宋体" w:cs="宋体" w:hint="eastAsia"/>
                <w:kern w:val="0"/>
                <w:sz w:val="20"/>
                <w:lang w:bidi="ar"/>
              </w:rPr>
              <w:t>响应</w:t>
            </w:r>
            <w:r w:rsidR="00B66E7D">
              <w:rPr>
                <w:rFonts w:ascii="宋体" w:hAnsi="宋体" w:cs="宋体" w:hint="eastAsia"/>
                <w:kern w:val="0"/>
                <w:sz w:val="20"/>
                <w:lang w:bidi="ar"/>
              </w:rPr>
              <w:t>标书质保期服务得</w:t>
            </w:r>
            <w:r w:rsidR="00B66E7D">
              <w:rPr>
                <w:rFonts w:ascii="宋体" w:hAnsi="宋体" w:cs="宋体"/>
                <w:kern w:val="0"/>
                <w:sz w:val="20"/>
                <w:lang w:bidi="ar"/>
              </w:rPr>
              <w:t>6</w:t>
            </w:r>
            <w:r w:rsidR="00B66E7D">
              <w:rPr>
                <w:rFonts w:ascii="宋体" w:hAnsi="宋体" w:cs="宋体" w:hint="eastAsia"/>
                <w:kern w:val="0"/>
                <w:sz w:val="20"/>
                <w:lang w:bidi="ar"/>
              </w:rPr>
              <w:t>分，</w:t>
            </w:r>
            <w:r w:rsidR="00434260">
              <w:rPr>
                <w:rFonts w:ascii="宋体" w:hAnsi="宋体" w:cs="宋体" w:hint="eastAsia"/>
                <w:kern w:val="0"/>
                <w:sz w:val="20"/>
                <w:lang w:bidi="ar"/>
              </w:rPr>
              <w:t>质保期优于招标文件要求，每增加</w:t>
            </w:r>
            <w:r w:rsidR="00B66E7D">
              <w:rPr>
                <w:rFonts w:ascii="宋体" w:hAnsi="宋体" w:cs="宋体" w:hint="eastAsia"/>
                <w:kern w:val="0"/>
                <w:sz w:val="20"/>
                <w:lang w:bidi="ar"/>
              </w:rPr>
              <w:t>三</w:t>
            </w:r>
            <w:r w:rsidR="00434260">
              <w:rPr>
                <w:rFonts w:ascii="宋体" w:hAnsi="宋体" w:cs="宋体" w:hint="eastAsia"/>
                <w:kern w:val="0"/>
                <w:sz w:val="20"/>
                <w:lang w:bidi="ar"/>
              </w:rPr>
              <w:t>个月加1分，最多加</w:t>
            </w:r>
            <w:r w:rsidR="00B66E7D">
              <w:rPr>
                <w:rFonts w:ascii="宋体" w:hAnsi="宋体" w:cs="宋体"/>
                <w:kern w:val="0"/>
                <w:sz w:val="20"/>
                <w:lang w:bidi="ar"/>
              </w:rPr>
              <w:t>4</w:t>
            </w:r>
            <w:r w:rsidR="00434260">
              <w:rPr>
                <w:rFonts w:ascii="宋体" w:hAnsi="宋体" w:cs="宋体" w:hint="eastAsia"/>
                <w:kern w:val="0"/>
                <w:sz w:val="20"/>
                <w:lang w:bidi="ar"/>
              </w:rPr>
              <w:t>分。</w:t>
            </w:r>
          </w:p>
        </w:tc>
      </w:tr>
    </w:tbl>
    <w:p w14:paraId="4CF5DEA8"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注1：投标人综合评审得分取所有评委对该投标人计分之和的算术平均值。</w:t>
      </w:r>
    </w:p>
    <w:p w14:paraId="0F6BBC3C" w14:textId="77777777" w:rsidR="00C12B04" w:rsidRDefault="005F2E58">
      <w:pPr>
        <w:pStyle w:val="ae"/>
        <w:spacing w:line="380" w:lineRule="exact"/>
        <w:ind w:firstLineChars="200" w:firstLine="480"/>
        <w:rPr>
          <w:rFonts w:asciiTheme="minorEastAsia" w:eastAsiaTheme="minorEastAsia" w:hAnsiTheme="minorEastAsia" w:cs="仿宋"/>
          <w:sz w:val="24"/>
          <w:szCs w:val="24"/>
          <w:u w:val="single"/>
        </w:rPr>
      </w:pPr>
      <w:r>
        <w:rPr>
          <w:rFonts w:asciiTheme="minorEastAsia" w:eastAsiaTheme="minorEastAsia" w:hAnsiTheme="minorEastAsia" w:cs="仿宋" w:hint="eastAsia"/>
          <w:sz w:val="24"/>
          <w:szCs w:val="24"/>
          <w:u w:val="single"/>
        </w:rPr>
        <w:t>注2：最终得分小数点后保留2位有效数字。</w:t>
      </w:r>
    </w:p>
    <w:p w14:paraId="3320FE2C" w14:textId="77777777" w:rsidR="00C12B04" w:rsidRDefault="005F2E58">
      <w:pPr>
        <w:spacing w:line="380" w:lineRule="exact"/>
        <w:ind w:firstLineChars="200" w:firstLine="498"/>
        <w:rPr>
          <w:rFonts w:ascii="宋体" w:hAnsi="宋体"/>
          <w:b/>
          <w:spacing w:val="4"/>
          <w:sz w:val="24"/>
        </w:rPr>
      </w:pPr>
      <w:r>
        <w:rPr>
          <w:rFonts w:ascii="宋体" w:hAnsi="宋体" w:hint="eastAsia"/>
          <w:b/>
          <w:spacing w:val="4"/>
          <w:sz w:val="24"/>
        </w:rPr>
        <w:t xml:space="preserve">12.4投标文件有下列情形之一的，由评标委员会按不响应招标文件或无效投标处理： </w:t>
      </w:r>
    </w:p>
    <w:p w14:paraId="13C3B68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（1）超出经营范围投标的；</w:t>
      </w:r>
    </w:p>
    <w:p w14:paraId="563F0D8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 xml:space="preserve">（2）货物、服务不满足招标文件规定的； </w:t>
      </w:r>
    </w:p>
    <w:p w14:paraId="4BF6A06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（3）无投标人盖章、无法定代表人（或负责人）或授权的委托代理人签字的，未按照招标文件要求密封的；</w:t>
      </w:r>
    </w:p>
    <w:p w14:paraId="4F74574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（4）投标人名称或组织结构与资格预审时不一致的；</w:t>
      </w:r>
    </w:p>
    <w:p w14:paraId="3D44F9B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（5）投标有效期不足的；</w:t>
      </w:r>
    </w:p>
    <w:p w14:paraId="1A2BA5F0"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（6）投标报价不合理，低于成本的；</w:t>
      </w:r>
    </w:p>
    <w:p w14:paraId="1789A93A"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（7）重要技术指标和参数不满足招标要求的；</w:t>
      </w:r>
    </w:p>
    <w:p w14:paraId="172DE306"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（8）投标文件内容不全或者关键内容字迹模糊，无法辨认的；</w:t>
      </w:r>
    </w:p>
    <w:p w14:paraId="566B258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（9）投标人递交两份或多份内容不同的报价文件，或者在一份报价文件中对同一采购项目报有两个或多个报价且未声明哪一个有效的（按招标文件规定提交备选方案的除外）；</w:t>
      </w:r>
    </w:p>
    <w:p w14:paraId="678CCA9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（10）投标人名称或组织结构与资格审查不一致的；</w:t>
      </w:r>
    </w:p>
    <w:p w14:paraId="1F461047"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（11）不同投标人的投标文件内容存在非正常一致的；</w:t>
      </w:r>
    </w:p>
    <w:p w14:paraId="5DEB3774"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（12）不同投标人的投标文件相互混装的；</w:t>
      </w:r>
    </w:p>
    <w:p w14:paraId="23BB37C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（13）不同投标人委托同一人投标的；</w:t>
      </w:r>
    </w:p>
    <w:p w14:paraId="6058AB6E"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（14）不同投标人使用同一个人或者企业资金交纳投标保证金的；</w:t>
      </w:r>
    </w:p>
    <w:p w14:paraId="44B593BF"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（15）不同投标人投标文件相互混装的；不同投标人投标文件中的项目相关人员出现同一人的；不同投标人的投标文件内容出现非正常一致的；</w:t>
      </w:r>
    </w:p>
    <w:p w14:paraId="04F1D8B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（16）不响应招标文件服务形式、供货时间、质量要求、质保期等实质性内容的；</w:t>
      </w:r>
      <w:r>
        <w:rPr>
          <w:rFonts w:asciiTheme="minorEastAsia" w:eastAsiaTheme="minorEastAsia" w:hAnsiTheme="minorEastAsia" w:cs="仿宋" w:hint="eastAsia"/>
          <w:sz w:val="24"/>
          <w:szCs w:val="24"/>
        </w:rPr>
        <w:lastRenderedPageBreak/>
        <w:t>其他未对招标文件实质性要求和条件做出响应的；</w:t>
      </w:r>
    </w:p>
    <w:p w14:paraId="4D146FAD"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 xml:space="preserve">（17）提供虚假材料谋取中标的； </w:t>
      </w:r>
    </w:p>
    <w:p w14:paraId="240D0F59"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（18）故意哄抬价格或压价等其他恶意串通投标的；有损害招标方和用户利益的规定的，其他任何有企图影响招标结果公正性的活动；</w:t>
      </w:r>
    </w:p>
    <w:p w14:paraId="24129875" w14:textId="77777777" w:rsidR="00C12B04" w:rsidRDefault="005F2E58">
      <w:pPr>
        <w:pStyle w:val="ae"/>
        <w:spacing w:line="38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（19）违反法律法规对招投标其他要求、规定的。</w:t>
      </w:r>
    </w:p>
    <w:p w14:paraId="786F9326" w14:textId="77777777" w:rsidR="00C12B04" w:rsidRDefault="005F2E58">
      <w:pPr>
        <w:spacing w:line="380" w:lineRule="exact"/>
        <w:ind w:firstLineChars="200" w:firstLine="498"/>
        <w:rPr>
          <w:rFonts w:ascii="宋体" w:hAnsi="宋体"/>
          <w:b/>
          <w:spacing w:val="4"/>
          <w:sz w:val="24"/>
          <w:szCs w:val="22"/>
        </w:rPr>
      </w:pPr>
      <w:bookmarkStart w:id="35" w:name="_Toc48665529"/>
      <w:r>
        <w:rPr>
          <w:rFonts w:ascii="宋体" w:hAnsi="宋体" w:hint="eastAsia"/>
          <w:b/>
          <w:spacing w:val="4"/>
          <w:sz w:val="24"/>
          <w:szCs w:val="22"/>
        </w:rPr>
        <w:t>四、中标和合同</w:t>
      </w:r>
      <w:bookmarkEnd w:id="35"/>
    </w:p>
    <w:p w14:paraId="6B6D000E" w14:textId="77777777" w:rsidR="00C12B04" w:rsidRDefault="005F2E58">
      <w:pPr>
        <w:spacing w:line="380" w:lineRule="exact"/>
        <w:ind w:firstLineChars="200" w:firstLine="498"/>
        <w:rPr>
          <w:rFonts w:ascii="宋体" w:hAnsi="宋体"/>
          <w:b/>
          <w:spacing w:val="4"/>
          <w:sz w:val="24"/>
          <w:szCs w:val="22"/>
        </w:rPr>
      </w:pPr>
      <w:r>
        <w:rPr>
          <w:rFonts w:ascii="宋体" w:hAnsi="宋体" w:hint="eastAsia"/>
          <w:b/>
          <w:spacing w:val="4"/>
          <w:sz w:val="24"/>
          <w:szCs w:val="22"/>
        </w:rPr>
        <w:t>13、定标</w:t>
      </w:r>
    </w:p>
    <w:p w14:paraId="4FA7FE9D" w14:textId="77777777" w:rsidR="00C12B04" w:rsidRDefault="005F2E58">
      <w:pPr>
        <w:spacing w:line="360" w:lineRule="exact"/>
        <w:ind w:firstLineChars="300" w:firstLine="744"/>
        <w:rPr>
          <w:rFonts w:ascii="宋体" w:hAnsi="宋体"/>
          <w:spacing w:val="4"/>
          <w:sz w:val="24"/>
          <w:szCs w:val="22"/>
        </w:rPr>
      </w:pPr>
      <w:r>
        <w:rPr>
          <w:rFonts w:ascii="宋体" w:hAnsi="宋体" w:hint="eastAsia"/>
          <w:spacing w:val="4"/>
          <w:sz w:val="24"/>
          <w:szCs w:val="22"/>
        </w:rPr>
        <w:t>（1） 招标人对评标委员会推荐的中标候选人进行审查。</w:t>
      </w:r>
    </w:p>
    <w:p w14:paraId="7ADFABAB" w14:textId="77777777" w:rsidR="00C12B04" w:rsidRDefault="005F2E58" w:rsidP="00E376DC">
      <w:pPr>
        <w:spacing w:line="360" w:lineRule="exact"/>
        <w:ind w:firstLineChars="300" w:firstLine="744"/>
        <w:rPr>
          <w:rFonts w:ascii="宋体" w:hAnsi="宋体" w:cs="宋体"/>
          <w:sz w:val="24"/>
          <w:szCs w:val="24"/>
        </w:rPr>
      </w:pPr>
      <w:r>
        <w:rPr>
          <w:rFonts w:ascii="宋体" w:hAnsi="宋体" w:hint="eastAsia"/>
          <w:spacing w:val="4"/>
          <w:sz w:val="24"/>
          <w:szCs w:val="22"/>
        </w:rPr>
        <w:t>（2）</w:t>
      </w:r>
      <w:r>
        <w:rPr>
          <w:rFonts w:ascii="宋体" w:hAnsi="宋体" w:cs="宋体" w:hint="eastAsia"/>
          <w:sz w:val="24"/>
          <w:szCs w:val="24"/>
        </w:rPr>
        <w:t xml:space="preserve"> 最终审查的对象是招标项目的中标候选人。</w:t>
      </w:r>
    </w:p>
    <w:p w14:paraId="71C9A8C4"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3）最终审查的内容是对中标候选人所报货物与服务的产品性能及性价比、安装方案、调试方案、技术状况、生产方案、生产条件、产品质量、交付时间、投标人信誉以及招标人认为有必要了解的其它问题作进一步的审查或了解。</w:t>
      </w:r>
    </w:p>
    <w:p w14:paraId="605C6BE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（4）最终审查的方式：对中标候选人进行询问或对中标候选人进行实地考察。</w:t>
      </w:r>
    </w:p>
    <w:p w14:paraId="54A44AC4"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 xml:space="preserve">（5）接受最终审查的中标候选人，必须如实回答和受理招标人的询问或考察。 </w:t>
      </w:r>
    </w:p>
    <w:p w14:paraId="3DD536D7"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14、招标人权利</w:t>
      </w:r>
    </w:p>
    <w:p w14:paraId="37A5B6B0"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（1）在向投标人授予中标通知书时，在保证采购装备、设备、货物、服务规格型号等内容不变的前提下招标人有变更数量的权利。</w:t>
      </w:r>
    </w:p>
    <w:p w14:paraId="6B5E5CF2"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（2）招标人在中标通知书发出之前任何时候仍有选择或拒绝任何投标人中标或宣布招标无效的权利。对受影响的投标人不承担任何责任，也无义务向受影响的投标人解释采取这一行动的理由。</w:t>
      </w:r>
    </w:p>
    <w:p w14:paraId="1E20960B"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15、中标人瑕疵滞后发现的处理原则</w:t>
      </w:r>
    </w:p>
    <w:p w14:paraId="6328EDA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无论基于何种原因，各项目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431E859" w14:textId="77777777" w:rsidR="00C12B04" w:rsidRDefault="005F2E58">
      <w:pPr>
        <w:spacing w:line="360" w:lineRule="exact"/>
        <w:ind w:leftChars="59" w:left="124" w:firstLineChars="202" w:firstLine="503"/>
        <w:rPr>
          <w:rFonts w:ascii="宋体" w:hAnsi="宋体"/>
          <w:b/>
          <w:spacing w:val="4"/>
          <w:sz w:val="24"/>
        </w:rPr>
      </w:pPr>
      <w:r>
        <w:rPr>
          <w:rFonts w:ascii="宋体" w:hAnsi="宋体" w:hint="eastAsia"/>
          <w:b/>
          <w:spacing w:val="4"/>
          <w:sz w:val="24"/>
        </w:rPr>
        <w:t>16、中标通知</w:t>
      </w:r>
    </w:p>
    <w:p w14:paraId="79AB7F83"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16.1确定中标结果后，招标人向中标人签发中标（成交）通知书。</w:t>
      </w:r>
    </w:p>
    <w:p w14:paraId="4347B4FB"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16.2中标人收到中标通知书后，应在30日内按照招标人管理流程签订合同与招标方签订合同，过期视为放弃中标。由此给招标人造成损失的，招标人有索赔的权利，投标人应予以赔偿。</w:t>
      </w:r>
    </w:p>
    <w:p w14:paraId="30F6ECB5"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16.3如投标人中标后悔标，招标方将取消该投标人本次中标资格及今后3年内的投标资格，给招标人造成损失的，招标人有索赔的权利，投标人应予以赔偿。</w:t>
      </w:r>
    </w:p>
    <w:p w14:paraId="0BE3A856" w14:textId="77777777" w:rsidR="00C12B04" w:rsidRDefault="005F2E58">
      <w:pPr>
        <w:spacing w:line="360" w:lineRule="exact"/>
        <w:ind w:firstLineChars="200" w:firstLine="498"/>
        <w:rPr>
          <w:rFonts w:ascii="宋体" w:hAnsi="宋体"/>
          <w:b/>
          <w:spacing w:val="4"/>
          <w:sz w:val="24"/>
        </w:rPr>
      </w:pPr>
      <w:r>
        <w:rPr>
          <w:rFonts w:ascii="宋体" w:hAnsi="宋体" w:hint="eastAsia"/>
          <w:b/>
          <w:spacing w:val="4"/>
          <w:sz w:val="24"/>
        </w:rPr>
        <w:t>17、签订合同</w:t>
      </w:r>
    </w:p>
    <w:p w14:paraId="37BD90C8" w14:textId="77777777" w:rsidR="00C12B04" w:rsidRDefault="005F2E58">
      <w:pPr>
        <w:pStyle w:val="ae"/>
        <w:spacing w:line="360" w:lineRule="exact"/>
        <w:ind w:firstLineChars="200" w:firstLine="480"/>
        <w:rPr>
          <w:rFonts w:hAnsi="宋体" w:cs="宋体"/>
          <w:color w:val="000000"/>
          <w:sz w:val="24"/>
          <w:szCs w:val="24"/>
        </w:rPr>
      </w:pPr>
      <w:bookmarkStart w:id="36" w:name="_Toc48665530"/>
      <w:r>
        <w:rPr>
          <w:rFonts w:hAnsi="宋体" w:cs="宋体" w:hint="eastAsia"/>
          <w:color w:val="000000"/>
          <w:sz w:val="24"/>
          <w:szCs w:val="24"/>
        </w:rPr>
        <w:t>17.1.招标人根据评标工作小组的评标结果确定中标人，并书面通知中标人，招标人不承诺将合同授予报价最低的投标人。</w:t>
      </w:r>
    </w:p>
    <w:p w14:paraId="7E682291" w14:textId="77777777" w:rsidR="00C12B04" w:rsidRDefault="005F2E58">
      <w:pPr>
        <w:pStyle w:val="ae"/>
        <w:spacing w:line="360" w:lineRule="exact"/>
        <w:ind w:firstLineChars="200" w:firstLine="480"/>
        <w:rPr>
          <w:rFonts w:hAnsi="宋体" w:cs="宋体"/>
          <w:color w:val="000000"/>
          <w:sz w:val="24"/>
          <w:szCs w:val="24"/>
        </w:rPr>
      </w:pPr>
      <w:r>
        <w:rPr>
          <w:rFonts w:hAnsi="宋体" w:cs="宋体" w:hint="eastAsia"/>
          <w:color w:val="000000"/>
          <w:sz w:val="24"/>
          <w:szCs w:val="24"/>
        </w:rPr>
        <w:t>17.2中标人应当按照合同约定的履约责任，在保证质量的前提下完成中标项目，不得将中标项目转包或分包给他人，否则视为违约，招标人有权解除合同。</w:t>
      </w:r>
    </w:p>
    <w:p w14:paraId="7C0313AD" w14:textId="77777777" w:rsidR="00C12B04" w:rsidRDefault="005F2E58">
      <w:pPr>
        <w:pStyle w:val="ae"/>
        <w:spacing w:line="360" w:lineRule="exact"/>
        <w:ind w:firstLineChars="200" w:firstLine="480"/>
        <w:rPr>
          <w:rFonts w:hAnsi="宋体" w:cs="宋体"/>
          <w:color w:val="000000"/>
          <w:sz w:val="24"/>
          <w:szCs w:val="24"/>
        </w:rPr>
      </w:pPr>
      <w:r>
        <w:rPr>
          <w:rFonts w:hAnsi="宋体" w:cs="宋体" w:hint="eastAsia"/>
          <w:color w:val="000000"/>
          <w:sz w:val="24"/>
          <w:szCs w:val="24"/>
        </w:rPr>
        <w:t>17.3在履行合同过程中，中标人由于履行义务的能力或信用有严重缺陷，招标人有权解除合同并取消其中标资格，招标人将从中标候选单位中依序重新确定中标人，或重</w:t>
      </w:r>
      <w:r>
        <w:rPr>
          <w:rFonts w:hAnsi="宋体" w:cs="宋体" w:hint="eastAsia"/>
          <w:color w:val="000000"/>
          <w:sz w:val="24"/>
          <w:szCs w:val="24"/>
        </w:rPr>
        <w:lastRenderedPageBreak/>
        <w:t>新组织招标。</w:t>
      </w:r>
    </w:p>
    <w:p w14:paraId="1D16CF8F"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五、相关费用</w:t>
      </w:r>
      <w:bookmarkEnd w:id="36"/>
    </w:p>
    <w:p w14:paraId="0F25503B"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18、本项目招标无相关费用</w:t>
      </w:r>
    </w:p>
    <w:p w14:paraId="2583B284" w14:textId="77777777" w:rsidR="00C12B04" w:rsidRDefault="005F2E58">
      <w:pPr>
        <w:spacing w:line="360" w:lineRule="exact"/>
        <w:ind w:leftChars="59" w:left="124" w:firstLineChars="202" w:firstLine="503"/>
        <w:rPr>
          <w:rFonts w:ascii="宋体" w:hAnsi="宋体"/>
          <w:b/>
          <w:spacing w:val="4"/>
          <w:sz w:val="24"/>
          <w:szCs w:val="22"/>
        </w:rPr>
      </w:pPr>
      <w:bookmarkStart w:id="37" w:name="_Toc48665531"/>
      <w:r>
        <w:rPr>
          <w:rFonts w:ascii="宋体" w:hAnsi="宋体" w:hint="eastAsia"/>
          <w:b/>
          <w:spacing w:val="4"/>
          <w:sz w:val="24"/>
          <w:szCs w:val="22"/>
        </w:rPr>
        <w:t>六、解释权</w:t>
      </w:r>
      <w:bookmarkEnd w:id="37"/>
    </w:p>
    <w:p w14:paraId="48642594"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19、本招标文件的最终解释权归招标人</w:t>
      </w:r>
    </w:p>
    <w:p w14:paraId="45027E60"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当对一个问题有多种解释时以招标人的书面解释为准。招标文件未做明示，而又有相关法律、法规规定的，招标人对此所做解释以相关的法律、法规规定为依据。</w:t>
      </w:r>
    </w:p>
    <w:p w14:paraId="0BB6FA07" w14:textId="77777777" w:rsidR="00C12B04" w:rsidRDefault="005F2E58">
      <w:pPr>
        <w:spacing w:line="360" w:lineRule="exact"/>
        <w:ind w:leftChars="59" w:left="124" w:firstLineChars="202" w:firstLine="503"/>
        <w:rPr>
          <w:rFonts w:ascii="宋体" w:hAnsi="宋体"/>
          <w:b/>
          <w:spacing w:val="4"/>
          <w:sz w:val="24"/>
          <w:szCs w:val="22"/>
        </w:rPr>
      </w:pPr>
      <w:bookmarkStart w:id="38" w:name="_Toc48665532"/>
      <w:r>
        <w:rPr>
          <w:rFonts w:ascii="宋体" w:hAnsi="宋体" w:hint="eastAsia"/>
          <w:b/>
          <w:spacing w:val="4"/>
          <w:sz w:val="24"/>
          <w:szCs w:val="22"/>
        </w:rPr>
        <w:t>七、</w:t>
      </w:r>
      <w:bookmarkStart w:id="39" w:name="_Toc346306733"/>
      <w:bookmarkStart w:id="40" w:name="_Toc346372880"/>
      <w:bookmarkStart w:id="41" w:name="_Toc352332854"/>
      <w:r>
        <w:rPr>
          <w:rFonts w:ascii="宋体" w:hAnsi="宋体" w:hint="eastAsia"/>
          <w:b/>
          <w:spacing w:val="4"/>
          <w:sz w:val="24"/>
          <w:szCs w:val="22"/>
        </w:rPr>
        <w:t>投标费用</w:t>
      </w:r>
      <w:bookmarkEnd w:id="39"/>
      <w:bookmarkEnd w:id="40"/>
      <w:bookmarkEnd w:id="41"/>
    </w:p>
    <w:p w14:paraId="05A28728"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20、投标人自行承担参加招标有关费用</w:t>
      </w:r>
    </w:p>
    <w:p w14:paraId="4727CE3E"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无论投标过程中的方法和结果如何，投标人自行承担所有与参加招标有关费用。</w:t>
      </w:r>
    </w:p>
    <w:p w14:paraId="5D1FE9A7"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八、其他</w:t>
      </w:r>
      <w:bookmarkEnd w:id="38"/>
    </w:p>
    <w:p w14:paraId="2C53904C" w14:textId="77777777" w:rsidR="00C12B04" w:rsidRDefault="005F2E58">
      <w:pPr>
        <w:spacing w:line="360" w:lineRule="exact"/>
        <w:ind w:leftChars="59" w:left="124" w:firstLineChars="202" w:firstLine="503"/>
        <w:rPr>
          <w:rFonts w:ascii="宋体" w:hAnsi="宋体"/>
          <w:b/>
          <w:spacing w:val="4"/>
          <w:sz w:val="24"/>
          <w:szCs w:val="22"/>
        </w:rPr>
      </w:pPr>
      <w:r>
        <w:rPr>
          <w:rFonts w:ascii="宋体" w:hAnsi="宋体" w:hint="eastAsia"/>
          <w:b/>
          <w:spacing w:val="4"/>
          <w:sz w:val="24"/>
          <w:szCs w:val="22"/>
        </w:rPr>
        <w:t>21、合同价款的其他约束</w:t>
      </w:r>
    </w:p>
    <w:p w14:paraId="1CD38B47"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21.1其余未尽事宜均以协议（或合同）约定为准。</w:t>
      </w:r>
    </w:p>
    <w:p w14:paraId="7A92EA32"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21.2要求招标人或相关合同签订单位提供的配合，在标书文件中说明。</w:t>
      </w:r>
    </w:p>
    <w:p w14:paraId="712F8456"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21.3凡对本次招标提出的问询，均以招标人的书面答复为准。招标人的任何工作人员对投标人所作的任何口头解释、介绍、答复，对招标人和投标人均无任何约束力。</w:t>
      </w:r>
    </w:p>
    <w:p w14:paraId="46F4C0F7" w14:textId="77777777" w:rsidR="00C12B04" w:rsidRDefault="005F2E58">
      <w:pPr>
        <w:spacing w:line="360" w:lineRule="exact"/>
        <w:ind w:firstLineChars="252" w:firstLine="625"/>
        <w:rPr>
          <w:rFonts w:ascii="宋体" w:hAnsi="宋体"/>
          <w:spacing w:val="4"/>
          <w:sz w:val="24"/>
          <w:szCs w:val="22"/>
        </w:rPr>
      </w:pPr>
      <w:r>
        <w:rPr>
          <w:rFonts w:ascii="宋体" w:hAnsi="宋体" w:hint="eastAsia"/>
          <w:spacing w:val="4"/>
          <w:sz w:val="24"/>
          <w:szCs w:val="22"/>
        </w:rPr>
        <w:t>21.4投标人应承担所有与准备和参加投标有关的全部费用，招标人在任何情况下均无义务和责任承担此费用。</w:t>
      </w:r>
    </w:p>
    <w:p w14:paraId="369BA8F6" w14:textId="77777777" w:rsidR="00C12B04" w:rsidRDefault="005F2E58">
      <w:pPr>
        <w:pStyle w:val="ae"/>
        <w:spacing w:line="360" w:lineRule="exact"/>
        <w:ind w:firstLineChars="224" w:firstLine="540"/>
        <w:rPr>
          <w:rFonts w:hAnsi="宋体" w:cs="宋体"/>
          <w:b/>
          <w:bCs/>
          <w:color w:val="000000"/>
          <w:sz w:val="24"/>
          <w:szCs w:val="24"/>
        </w:rPr>
      </w:pPr>
      <w:r>
        <w:rPr>
          <w:rFonts w:hAnsi="宋体" w:cs="宋体" w:hint="eastAsia"/>
          <w:b/>
          <w:bCs/>
          <w:color w:val="000000"/>
          <w:sz w:val="24"/>
          <w:szCs w:val="24"/>
        </w:rPr>
        <w:t>备注：本次招标最终解释权归招标人。</w:t>
      </w:r>
    </w:p>
    <w:p w14:paraId="0CADA80F" w14:textId="77777777" w:rsidR="00C12B04" w:rsidRDefault="00C12B04">
      <w:pPr>
        <w:pStyle w:val="ae"/>
        <w:spacing w:line="360" w:lineRule="exact"/>
        <w:ind w:firstLineChars="224" w:firstLine="540"/>
        <w:rPr>
          <w:rFonts w:hAnsi="宋体" w:cs="宋体"/>
          <w:b/>
          <w:bCs/>
          <w:color w:val="000000"/>
          <w:sz w:val="24"/>
          <w:szCs w:val="24"/>
        </w:rPr>
      </w:pPr>
    </w:p>
    <w:p w14:paraId="7D14EDE2" w14:textId="77777777" w:rsidR="00C12B04" w:rsidRDefault="00C12B04">
      <w:pPr>
        <w:pStyle w:val="ae"/>
        <w:spacing w:line="360" w:lineRule="exact"/>
        <w:ind w:firstLineChars="224" w:firstLine="540"/>
        <w:rPr>
          <w:rFonts w:hAnsi="宋体" w:cs="宋体"/>
          <w:b/>
          <w:bCs/>
          <w:color w:val="000000"/>
          <w:sz w:val="24"/>
          <w:szCs w:val="24"/>
        </w:rPr>
      </w:pPr>
    </w:p>
    <w:p w14:paraId="26F6FE46" w14:textId="77777777" w:rsidR="00C12B04" w:rsidRDefault="00C12B04">
      <w:pPr>
        <w:pStyle w:val="ae"/>
        <w:spacing w:line="360" w:lineRule="exact"/>
        <w:ind w:firstLineChars="224" w:firstLine="540"/>
        <w:rPr>
          <w:rFonts w:hAnsi="宋体" w:cs="宋体"/>
          <w:b/>
          <w:bCs/>
          <w:color w:val="000000"/>
          <w:sz w:val="24"/>
          <w:szCs w:val="24"/>
        </w:rPr>
      </w:pPr>
    </w:p>
    <w:p w14:paraId="6C8590FA" w14:textId="77777777" w:rsidR="00C12B04" w:rsidRDefault="00C12B04">
      <w:pPr>
        <w:pStyle w:val="ae"/>
        <w:spacing w:line="360" w:lineRule="exact"/>
        <w:ind w:firstLineChars="224" w:firstLine="540"/>
        <w:rPr>
          <w:rFonts w:hAnsi="宋体" w:cs="宋体"/>
          <w:b/>
          <w:bCs/>
          <w:color w:val="000000"/>
          <w:sz w:val="24"/>
          <w:szCs w:val="24"/>
        </w:rPr>
      </w:pPr>
    </w:p>
    <w:p w14:paraId="5B17C6F2" w14:textId="0E58716D" w:rsidR="00C12B04" w:rsidRDefault="00C12B04">
      <w:pPr>
        <w:pStyle w:val="ae"/>
        <w:spacing w:line="360" w:lineRule="exact"/>
        <w:ind w:firstLineChars="224" w:firstLine="540"/>
        <w:rPr>
          <w:rFonts w:hAnsi="宋体" w:cs="宋体"/>
          <w:b/>
          <w:bCs/>
          <w:color w:val="000000"/>
          <w:sz w:val="24"/>
          <w:szCs w:val="24"/>
        </w:rPr>
      </w:pPr>
    </w:p>
    <w:p w14:paraId="72041519" w14:textId="76A67884" w:rsidR="007751E2" w:rsidRDefault="007751E2">
      <w:pPr>
        <w:pStyle w:val="ae"/>
        <w:spacing w:line="360" w:lineRule="exact"/>
        <w:ind w:firstLineChars="224" w:firstLine="540"/>
        <w:rPr>
          <w:rFonts w:hAnsi="宋体" w:cs="宋体"/>
          <w:b/>
          <w:bCs/>
          <w:color w:val="000000"/>
          <w:sz w:val="24"/>
          <w:szCs w:val="24"/>
        </w:rPr>
      </w:pPr>
    </w:p>
    <w:p w14:paraId="6B6A6818" w14:textId="6C286291" w:rsidR="00E85954" w:rsidRDefault="00E85954">
      <w:pPr>
        <w:pStyle w:val="ae"/>
        <w:spacing w:line="360" w:lineRule="exact"/>
        <w:ind w:firstLineChars="224" w:firstLine="540"/>
        <w:rPr>
          <w:rFonts w:hAnsi="宋体" w:cs="宋体"/>
          <w:b/>
          <w:bCs/>
          <w:color w:val="000000"/>
          <w:sz w:val="24"/>
          <w:szCs w:val="24"/>
        </w:rPr>
      </w:pPr>
    </w:p>
    <w:p w14:paraId="645A4CA2" w14:textId="7B6B58B9" w:rsidR="00E85954" w:rsidRDefault="00E85954">
      <w:pPr>
        <w:pStyle w:val="ae"/>
        <w:spacing w:line="360" w:lineRule="exact"/>
        <w:ind w:firstLineChars="224" w:firstLine="540"/>
        <w:rPr>
          <w:rFonts w:hAnsi="宋体" w:cs="宋体"/>
          <w:b/>
          <w:bCs/>
          <w:color w:val="000000"/>
          <w:sz w:val="24"/>
          <w:szCs w:val="24"/>
        </w:rPr>
      </w:pPr>
    </w:p>
    <w:p w14:paraId="6037B66E" w14:textId="18EE8C05" w:rsidR="00034A76" w:rsidRDefault="00034A76">
      <w:pPr>
        <w:pStyle w:val="ae"/>
        <w:spacing w:line="360" w:lineRule="exact"/>
        <w:ind w:firstLineChars="224" w:firstLine="540"/>
        <w:rPr>
          <w:rFonts w:hAnsi="宋体" w:cs="宋体"/>
          <w:b/>
          <w:bCs/>
          <w:color w:val="000000"/>
          <w:sz w:val="24"/>
          <w:szCs w:val="24"/>
        </w:rPr>
      </w:pPr>
    </w:p>
    <w:p w14:paraId="127E628D" w14:textId="159780AF" w:rsidR="00034A76" w:rsidRDefault="00034A76">
      <w:pPr>
        <w:pStyle w:val="ae"/>
        <w:spacing w:line="360" w:lineRule="exact"/>
        <w:ind w:firstLineChars="224" w:firstLine="540"/>
        <w:rPr>
          <w:rFonts w:hAnsi="宋体" w:cs="宋体"/>
          <w:b/>
          <w:bCs/>
          <w:color w:val="000000"/>
          <w:sz w:val="24"/>
          <w:szCs w:val="24"/>
        </w:rPr>
      </w:pPr>
    </w:p>
    <w:p w14:paraId="70307BA9" w14:textId="0F04E42E" w:rsidR="00034A76" w:rsidRDefault="00034A76">
      <w:pPr>
        <w:pStyle w:val="ae"/>
        <w:spacing w:line="360" w:lineRule="exact"/>
        <w:ind w:firstLineChars="224" w:firstLine="540"/>
        <w:rPr>
          <w:rFonts w:hAnsi="宋体" w:cs="宋体"/>
          <w:b/>
          <w:bCs/>
          <w:color w:val="000000"/>
          <w:sz w:val="24"/>
          <w:szCs w:val="24"/>
        </w:rPr>
      </w:pPr>
    </w:p>
    <w:p w14:paraId="49B26DD6" w14:textId="5D2C7C43" w:rsidR="00034A76" w:rsidRDefault="00034A76">
      <w:pPr>
        <w:pStyle w:val="ae"/>
        <w:spacing w:line="360" w:lineRule="exact"/>
        <w:ind w:firstLineChars="224" w:firstLine="540"/>
        <w:rPr>
          <w:rFonts w:hAnsi="宋体" w:cs="宋体"/>
          <w:b/>
          <w:bCs/>
          <w:color w:val="000000"/>
          <w:sz w:val="24"/>
          <w:szCs w:val="24"/>
        </w:rPr>
      </w:pPr>
    </w:p>
    <w:p w14:paraId="0EA80829" w14:textId="5F4DBCFF" w:rsidR="00034A76" w:rsidRDefault="00034A76">
      <w:pPr>
        <w:pStyle w:val="ae"/>
        <w:spacing w:line="360" w:lineRule="exact"/>
        <w:ind w:firstLineChars="224" w:firstLine="540"/>
        <w:rPr>
          <w:rFonts w:hAnsi="宋体" w:cs="宋体"/>
          <w:b/>
          <w:bCs/>
          <w:color w:val="000000"/>
          <w:sz w:val="24"/>
          <w:szCs w:val="24"/>
        </w:rPr>
      </w:pPr>
    </w:p>
    <w:p w14:paraId="44587401" w14:textId="10671D63" w:rsidR="00034A76" w:rsidRDefault="00034A76">
      <w:pPr>
        <w:pStyle w:val="ae"/>
        <w:spacing w:line="360" w:lineRule="exact"/>
        <w:ind w:firstLineChars="224" w:firstLine="540"/>
        <w:rPr>
          <w:rFonts w:hAnsi="宋体" w:cs="宋体"/>
          <w:b/>
          <w:bCs/>
          <w:color w:val="000000"/>
          <w:sz w:val="24"/>
          <w:szCs w:val="24"/>
        </w:rPr>
      </w:pPr>
    </w:p>
    <w:p w14:paraId="5EDF1C54" w14:textId="304EB9A7" w:rsidR="00034A76" w:rsidRDefault="00034A76">
      <w:pPr>
        <w:pStyle w:val="ae"/>
        <w:spacing w:line="360" w:lineRule="exact"/>
        <w:ind w:firstLineChars="224" w:firstLine="540"/>
        <w:rPr>
          <w:rFonts w:hAnsi="宋体" w:cs="宋体"/>
          <w:b/>
          <w:bCs/>
          <w:color w:val="000000"/>
          <w:sz w:val="24"/>
          <w:szCs w:val="24"/>
        </w:rPr>
      </w:pPr>
    </w:p>
    <w:p w14:paraId="57350E2A" w14:textId="77777777" w:rsidR="00034A76" w:rsidRDefault="00034A76">
      <w:pPr>
        <w:pStyle w:val="ae"/>
        <w:spacing w:line="360" w:lineRule="exact"/>
        <w:ind w:firstLineChars="224" w:firstLine="540"/>
        <w:rPr>
          <w:rFonts w:hAnsi="宋体" w:cs="宋体"/>
          <w:b/>
          <w:bCs/>
          <w:color w:val="000000"/>
          <w:sz w:val="24"/>
          <w:szCs w:val="24"/>
        </w:rPr>
      </w:pPr>
    </w:p>
    <w:p w14:paraId="280BAE6F" w14:textId="632F9F94" w:rsidR="00E85954" w:rsidRDefault="00E85954">
      <w:pPr>
        <w:pStyle w:val="ae"/>
        <w:spacing w:line="360" w:lineRule="exact"/>
        <w:ind w:firstLineChars="224" w:firstLine="540"/>
        <w:rPr>
          <w:rFonts w:hAnsi="宋体" w:cs="宋体"/>
          <w:b/>
          <w:bCs/>
          <w:color w:val="000000"/>
          <w:sz w:val="24"/>
          <w:szCs w:val="24"/>
        </w:rPr>
      </w:pPr>
    </w:p>
    <w:p w14:paraId="3509E701" w14:textId="77777777" w:rsidR="00E85954" w:rsidRDefault="00E85954">
      <w:pPr>
        <w:pStyle w:val="ae"/>
        <w:spacing w:line="360" w:lineRule="exact"/>
        <w:ind w:firstLineChars="224" w:firstLine="540"/>
        <w:rPr>
          <w:rFonts w:hAnsi="宋体" w:cs="宋体"/>
          <w:b/>
          <w:bCs/>
          <w:color w:val="000000"/>
          <w:sz w:val="24"/>
          <w:szCs w:val="24"/>
        </w:rPr>
      </w:pPr>
    </w:p>
    <w:p w14:paraId="1CEF884A" w14:textId="2C4C4F35" w:rsidR="007751E2" w:rsidRDefault="007751E2">
      <w:pPr>
        <w:pStyle w:val="ae"/>
        <w:spacing w:line="360" w:lineRule="exact"/>
        <w:ind w:firstLineChars="224" w:firstLine="540"/>
        <w:rPr>
          <w:rFonts w:hAnsi="宋体" w:cs="宋体"/>
          <w:b/>
          <w:bCs/>
          <w:color w:val="000000"/>
          <w:sz w:val="24"/>
          <w:szCs w:val="24"/>
        </w:rPr>
      </w:pPr>
    </w:p>
    <w:p w14:paraId="16A89470" w14:textId="77777777" w:rsidR="00C12B04" w:rsidRDefault="005F2E58">
      <w:pPr>
        <w:pStyle w:val="ae"/>
        <w:spacing w:line="360" w:lineRule="auto"/>
        <w:jc w:val="center"/>
        <w:rPr>
          <w:rFonts w:hAnsi="宋体" w:cs="宋体"/>
          <w:b/>
          <w:color w:val="000000"/>
          <w:kern w:val="0"/>
          <w:sz w:val="24"/>
          <w:szCs w:val="24"/>
          <w:lang w:bidi="ar"/>
        </w:rPr>
      </w:pPr>
      <w:r>
        <w:rPr>
          <w:rFonts w:hAnsi="宋体" w:cs="宋体" w:hint="eastAsia"/>
          <w:b/>
          <w:bCs/>
          <w:color w:val="000000"/>
          <w:sz w:val="36"/>
          <w:szCs w:val="36"/>
        </w:rPr>
        <w:lastRenderedPageBreak/>
        <w:t>第三部分  招标内容和要求</w:t>
      </w:r>
    </w:p>
    <w:p w14:paraId="74BE3A1A" w14:textId="77777777" w:rsidR="000904FB" w:rsidRDefault="000904FB" w:rsidP="000904FB">
      <w:pPr>
        <w:spacing w:line="360" w:lineRule="auto"/>
        <w:ind w:firstLineChars="200" w:firstLine="482"/>
        <w:rPr>
          <w:rFonts w:ascii="宋体" w:hAnsi="Calibri"/>
          <w:b/>
          <w:bCs/>
          <w:sz w:val="24"/>
          <w:szCs w:val="24"/>
        </w:rPr>
      </w:pPr>
      <w:r>
        <w:rPr>
          <w:rFonts w:ascii="宋体" w:hAnsi="宋体" w:hint="eastAsia"/>
          <w:b/>
          <w:bCs/>
          <w:sz w:val="24"/>
          <w:szCs w:val="24"/>
        </w:rPr>
        <w:t>一、特别提示</w:t>
      </w:r>
    </w:p>
    <w:p w14:paraId="40C7F52D" w14:textId="77777777" w:rsidR="000904FB" w:rsidRDefault="000904FB" w:rsidP="000904FB">
      <w:pPr>
        <w:spacing w:line="360" w:lineRule="auto"/>
        <w:rPr>
          <w:rFonts w:ascii="宋体" w:hAnsi="宋体"/>
          <w:sz w:val="24"/>
          <w:szCs w:val="24"/>
        </w:rPr>
      </w:pPr>
      <w:r>
        <w:rPr>
          <w:rFonts w:ascii="宋体" w:hAnsi="宋体" w:hint="eastAsia"/>
          <w:sz w:val="24"/>
          <w:szCs w:val="24"/>
        </w:rPr>
        <w:t xml:space="preserve">    1.本章技术要求，仅对功能、设计、结构、性能、安装和试验检验等方面，提出了最低和一般性的技术要求，并未对一切技术细节</w:t>
      </w:r>
      <w:proofErr w:type="gramStart"/>
      <w:r>
        <w:rPr>
          <w:rFonts w:ascii="宋体" w:hAnsi="宋体" w:hint="eastAsia"/>
          <w:sz w:val="24"/>
          <w:szCs w:val="24"/>
        </w:rPr>
        <w:t>作出</w:t>
      </w:r>
      <w:proofErr w:type="gramEnd"/>
      <w:r>
        <w:rPr>
          <w:rFonts w:ascii="宋体" w:hAnsi="宋体" w:hint="eastAsia"/>
          <w:sz w:val="24"/>
          <w:szCs w:val="24"/>
        </w:rPr>
        <w:t>规定。</w:t>
      </w:r>
    </w:p>
    <w:p w14:paraId="52159165" w14:textId="3D63151C" w:rsidR="000904FB" w:rsidRDefault="000904FB" w:rsidP="000904FB">
      <w:pPr>
        <w:spacing w:line="360" w:lineRule="auto"/>
        <w:rPr>
          <w:rFonts w:ascii="宋体" w:hAnsi="宋体"/>
          <w:sz w:val="24"/>
          <w:szCs w:val="24"/>
        </w:rPr>
      </w:pPr>
      <w:r>
        <w:rPr>
          <w:rFonts w:ascii="宋体" w:hAnsi="宋体" w:hint="eastAsia"/>
          <w:sz w:val="24"/>
          <w:szCs w:val="24"/>
        </w:rPr>
        <w:t xml:space="preserve">    2.本技术要求所使用的标准、规范等，如与投标方所执行的标准、规范不一致时，应按高于本技术要求所列的标准、规范执行</w:t>
      </w:r>
      <w:r w:rsidR="00E376DC">
        <w:rPr>
          <w:rFonts w:ascii="宋体" w:hAnsi="宋体" w:hint="eastAsia"/>
          <w:sz w:val="24"/>
          <w:szCs w:val="24"/>
        </w:rPr>
        <w:t>。本技术要求未明确的相关标准及规范的，投标方实施过程中执行的标准，不得低于国家最新相关标准</w:t>
      </w:r>
      <w:r>
        <w:rPr>
          <w:rFonts w:ascii="宋体" w:hAnsi="宋体" w:hint="eastAsia"/>
          <w:sz w:val="24"/>
          <w:szCs w:val="24"/>
        </w:rPr>
        <w:t>。</w:t>
      </w:r>
    </w:p>
    <w:p w14:paraId="2077A590" w14:textId="1D2DAD2A" w:rsidR="000904FB" w:rsidRDefault="000904FB" w:rsidP="000904FB">
      <w:pPr>
        <w:spacing w:line="360" w:lineRule="auto"/>
        <w:ind w:firstLineChars="200" w:firstLine="480"/>
        <w:rPr>
          <w:rFonts w:ascii="宋体" w:hAnsi="Calibri"/>
          <w:sz w:val="24"/>
          <w:szCs w:val="24"/>
        </w:rPr>
      </w:pPr>
      <w:r>
        <w:rPr>
          <w:rFonts w:ascii="宋体" w:hAnsi="宋体"/>
          <w:sz w:val="24"/>
          <w:szCs w:val="24"/>
        </w:rPr>
        <w:t>3</w:t>
      </w:r>
      <w:r>
        <w:rPr>
          <w:rFonts w:ascii="宋体" w:hAnsi="宋体" w:hint="eastAsia"/>
          <w:sz w:val="24"/>
          <w:szCs w:val="24"/>
        </w:rPr>
        <w:t>.投标方认为所供货物必需由招标方配备、解决或提供的其它要求，如设备基础隔振和减振设施、软化水、洁净气源等，均应在投标文件中予以充分说明。</w:t>
      </w:r>
    </w:p>
    <w:p w14:paraId="29173EEF" w14:textId="77777777" w:rsidR="000904FB" w:rsidRDefault="000904FB" w:rsidP="000904FB">
      <w:pPr>
        <w:spacing w:line="360" w:lineRule="auto"/>
        <w:ind w:firstLineChars="200" w:firstLine="480"/>
        <w:rPr>
          <w:rFonts w:ascii="宋体" w:hAnsi="Calibri"/>
          <w:sz w:val="24"/>
          <w:szCs w:val="24"/>
        </w:rPr>
      </w:pPr>
      <w:r>
        <w:rPr>
          <w:rFonts w:ascii="宋体" w:hAnsi="宋体"/>
          <w:bCs/>
          <w:sz w:val="24"/>
          <w:szCs w:val="24"/>
        </w:rPr>
        <w:t>4</w:t>
      </w:r>
      <w:r>
        <w:rPr>
          <w:rFonts w:ascii="宋体" w:hAnsi="宋体" w:hint="eastAsia"/>
          <w:bCs/>
          <w:sz w:val="24"/>
          <w:szCs w:val="24"/>
        </w:rPr>
        <w:t>.投标方应根据招投标货物具体要求，提出</w:t>
      </w:r>
      <w:r>
        <w:rPr>
          <w:rFonts w:ascii="宋体" w:hAnsi="宋体" w:hint="eastAsia"/>
          <w:sz w:val="24"/>
          <w:szCs w:val="24"/>
        </w:rPr>
        <w:t>对厂房、设备基础（或安装平台）、公用设施、消防、环保等超出招标文件、投标文件、答疑文件、技术交流文件、技术协议书和合同等规定的、有特殊需要的解释、说明和要求。</w:t>
      </w:r>
    </w:p>
    <w:p w14:paraId="7BD62472" w14:textId="77777777" w:rsidR="000904FB" w:rsidRDefault="000904FB" w:rsidP="000904FB">
      <w:pPr>
        <w:spacing w:line="360" w:lineRule="auto"/>
        <w:rPr>
          <w:rFonts w:ascii="宋体" w:hAnsi="Calibri"/>
          <w:sz w:val="24"/>
          <w:szCs w:val="24"/>
        </w:rPr>
      </w:pPr>
      <w:r>
        <w:rPr>
          <w:rFonts w:ascii="宋体" w:hAnsi="宋体" w:hint="eastAsia"/>
          <w:sz w:val="24"/>
          <w:szCs w:val="24"/>
        </w:rPr>
        <w:t xml:space="preserve">    5.无论是否有技术偏离，投标方均应在投标文件“技术偏离”中明确</w:t>
      </w:r>
      <w:proofErr w:type="gramStart"/>
      <w:r>
        <w:rPr>
          <w:rFonts w:ascii="宋体" w:hAnsi="宋体" w:hint="eastAsia"/>
          <w:sz w:val="24"/>
          <w:szCs w:val="24"/>
        </w:rPr>
        <w:t>作出</w:t>
      </w:r>
      <w:proofErr w:type="gramEnd"/>
      <w:r>
        <w:rPr>
          <w:rFonts w:ascii="宋体" w:hAnsi="宋体" w:hint="eastAsia"/>
          <w:sz w:val="24"/>
          <w:szCs w:val="24"/>
        </w:rPr>
        <w:t>有无说明。若有异议，不管是多么微小，投标方必须予以明确和详细的说明或澄清。</w:t>
      </w:r>
    </w:p>
    <w:p w14:paraId="0F135C07" w14:textId="502697F1" w:rsidR="000904FB" w:rsidRPr="000904FB" w:rsidRDefault="004C4A5E" w:rsidP="000904FB">
      <w:pPr>
        <w:spacing w:line="360" w:lineRule="auto"/>
        <w:ind w:firstLineChars="200" w:firstLine="480"/>
        <w:rPr>
          <w:rFonts w:ascii="宋体" w:hAnsi="Calibri"/>
          <w:sz w:val="24"/>
          <w:szCs w:val="24"/>
        </w:rPr>
      </w:pPr>
      <w:r>
        <w:rPr>
          <w:rFonts w:ascii="宋体" w:hAnsi="宋体"/>
          <w:sz w:val="24"/>
          <w:szCs w:val="24"/>
        </w:rPr>
        <w:t>6</w:t>
      </w:r>
      <w:r w:rsidR="000904FB">
        <w:rPr>
          <w:rFonts w:ascii="宋体" w:hAnsi="宋体" w:hint="eastAsia"/>
          <w:sz w:val="24"/>
          <w:szCs w:val="24"/>
        </w:rPr>
        <w:t>.投标文件中，针对“特别提示”条款所做的回应，将作为投标</w:t>
      </w:r>
      <w:proofErr w:type="gramStart"/>
      <w:r w:rsidR="000904FB">
        <w:rPr>
          <w:rFonts w:ascii="宋体" w:hAnsi="宋体" w:hint="eastAsia"/>
          <w:sz w:val="24"/>
          <w:szCs w:val="24"/>
        </w:rPr>
        <w:t>方能否</w:t>
      </w:r>
      <w:proofErr w:type="gramEnd"/>
      <w:r w:rsidR="000904FB">
        <w:rPr>
          <w:rFonts w:ascii="宋体" w:hAnsi="宋体" w:hint="eastAsia"/>
          <w:sz w:val="24"/>
          <w:szCs w:val="24"/>
        </w:rPr>
        <w:t>中标的重要依据之一。</w:t>
      </w:r>
    </w:p>
    <w:p w14:paraId="3BDE5E50" w14:textId="61140EAB" w:rsidR="00DA27C9" w:rsidRDefault="00DA27C9" w:rsidP="00DA27C9">
      <w:pPr>
        <w:spacing w:line="360" w:lineRule="auto"/>
        <w:ind w:firstLineChars="200" w:firstLine="482"/>
        <w:rPr>
          <w:rFonts w:ascii="宋体" w:hAnsi="宋体"/>
          <w:b/>
          <w:bCs/>
          <w:sz w:val="24"/>
          <w:szCs w:val="24"/>
        </w:rPr>
      </w:pPr>
      <w:r>
        <w:rPr>
          <w:rFonts w:ascii="宋体" w:hAnsi="宋体" w:hint="eastAsia"/>
          <w:b/>
          <w:bCs/>
          <w:sz w:val="24"/>
          <w:szCs w:val="24"/>
        </w:rPr>
        <w:t>二、基本要求</w:t>
      </w:r>
    </w:p>
    <w:p w14:paraId="598390C8" w14:textId="19C0AD2C" w:rsidR="00DB4407" w:rsidRPr="00DB4407" w:rsidRDefault="00DB4407" w:rsidP="00DB4407">
      <w:pPr>
        <w:pStyle w:val="ae"/>
        <w:spacing w:line="360" w:lineRule="auto"/>
        <w:ind w:firstLineChars="200" w:firstLine="480"/>
        <w:rPr>
          <w:rFonts w:hAnsi="宋体" w:cs="宋体"/>
          <w:sz w:val="24"/>
          <w:szCs w:val="24"/>
        </w:rPr>
      </w:pPr>
      <w:r w:rsidRPr="00DB4407">
        <w:rPr>
          <w:rFonts w:hAnsi="宋体" w:cs="宋体"/>
          <w:sz w:val="24"/>
          <w:szCs w:val="24"/>
        </w:rPr>
        <w:t>1</w:t>
      </w:r>
      <w:r w:rsidRPr="00DB4407">
        <w:rPr>
          <w:rFonts w:hAnsi="宋体" w:cs="宋体" w:hint="eastAsia"/>
          <w:sz w:val="24"/>
          <w:szCs w:val="24"/>
        </w:rPr>
        <w:t>.</w:t>
      </w:r>
      <w:r w:rsidRPr="00DB4407">
        <w:rPr>
          <w:rFonts w:hAnsi="宋体" w:cs="宋体" w:hint="eastAsia"/>
          <w:b/>
          <w:bCs/>
          <w:sz w:val="24"/>
          <w:szCs w:val="24"/>
        </w:rPr>
        <w:t>本</w:t>
      </w:r>
      <w:proofErr w:type="gramStart"/>
      <w:r w:rsidRPr="00DB4407">
        <w:rPr>
          <w:rFonts w:hAnsi="宋体" w:cs="宋体" w:hint="eastAsia"/>
          <w:b/>
          <w:bCs/>
          <w:sz w:val="24"/>
          <w:szCs w:val="24"/>
        </w:rPr>
        <w:t>项目属交钥匙</w:t>
      </w:r>
      <w:proofErr w:type="gramEnd"/>
      <w:r w:rsidRPr="00DB4407">
        <w:rPr>
          <w:rFonts w:hAnsi="宋体" w:cs="宋体" w:hint="eastAsia"/>
          <w:b/>
          <w:bCs/>
          <w:sz w:val="24"/>
          <w:szCs w:val="24"/>
        </w:rPr>
        <w:t>工程。招标方仅提供一次电源、网络接口，其他的包含基建施工、动力电缆及信号电缆、各类接口等均由投标方提供并进行安装施工完成</w:t>
      </w:r>
      <w:r w:rsidR="004C4A5E">
        <w:rPr>
          <w:rFonts w:hAnsi="宋体" w:cs="宋体" w:hint="eastAsia"/>
          <w:b/>
          <w:bCs/>
          <w:sz w:val="24"/>
          <w:szCs w:val="24"/>
        </w:rPr>
        <w:t>。</w:t>
      </w:r>
      <w:r w:rsidRPr="00DB4407">
        <w:rPr>
          <w:rFonts w:hAnsi="宋体" w:cs="宋体"/>
          <w:b/>
          <w:bCs/>
          <w:sz w:val="24"/>
          <w:szCs w:val="24"/>
        </w:rPr>
        <w:t>设备基础图纸由设备厂家提供</w:t>
      </w:r>
      <w:r w:rsidRPr="00DB4407">
        <w:rPr>
          <w:rFonts w:hAnsi="宋体" w:cs="宋体" w:hint="eastAsia"/>
          <w:b/>
          <w:bCs/>
          <w:sz w:val="24"/>
          <w:szCs w:val="24"/>
        </w:rPr>
        <w:t>并负责</w:t>
      </w:r>
      <w:r w:rsidR="004C4A5E">
        <w:rPr>
          <w:rFonts w:hAnsi="宋体" w:cs="宋体" w:hint="eastAsia"/>
          <w:b/>
          <w:bCs/>
          <w:sz w:val="24"/>
          <w:szCs w:val="24"/>
        </w:rPr>
        <w:t>基础</w:t>
      </w:r>
      <w:r w:rsidRPr="00DB4407">
        <w:rPr>
          <w:rFonts w:hAnsi="宋体" w:cs="宋体" w:hint="eastAsia"/>
          <w:b/>
          <w:bCs/>
          <w:sz w:val="24"/>
          <w:szCs w:val="24"/>
        </w:rPr>
        <w:t>制作（基础图纸参考附件</w:t>
      </w:r>
      <w:r w:rsidR="00D17174">
        <w:rPr>
          <w:rFonts w:hAnsi="宋体" w:cs="宋体" w:hint="eastAsia"/>
          <w:b/>
          <w:bCs/>
          <w:sz w:val="24"/>
          <w:szCs w:val="24"/>
        </w:rPr>
        <w:t>1</w:t>
      </w:r>
      <w:r w:rsidR="00D17174">
        <w:rPr>
          <w:rFonts w:hAnsi="宋体" w:cs="宋体"/>
          <w:b/>
          <w:bCs/>
          <w:sz w:val="24"/>
          <w:szCs w:val="24"/>
        </w:rPr>
        <w:t>3</w:t>
      </w:r>
      <w:r w:rsidRPr="00DB4407">
        <w:rPr>
          <w:rFonts w:hAnsi="宋体" w:cs="宋体" w:hint="eastAsia"/>
          <w:b/>
          <w:bCs/>
          <w:sz w:val="24"/>
          <w:szCs w:val="24"/>
        </w:rPr>
        <w:t>，可根据设备进行调整），基础施工图纸须经招标方审核后方可实施。如有争议，解释权归招标方负责。</w:t>
      </w:r>
    </w:p>
    <w:p w14:paraId="5CD4F914" w14:textId="7F25832B" w:rsidR="00DA27C9" w:rsidRDefault="00DB4407" w:rsidP="00DA27C9">
      <w:pPr>
        <w:spacing w:line="360" w:lineRule="auto"/>
        <w:ind w:firstLineChars="200" w:firstLine="480"/>
        <w:rPr>
          <w:rFonts w:ascii="宋体" w:hAnsi="Calibri"/>
          <w:sz w:val="24"/>
          <w:szCs w:val="24"/>
        </w:rPr>
      </w:pPr>
      <w:r>
        <w:rPr>
          <w:rFonts w:ascii="宋体" w:hAnsi="宋体"/>
          <w:sz w:val="24"/>
          <w:szCs w:val="24"/>
        </w:rPr>
        <w:t>2</w:t>
      </w:r>
      <w:r w:rsidR="00DA27C9">
        <w:rPr>
          <w:rFonts w:ascii="宋体" w:hAnsi="宋体" w:hint="eastAsia"/>
          <w:sz w:val="24"/>
          <w:szCs w:val="24"/>
        </w:rPr>
        <w:t>.投标方所供的货物，必须符合中国最新版的法律、法规和相关标准、规范的要求，符合项目所在地政府有关特殊要求。</w:t>
      </w:r>
    </w:p>
    <w:p w14:paraId="7164622F" w14:textId="16A91E5A" w:rsidR="00DA27C9" w:rsidRDefault="00DB4407" w:rsidP="00DA27C9">
      <w:pPr>
        <w:spacing w:line="360" w:lineRule="auto"/>
        <w:ind w:firstLineChars="200" w:firstLine="480"/>
        <w:rPr>
          <w:rFonts w:ascii="宋体" w:hAnsi="Calibri"/>
          <w:sz w:val="24"/>
          <w:szCs w:val="24"/>
        </w:rPr>
      </w:pPr>
      <w:r>
        <w:rPr>
          <w:rFonts w:ascii="宋体" w:hAnsi="宋体"/>
          <w:sz w:val="24"/>
          <w:szCs w:val="24"/>
        </w:rPr>
        <w:t>3</w:t>
      </w:r>
      <w:r w:rsidR="00DA27C9">
        <w:rPr>
          <w:rFonts w:ascii="宋体" w:hAnsi="宋体" w:hint="eastAsia"/>
          <w:sz w:val="24"/>
          <w:szCs w:val="24"/>
        </w:rPr>
        <w:t>.投标方所供货物涉及的专利权技术以及知识产权保护的其它技术等，应保证招标方</w:t>
      </w:r>
      <w:proofErr w:type="gramStart"/>
      <w:r w:rsidR="00DA27C9">
        <w:rPr>
          <w:rFonts w:ascii="宋体" w:hAnsi="宋体" w:hint="eastAsia"/>
          <w:sz w:val="24"/>
          <w:szCs w:val="24"/>
        </w:rPr>
        <w:t>不</w:t>
      </w:r>
      <w:proofErr w:type="gramEnd"/>
      <w:r w:rsidR="00DA27C9">
        <w:rPr>
          <w:rFonts w:ascii="宋体" w:hAnsi="宋体" w:hint="eastAsia"/>
          <w:sz w:val="24"/>
          <w:szCs w:val="24"/>
        </w:rPr>
        <w:t>因此受到任何侵权指控以及实际损失。</w:t>
      </w:r>
    </w:p>
    <w:p w14:paraId="331790D2" w14:textId="5F494048" w:rsidR="00DA27C9" w:rsidRDefault="00DB4407" w:rsidP="00DA27C9">
      <w:pPr>
        <w:spacing w:line="360" w:lineRule="auto"/>
        <w:ind w:firstLineChars="200" w:firstLine="480"/>
        <w:rPr>
          <w:rFonts w:ascii="宋体" w:hAnsi="Calibri"/>
          <w:sz w:val="24"/>
          <w:szCs w:val="24"/>
        </w:rPr>
      </w:pPr>
      <w:r>
        <w:rPr>
          <w:rFonts w:ascii="宋体" w:hAnsi="宋体"/>
          <w:sz w:val="24"/>
          <w:szCs w:val="24"/>
        </w:rPr>
        <w:t>4</w:t>
      </w:r>
      <w:r w:rsidR="00DA27C9">
        <w:rPr>
          <w:rFonts w:ascii="宋体" w:hAnsi="宋体" w:hint="eastAsia"/>
          <w:sz w:val="24"/>
          <w:szCs w:val="24"/>
        </w:rPr>
        <w:t>.投标方应保证所供货物的先进性、可靠性、经济性和实用性，并为全新货物（或设备）。</w:t>
      </w:r>
    </w:p>
    <w:p w14:paraId="2A1BA9EC" w14:textId="1EBAC5E4" w:rsidR="00DA27C9" w:rsidRDefault="00DB4407" w:rsidP="00DA27C9">
      <w:pPr>
        <w:spacing w:line="360" w:lineRule="auto"/>
        <w:ind w:firstLineChars="200" w:firstLine="480"/>
        <w:rPr>
          <w:rFonts w:ascii="宋体" w:hAnsi="Calibri"/>
          <w:sz w:val="24"/>
          <w:szCs w:val="24"/>
        </w:rPr>
      </w:pPr>
      <w:r>
        <w:rPr>
          <w:rFonts w:ascii="宋体" w:hAnsi="宋体"/>
          <w:sz w:val="24"/>
          <w:szCs w:val="24"/>
        </w:rPr>
        <w:t>5</w:t>
      </w:r>
      <w:r w:rsidR="00DA27C9">
        <w:rPr>
          <w:rFonts w:ascii="宋体" w:hAnsi="宋体" w:hint="eastAsia"/>
          <w:sz w:val="24"/>
          <w:szCs w:val="24"/>
        </w:rPr>
        <w:t>.投标方应满足招标方提出的各项技术要求，必要时应当免费提供技术承诺或担保。</w:t>
      </w:r>
    </w:p>
    <w:p w14:paraId="02529037" w14:textId="70D8019B" w:rsidR="00DA27C9" w:rsidRDefault="00DB4407" w:rsidP="00DA27C9">
      <w:pPr>
        <w:spacing w:line="360" w:lineRule="auto"/>
        <w:ind w:firstLineChars="200" w:firstLine="480"/>
        <w:rPr>
          <w:rFonts w:ascii="宋体" w:hAnsi="Calibri"/>
          <w:sz w:val="24"/>
          <w:szCs w:val="24"/>
        </w:rPr>
      </w:pPr>
      <w:r>
        <w:rPr>
          <w:rFonts w:ascii="宋体" w:hAnsi="宋体"/>
          <w:sz w:val="24"/>
          <w:szCs w:val="24"/>
        </w:rPr>
        <w:t>6</w:t>
      </w:r>
      <w:r w:rsidR="00DA27C9">
        <w:rPr>
          <w:rFonts w:ascii="宋体" w:hAnsi="宋体" w:hint="eastAsia"/>
          <w:sz w:val="24"/>
          <w:szCs w:val="24"/>
        </w:rPr>
        <w:t>.投标方应保证所供货物（或设备）为中国政府指定或规定的主管部门公布的非淘汰货物（或设备），并尽力提供中国政府指定或规定的主管部门认可的环保型和节能型</w:t>
      </w:r>
      <w:r w:rsidR="00DA27C9">
        <w:rPr>
          <w:rFonts w:ascii="宋体" w:hAnsi="宋体" w:hint="eastAsia"/>
          <w:sz w:val="24"/>
          <w:szCs w:val="24"/>
        </w:rPr>
        <w:lastRenderedPageBreak/>
        <w:t>货物（或设备）。</w:t>
      </w:r>
    </w:p>
    <w:p w14:paraId="34733A6A" w14:textId="2883569D" w:rsidR="00DA27C9" w:rsidRDefault="00DB4407" w:rsidP="00DA27C9">
      <w:pPr>
        <w:spacing w:line="360" w:lineRule="auto"/>
        <w:ind w:firstLineChars="200" w:firstLine="480"/>
        <w:rPr>
          <w:rFonts w:ascii="宋体" w:hAnsi="Calibri"/>
          <w:sz w:val="24"/>
          <w:szCs w:val="24"/>
        </w:rPr>
      </w:pPr>
      <w:r>
        <w:rPr>
          <w:rFonts w:ascii="宋体" w:hAnsi="宋体"/>
          <w:sz w:val="24"/>
          <w:szCs w:val="24"/>
        </w:rPr>
        <w:t>7</w:t>
      </w:r>
      <w:r w:rsidR="00DA27C9">
        <w:rPr>
          <w:rFonts w:ascii="宋体" w:hAnsi="宋体" w:hint="eastAsia"/>
          <w:sz w:val="24"/>
          <w:szCs w:val="24"/>
        </w:rPr>
        <w:t>.投标方应保证所供货物的完整性和成套性，能保证货物的正常运行、使用。</w:t>
      </w:r>
    </w:p>
    <w:p w14:paraId="3561AA6E" w14:textId="4D83E612" w:rsidR="00F84078" w:rsidRDefault="00DB4407" w:rsidP="00F84078">
      <w:pPr>
        <w:spacing w:line="360" w:lineRule="auto"/>
        <w:ind w:firstLineChars="200" w:firstLine="480"/>
        <w:rPr>
          <w:rFonts w:ascii="宋体" w:hAnsi="宋体"/>
          <w:sz w:val="24"/>
          <w:szCs w:val="24"/>
        </w:rPr>
      </w:pPr>
      <w:r>
        <w:rPr>
          <w:rFonts w:ascii="宋体" w:hAnsi="宋体"/>
          <w:sz w:val="24"/>
          <w:szCs w:val="24"/>
        </w:rPr>
        <w:t>8</w:t>
      </w:r>
      <w:r w:rsidR="00DA27C9">
        <w:rPr>
          <w:rFonts w:ascii="宋体" w:hAnsi="宋体" w:hint="eastAsia"/>
          <w:sz w:val="24"/>
          <w:szCs w:val="24"/>
        </w:rPr>
        <w:t>.投标方应对招标方采购的货物所涉及的技术、产能等信息负有保密义务，招标方拥有追究投标方泄密责任的权利；招标方如有需要，投标方应无条件签署保密协议。</w:t>
      </w:r>
    </w:p>
    <w:p w14:paraId="569C48B6" w14:textId="77777777" w:rsidR="00F84078" w:rsidRDefault="00DA27C9" w:rsidP="00F84078">
      <w:pPr>
        <w:spacing w:line="360" w:lineRule="auto"/>
        <w:ind w:firstLineChars="200" w:firstLine="482"/>
        <w:rPr>
          <w:rFonts w:ascii="宋体" w:hAnsi="宋体"/>
          <w:sz w:val="24"/>
          <w:szCs w:val="24"/>
        </w:rPr>
      </w:pPr>
      <w:r>
        <w:rPr>
          <w:rFonts w:cs="宋体" w:hint="eastAsia"/>
          <w:b/>
          <w:sz w:val="24"/>
          <w:szCs w:val="24"/>
        </w:rPr>
        <w:t>三、技术要求</w:t>
      </w:r>
      <w:bookmarkStart w:id="42" w:name="_Toc240714079"/>
    </w:p>
    <w:p w14:paraId="5275D26B" w14:textId="581E2E3C" w:rsidR="00F84078" w:rsidRPr="004805A6" w:rsidRDefault="00DA27C9" w:rsidP="00F84078">
      <w:pPr>
        <w:spacing w:line="360" w:lineRule="auto"/>
        <w:ind w:firstLineChars="200" w:firstLine="480"/>
        <w:rPr>
          <w:rFonts w:ascii="宋体" w:hAnsi="宋体"/>
          <w:sz w:val="24"/>
          <w:szCs w:val="24"/>
        </w:rPr>
      </w:pPr>
      <w:r w:rsidRPr="004805A6">
        <w:rPr>
          <w:rFonts w:ascii="宋体" w:hAnsi="宋体" w:cs="宋体" w:hint="eastAsia"/>
          <w:sz w:val="24"/>
          <w:szCs w:val="24"/>
        </w:rPr>
        <w:t>1.功能用途</w:t>
      </w:r>
      <w:bookmarkEnd w:id="42"/>
    </w:p>
    <w:p w14:paraId="70EFD295" w14:textId="79337D0E" w:rsidR="00F84078" w:rsidRDefault="00DA27C9" w:rsidP="00F84078">
      <w:pPr>
        <w:spacing w:line="360" w:lineRule="auto"/>
        <w:ind w:firstLineChars="200" w:firstLine="480"/>
        <w:rPr>
          <w:rFonts w:ascii="宋体" w:hAnsi="宋体" w:cs="宋体"/>
          <w:sz w:val="24"/>
          <w:szCs w:val="24"/>
        </w:rPr>
      </w:pPr>
      <w:r>
        <w:rPr>
          <w:rFonts w:ascii="宋体" w:hAnsi="宋体" w:cs="宋体" w:hint="eastAsia"/>
          <w:sz w:val="24"/>
          <w:szCs w:val="24"/>
        </w:rPr>
        <w:t>该1</w:t>
      </w:r>
      <w:r>
        <w:rPr>
          <w:rFonts w:ascii="宋体" w:hAnsi="宋体" w:cs="宋体"/>
          <w:sz w:val="24"/>
          <w:szCs w:val="24"/>
        </w:rPr>
        <w:t>20</w:t>
      </w:r>
      <w:r>
        <w:rPr>
          <w:rFonts w:ascii="宋体" w:hAnsi="宋体" w:cs="宋体" w:hint="eastAsia"/>
          <w:sz w:val="24"/>
          <w:szCs w:val="24"/>
        </w:rPr>
        <w:t>t地磅主要作用是青岛重工废旧物资处理</w:t>
      </w:r>
      <w:r w:rsidR="00F84078">
        <w:rPr>
          <w:rFonts w:ascii="宋体" w:hAnsi="宋体" w:cs="宋体" w:hint="eastAsia"/>
          <w:sz w:val="24"/>
          <w:szCs w:val="24"/>
        </w:rPr>
        <w:t>及产品车辆</w:t>
      </w:r>
      <w:r>
        <w:rPr>
          <w:rFonts w:ascii="宋体" w:hAnsi="宋体" w:cs="宋体" w:hint="eastAsia"/>
          <w:sz w:val="24"/>
          <w:szCs w:val="24"/>
        </w:rPr>
        <w:t>的称重，仪表设备符合标准《</w:t>
      </w:r>
      <w:r>
        <w:rPr>
          <w:rFonts w:ascii="宋体" w:hAnsi="宋体" w:cs="宋体"/>
          <w:sz w:val="24"/>
          <w:szCs w:val="24"/>
        </w:rPr>
        <w:t>GB7723固定式电子衡器》和《JJG539数字指示称》的相关要求</w:t>
      </w:r>
      <w:r w:rsidR="00DB4407">
        <w:rPr>
          <w:rFonts w:ascii="宋体" w:hAnsi="宋体" w:cs="宋体" w:hint="eastAsia"/>
          <w:sz w:val="24"/>
          <w:szCs w:val="24"/>
        </w:rPr>
        <w:t>。</w:t>
      </w:r>
      <w:r w:rsidR="00DB4407">
        <w:rPr>
          <w:rFonts w:ascii="宋体" w:hAnsi="宋体" w:cs="宋体"/>
          <w:sz w:val="24"/>
          <w:szCs w:val="24"/>
        </w:rPr>
        <w:t xml:space="preserve"> </w:t>
      </w:r>
    </w:p>
    <w:p w14:paraId="138D7A2A" w14:textId="0AAB4D30" w:rsidR="00DA27C9" w:rsidRPr="004805A6" w:rsidRDefault="00DA27C9" w:rsidP="00F84078">
      <w:pPr>
        <w:spacing w:line="360" w:lineRule="auto"/>
        <w:ind w:firstLineChars="200" w:firstLine="480"/>
        <w:rPr>
          <w:rFonts w:ascii="宋体" w:hAnsi="宋体" w:cs="宋体"/>
          <w:sz w:val="24"/>
          <w:szCs w:val="24"/>
        </w:rPr>
      </w:pPr>
      <w:r w:rsidRPr="004805A6">
        <w:rPr>
          <w:rFonts w:ascii="宋体" w:hAnsi="宋体" w:cs="宋体" w:hint="eastAsia"/>
          <w:sz w:val="24"/>
          <w:szCs w:val="24"/>
        </w:rPr>
        <w:t>2</w:t>
      </w:r>
      <w:r w:rsidR="00DB4407" w:rsidRPr="004805A6">
        <w:rPr>
          <w:rFonts w:ascii="宋体" w:hAnsi="宋体" w:cs="宋体" w:hint="eastAsia"/>
          <w:sz w:val="24"/>
          <w:szCs w:val="24"/>
        </w:rPr>
        <w:t>.</w:t>
      </w:r>
      <w:r w:rsidRPr="004805A6">
        <w:rPr>
          <w:rFonts w:ascii="宋体" w:hAnsi="宋体" w:cs="宋体" w:hint="eastAsia"/>
          <w:sz w:val="24"/>
          <w:szCs w:val="24"/>
        </w:rPr>
        <w:t>地磅技术要求</w:t>
      </w:r>
    </w:p>
    <w:tbl>
      <w:tblPr>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618"/>
        <w:gridCol w:w="3688"/>
        <w:gridCol w:w="2360"/>
      </w:tblGrid>
      <w:tr w:rsidR="00DA27C9" w:rsidRPr="00AA462A" w14:paraId="1EC6A3AC"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5945681" w14:textId="77777777" w:rsidR="00DA27C9" w:rsidRPr="00AA462A" w:rsidRDefault="00DA27C9" w:rsidP="00AF5F7F">
            <w:pPr>
              <w:jc w:val="center"/>
              <w:rPr>
                <w:rFonts w:ascii="宋体" w:hAnsi="宋体" w:cs="仿宋"/>
                <w:b/>
                <w:bCs/>
                <w:sz w:val="22"/>
                <w:szCs w:val="22"/>
                <w:shd w:val="clear" w:color="auto" w:fill="FFFFFF"/>
              </w:rPr>
            </w:pPr>
            <w:bookmarkStart w:id="43" w:name="_Hlk170489808"/>
            <w:r w:rsidRPr="00AA462A">
              <w:rPr>
                <w:rFonts w:ascii="宋体" w:hAnsi="宋体" w:cs="仿宋" w:hint="eastAsia"/>
                <w:b/>
                <w:bCs/>
                <w:sz w:val="22"/>
                <w:szCs w:val="22"/>
                <w:shd w:val="clear" w:color="auto" w:fill="FFFFFF"/>
              </w:rPr>
              <w:t>序号</w:t>
            </w:r>
          </w:p>
        </w:tc>
        <w:tc>
          <w:tcPr>
            <w:tcW w:w="1376" w:type="pct"/>
            <w:tcBorders>
              <w:top w:val="single" w:sz="4" w:space="0" w:color="auto"/>
              <w:left w:val="single" w:sz="4" w:space="0" w:color="auto"/>
              <w:bottom w:val="single" w:sz="4" w:space="0" w:color="auto"/>
              <w:right w:val="single" w:sz="4" w:space="0" w:color="auto"/>
            </w:tcBorders>
            <w:vAlign w:val="center"/>
          </w:tcPr>
          <w:p w14:paraId="16C76403"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项目</w:t>
            </w:r>
          </w:p>
        </w:tc>
        <w:tc>
          <w:tcPr>
            <w:tcW w:w="1939" w:type="pct"/>
            <w:tcBorders>
              <w:top w:val="single" w:sz="4" w:space="0" w:color="auto"/>
              <w:left w:val="single" w:sz="4" w:space="0" w:color="auto"/>
              <w:bottom w:val="single" w:sz="4" w:space="0" w:color="auto"/>
              <w:right w:val="single" w:sz="4" w:space="0" w:color="auto"/>
            </w:tcBorders>
            <w:vAlign w:val="center"/>
          </w:tcPr>
          <w:p w14:paraId="7A549610"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技术参数</w:t>
            </w:r>
          </w:p>
        </w:tc>
        <w:tc>
          <w:tcPr>
            <w:tcW w:w="1241" w:type="pct"/>
            <w:tcBorders>
              <w:top w:val="single" w:sz="4" w:space="0" w:color="auto"/>
              <w:left w:val="single" w:sz="4" w:space="0" w:color="auto"/>
              <w:bottom w:val="single" w:sz="4" w:space="0" w:color="auto"/>
              <w:right w:val="single" w:sz="4" w:space="0" w:color="auto"/>
            </w:tcBorders>
            <w:vAlign w:val="center"/>
          </w:tcPr>
          <w:p w14:paraId="1A0DCEE3" w14:textId="77777777" w:rsidR="00DA27C9" w:rsidRPr="00AA462A" w:rsidRDefault="00DA27C9" w:rsidP="00AF5F7F">
            <w:pPr>
              <w:jc w:val="center"/>
              <w:rPr>
                <w:rFonts w:ascii="宋体" w:hAnsi="宋体" w:cs="仿宋"/>
                <w:b/>
                <w:bCs/>
                <w:sz w:val="22"/>
                <w:szCs w:val="22"/>
                <w:shd w:val="clear" w:color="auto" w:fill="FFFFFF"/>
              </w:rPr>
            </w:pPr>
            <w:r w:rsidRPr="00AA462A">
              <w:rPr>
                <w:rFonts w:ascii="宋体" w:hAnsi="宋体" w:cs="仿宋" w:hint="eastAsia"/>
                <w:b/>
                <w:bCs/>
                <w:sz w:val="22"/>
                <w:szCs w:val="22"/>
                <w:shd w:val="clear" w:color="auto" w:fill="FFFFFF"/>
              </w:rPr>
              <w:t>备注</w:t>
            </w:r>
          </w:p>
        </w:tc>
      </w:tr>
      <w:tr w:rsidR="00DA27C9" w:rsidRPr="00AA462A" w14:paraId="5A1023FC"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4581C2B8"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p>
        </w:tc>
        <w:tc>
          <w:tcPr>
            <w:tcW w:w="1376" w:type="pct"/>
            <w:tcBorders>
              <w:top w:val="single" w:sz="4" w:space="0" w:color="auto"/>
              <w:left w:val="single" w:sz="4" w:space="0" w:color="auto"/>
              <w:bottom w:val="single" w:sz="4" w:space="0" w:color="auto"/>
              <w:right w:val="single" w:sz="4" w:space="0" w:color="auto"/>
            </w:tcBorders>
            <w:vAlign w:val="center"/>
          </w:tcPr>
          <w:p w14:paraId="1E17E064"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最大称量</w:t>
            </w:r>
          </w:p>
        </w:tc>
        <w:tc>
          <w:tcPr>
            <w:tcW w:w="1939" w:type="pct"/>
            <w:tcBorders>
              <w:top w:val="single" w:sz="4" w:space="0" w:color="auto"/>
              <w:left w:val="single" w:sz="4" w:space="0" w:color="auto"/>
              <w:bottom w:val="single" w:sz="4" w:space="0" w:color="auto"/>
              <w:right w:val="single" w:sz="4" w:space="0" w:color="auto"/>
            </w:tcBorders>
            <w:vAlign w:val="center"/>
          </w:tcPr>
          <w:p w14:paraId="1508241D" w14:textId="3ABC2BCB"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r w:rsidRPr="00AA462A">
              <w:rPr>
                <w:rFonts w:ascii="宋体" w:hAnsi="宋体" w:cs="仿宋"/>
                <w:sz w:val="22"/>
                <w:szCs w:val="22"/>
                <w:shd w:val="clear" w:color="auto" w:fill="FFFFFF"/>
              </w:rPr>
              <w:t>2</w:t>
            </w:r>
            <w:r w:rsidRPr="00AA462A">
              <w:rPr>
                <w:rFonts w:ascii="宋体" w:hAnsi="宋体" w:cs="仿宋" w:hint="eastAsia"/>
                <w:sz w:val="22"/>
                <w:szCs w:val="22"/>
                <w:shd w:val="clear" w:color="auto" w:fill="FFFFFF"/>
              </w:rPr>
              <w:t>0t</w:t>
            </w:r>
          </w:p>
        </w:tc>
        <w:tc>
          <w:tcPr>
            <w:tcW w:w="1241" w:type="pct"/>
            <w:tcBorders>
              <w:top w:val="single" w:sz="4" w:space="0" w:color="auto"/>
              <w:left w:val="single" w:sz="4" w:space="0" w:color="auto"/>
              <w:bottom w:val="single" w:sz="4" w:space="0" w:color="auto"/>
              <w:right w:val="single" w:sz="4" w:space="0" w:color="auto"/>
            </w:tcBorders>
            <w:vAlign w:val="center"/>
          </w:tcPr>
          <w:p w14:paraId="745E2075"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6B121977"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8416193"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w:t>
            </w:r>
          </w:p>
        </w:tc>
        <w:tc>
          <w:tcPr>
            <w:tcW w:w="1376" w:type="pct"/>
            <w:tcBorders>
              <w:top w:val="single" w:sz="4" w:space="0" w:color="auto"/>
              <w:left w:val="single" w:sz="4" w:space="0" w:color="auto"/>
              <w:bottom w:val="single" w:sz="4" w:space="0" w:color="auto"/>
              <w:right w:val="single" w:sz="4" w:space="0" w:color="auto"/>
            </w:tcBorders>
            <w:vAlign w:val="center"/>
          </w:tcPr>
          <w:p w14:paraId="3F4914E0"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称</w:t>
            </w:r>
            <w:proofErr w:type="gramStart"/>
            <w:r w:rsidRPr="00AA462A">
              <w:rPr>
                <w:rFonts w:ascii="宋体" w:hAnsi="宋体" w:cs="仿宋" w:hint="eastAsia"/>
                <w:sz w:val="22"/>
                <w:szCs w:val="22"/>
                <w:shd w:val="clear" w:color="auto" w:fill="FFFFFF"/>
              </w:rPr>
              <w:t>台结构</w:t>
            </w:r>
            <w:proofErr w:type="gramEnd"/>
            <w:r w:rsidRPr="00AA462A">
              <w:rPr>
                <w:rFonts w:ascii="宋体" w:hAnsi="宋体" w:cs="仿宋" w:hint="eastAsia"/>
                <w:sz w:val="22"/>
                <w:szCs w:val="22"/>
                <w:shd w:val="clear" w:color="auto" w:fill="FFFFFF"/>
              </w:rPr>
              <w:t>形式</w:t>
            </w:r>
          </w:p>
        </w:tc>
        <w:tc>
          <w:tcPr>
            <w:tcW w:w="1939" w:type="pct"/>
            <w:tcBorders>
              <w:top w:val="single" w:sz="4" w:space="0" w:color="auto"/>
              <w:left w:val="single" w:sz="4" w:space="0" w:color="auto"/>
              <w:bottom w:val="single" w:sz="4" w:space="0" w:color="auto"/>
              <w:right w:val="single" w:sz="4" w:space="0" w:color="auto"/>
            </w:tcBorders>
            <w:vAlign w:val="center"/>
          </w:tcPr>
          <w:p w14:paraId="71B2B25C"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U型钢结构</w:t>
            </w:r>
          </w:p>
        </w:tc>
        <w:tc>
          <w:tcPr>
            <w:tcW w:w="1241" w:type="pct"/>
            <w:tcBorders>
              <w:top w:val="single" w:sz="4" w:space="0" w:color="auto"/>
              <w:left w:val="single" w:sz="4" w:space="0" w:color="auto"/>
              <w:bottom w:val="single" w:sz="4" w:space="0" w:color="auto"/>
              <w:right w:val="single" w:sz="4" w:space="0" w:color="auto"/>
            </w:tcBorders>
            <w:vAlign w:val="center"/>
          </w:tcPr>
          <w:p w14:paraId="6F715D38"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16AA0C4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067C844"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3</w:t>
            </w:r>
          </w:p>
        </w:tc>
        <w:tc>
          <w:tcPr>
            <w:tcW w:w="1376" w:type="pct"/>
            <w:tcBorders>
              <w:top w:val="single" w:sz="4" w:space="0" w:color="auto"/>
              <w:left w:val="single" w:sz="4" w:space="0" w:color="auto"/>
              <w:bottom w:val="single" w:sz="4" w:space="0" w:color="auto"/>
              <w:right w:val="single" w:sz="4" w:space="0" w:color="auto"/>
            </w:tcBorders>
            <w:vAlign w:val="center"/>
          </w:tcPr>
          <w:p w14:paraId="187AB10C" w14:textId="77777777" w:rsidR="00DA27C9" w:rsidRPr="00DB4407" w:rsidRDefault="00DA27C9" w:rsidP="00AF5F7F">
            <w:pPr>
              <w:jc w:val="center"/>
              <w:rPr>
                <w:rFonts w:ascii="宋体" w:hAnsi="宋体" w:cs="仿宋"/>
                <w:sz w:val="22"/>
                <w:szCs w:val="22"/>
                <w:shd w:val="clear" w:color="auto" w:fill="FFFFFF"/>
              </w:rPr>
            </w:pPr>
            <w:proofErr w:type="gramStart"/>
            <w:r w:rsidRPr="00DB4407">
              <w:rPr>
                <w:rFonts w:hint="eastAsia"/>
                <w:sz w:val="22"/>
                <w:szCs w:val="22"/>
              </w:rPr>
              <w:t>秤体机构</w:t>
            </w:r>
            <w:proofErr w:type="gramEnd"/>
            <w:r w:rsidRPr="00DB4407">
              <w:rPr>
                <w:sz w:val="22"/>
                <w:szCs w:val="22"/>
              </w:rPr>
              <w:t>和材质</w:t>
            </w:r>
          </w:p>
        </w:tc>
        <w:tc>
          <w:tcPr>
            <w:tcW w:w="1939" w:type="pct"/>
            <w:tcBorders>
              <w:top w:val="single" w:sz="4" w:space="0" w:color="auto"/>
              <w:left w:val="single" w:sz="4" w:space="0" w:color="auto"/>
              <w:bottom w:val="single" w:sz="4" w:space="0" w:color="auto"/>
              <w:right w:val="single" w:sz="4" w:space="0" w:color="auto"/>
            </w:tcBorders>
            <w:vAlign w:val="center"/>
          </w:tcPr>
          <w:p w14:paraId="35E6D2C1" w14:textId="268CC084" w:rsidR="00DA27C9" w:rsidRPr="00DB4407" w:rsidRDefault="00DA27C9" w:rsidP="00AF5F7F">
            <w:pPr>
              <w:jc w:val="center"/>
              <w:rPr>
                <w:rFonts w:ascii="宋体" w:hAnsi="宋体" w:cs="仿宋"/>
                <w:sz w:val="22"/>
                <w:szCs w:val="22"/>
                <w:shd w:val="clear" w:color="auto" w:fill="FFFFFF"/>
              </w:rPr>
            </w:pPr>
            <w:r w:rsidRPr="00DB4407">
              <w:rPr>
                <w:sz w:val="22"/>
                <w:szCs w:val="22"/>
              </w:rPr>
              <w:t>U</w:t>
            </w:r>
            <w:proofErr w:type="gramStart"/>
            <w:r w:rsidRPr="00DB4407">
              <w:rPr>
                <w:sz w:val="22"/>
                <w:szCs w:val="22"/>
              </w:rPr>
              <w:t>型梁结构</w:t>
            </w:r>
            <w:proofErr w:type="gramEnd"/>
            <w:r w:rsidRPr="00DB4407">
              <w:rPr>
                <w:sz w:val="22"/>
                <w:szCs w:val="22"/>
              </w:rPr>
              <w:t>、</w:t>
            </w:r>
            <w:r w:rsidRPr="00DB4407">
              <w:rPr>
                <w:sz w:val="22"/>
                <w:szCs w:val="22"/>
              </w:rPr>
              <w:t>Q235</w:t>
            </w:r>
            <w:r w:rsidRPr="00DB4407">
              <w:rPr>
                <w:sz w:val="22"/>
                <w:szCs w:val="22"/>
              </w:rPr>
              <w:t>优质钢材</w:t>
            </w:r>
            <w:r w:rsidR="007C32A7">
              <w:rPr>
                <w:rFonts w:hint="eastAsia"/>
                <w:sz w:val="22"/>
                <w:szCs w:val="22"/>
              </w:rPr>
              <w:t>、</w:t>
            </w:r>
            <w:r w:rsidR="007C32A7" w:rsidRPr="007C32A7">
              <w:rPr>
                <w:rFonts w:hint="eastAsia"/>
                <w:sz w:val="22"/>
                <w:szCs w:val="22"/>
              </w:rPr>
              <w:t>.U</w:t>
            </w:r>
            <w:r w:rsidR="007C32A7" w:rsidRPr="007C32A7">
              <w:rPr>
                <w:rFonts w:hint="eastAsia"/>
                <w:sz w:val="22"/>
                <w:szCs w:val="22"/>
              </w:rPr>
              <w:t>型梁高度：≥</w:t>
            </w:r>
            <w:r w:rsidR="007C32A7" w:rsidRPr="007C32A7">
              <w:rPr>
                <w:rFonts w:hint="eastAsia"/>
                <w:sz w:val="22"/>
                <w:szCs w:val="22"/>
              </w:rPr>
              <w:t>350mm</w:t>
            </w:r>
          </w:p>
        </w:tc>
        <w:tc>
          <w:tcPr>
            <w:tcW w:w="1241" w:type="pct"/>
            <w:tcBorders>
              <w:top w:val="single" w:sz="4" w:space="0" w:color="auto"/>
              <w:left w:val="single" w:sz="4" w:space="0" w:color="auto"/>
              <w:bottom w:val="single" w:sz="4" w:space="0" w:color="auto"/>
              <w:right w:val="single" w:sz="4" w:space="0" w:color="auto"/>
            </w:tcBorders>
            <w:vAlign w:val="center"/>
          </w:tcPr>
          <w:p w14:paraId="73301532"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59EB61E2"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14A52BCD"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4</w:t>
            </w:r>
          </w:p>
        </w:tc>
        <w:tc>
          <w:tcPr>
            <w:tcW w:w="1376" w:type="pct"/>
            <w:tcBorders>
              <w:top w:val="single" w:sz="4" w:space="0" w:color="auto"/>
              <w:left w:val="single" w:sz="4" w:space="0" w:color="auto"/>
              <w:bottom w:val="single" w:sz="4" w:space="0" w:color="auto"/>
              <w:right w:val="single" w:sz="4" w:space="0" w:color="auto"/>
            </w:tcBorders>
            <w:vAlign w:val="center"/>
          </w:tcPr>
          <w:p w14:paraId="1F8E1990" w14:textId="77777777" w:rsidR="00DA27C9" w:rsidRPr="00DB4407" w:rsidRDefault="00DA27C9" w:rsidP="00AF5F7F">
            <w:pPr>
              <w:jc w:val="center"/>
              <w:rPr>
                <w:sz w:val="22"/>
                <w:szCs w:val="22"/>
              </w:rPr>
            </w:pPr>
            <w:r w:rsidRPr="00DB4407">
              <w:rPr>
                <w:rFonts w:hint="eastAsia"/>
                <w:sz w:val="22"/>
                <w:szCs w:val="22"/>
              </w:rPr>
              <w:t>限位</w:t>
            </w:r>
          </w:p>
        </w:tc>
        <w:tc>
          <w:tcPr>
            <w:tcW w:w="1939" w:type="pct"/>
            <w:tcBorders>
              <w:top w:val="single" w:sz="4" w:space="0" w:color="auto"/>
              <w:left w:val="single" w:sz="4" w:space="0" w:color="auto"/>
              <w:bottom w:val="single" w:sz="4" w:space="0" w:color="auto"/>
              <w:right w:val="single" w:sz="4" w:space="0" w:color="auto"/>
            </w:tcBorders>
            <w:vAlign w:val="center"/>
          </w:tcPr>
          <w:p w14:paraId="297764BB" w14:textId="77777777" w:rsidR="00DA27C9" w:rsidRPr="00DB4407" w:rsidRDefault="00DA27C9" w:rsidP="00AF5F7F">
            <w:pPr>
              <w:jc w:val="center"/>
              <w:rPr>
                <w:sz w:val="22"/>
                <w:szCs w:val="22"/>
              </w:rPr>
            </w:pPr>
            <w:r w:rsidRPr="00DB4407">
              <w:rPr>
                <w:rFonts w:hint="eastAsia"/>
                <w:sz w:val="22"/>
                <w:szCs w:val="22"/>
              </w:rPr>
              <w:t>采用外置式中间限位</w:t>
            </w:r>
          </w:p>
        </w:tc>
        <w:tc>
          <w:tcPr>
            <w:tcW w:w="1241" w:type="pct"/>
            <w:tcBorders>
              <w:top w:val="single" w:sz="4" w:space="0" w:color="auto"/>
              <w:left w:val="single" w:sz="4" w:space="0" w:color="auto"/>
              <w:bottom w:val="single" w:sz="4" w:space="0" w:color="auto"/>
              <w:right w:val="single" w:sz="4" w:space="0" w:color="auto"/>
            </w:tcBorders>
            <w:vAlign w:val="center"/>
          </w:tcPr>
          <w:p w14:paraId="64603558"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69DAB9D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617110A"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5</w:t>
            </w:r>
          </w:p>
        </w:tc>
        <w:tc>
          <w:tcPr>
            <w:tcW w:w="1376" w:type="pct"/>
            <w:tcBorders>
              <w:top w:val="single" w:sz="4" w:space="0" w:color="auto"/>
              <w:left w:val="single" w:sz="4" w:space="0" w:color="auto"/>
              <w:bottom w:val="single" w:sz="4" w:space="0" w:color="auto"/>
              <w:right w:val="single" w:sz="4" w:space="0" w:color="auto"/>
            </w:tcBorders>
            <w:vAlign w:val="center"/>
          </w:tcPr>
          <w:p w14:paraId="2DF582BA" w14:textId="77777777" w:rsidR="00DA27C9" w:rsidRPr="00AA462A" w:rsidRDefault="00DA27C9" w:rsidP="00AF5F7F">
            <w:pPr>
              <w:jc w:val="center"/>
              <w:rPr>
                <w:sz w:val="22"/>
                <w:szCs w:val="22"/>
              </w:rPr>
            </w:pPr>
            <w:r w:rsidRPr="00AA462A">
              <w:rPr>
                <w:sz w:val="22"/>
                <w:szCs w:val="22"/>
              </w:rPr>
              <w:t>称台</w:t>
            </w:r>
            <w:r w:rsidRPr="00AA462A">
              <w:rPr>
                <w:rFonts w:hint="eastAsia"/>
                <w:sz w:val="22"/>
                <w:szCs w:val="22"/>
              </w:rPr>
              <w:t>抗疲劳测试</w:t>
            </w:r>
          </w:p>
        </w:tc>
        <w:tc>
          <w:tcPr>
            <w:tcW w:w="1939" w:type="pct"/>
            <w:tcBorders>
              <w:top w:val="single" w:sz="4" w:space="0" w:color="auto"/>
              <w:left w:val="single" w:sz="4" w:space="0" w:color="auto"/>
              <w:bottom w:val="single" w:sz="4" w:space="0" w:color="auto"/>
              <w:right w:val="single" w:sz="4" w:space="0" w:color="auto"/>
            </w:tcBorders>
            <w:vAlign w:val="center"/>
          </w:tcPr>
          <w:p w14:paraId="3EA4E818" w14:textId="0B45EC7D" w:rsidR="00DA27C9" w:rsidRPr="00AA462A" w:rsidRDefault="00B260D8" w:rsidP="00AF5F7F">
            <w:pPr>
              <w:jc w:val="center"/>
              <w:rPr>
                <w:sz w:val="22"/>
                <w:szCs w:val="22"/>
              </w:rPr>
            </w:pPr>
            <w:r w:rsidRPr="00AA462A">
              <w:rPr>
                <w:rFonts w:ascii="宋体" w:hAnsi="宋体" w:cs="仿宋" w:hint="eastAsia"/>
                <w:sz w:val="22"/>
                <w:szCs w:val="22"/>
                <w:shd w:val="clear" w:color="auto" w:fill="FFFFFF"/>
              </w:rPr>
              <w:t>≥</w:t>
            </w:r>
            <w:r w:rsidRPr="00AA462A">
              <w:rPr>
                <w:rFonts w:ascii="宋体" w:hAnsi="宋体" w:cs="仿宋"/>
                <w:sz w:val="22"/>
                <w:szCs w:val="22"/>
                <w:shd w:val="clear" w:color="auto" w:fill="FFFFFF"/>
              </w:rPr>
              <w:t>1</w:t>
            </w:r>
            <w:r w:rsidRPr="00AA462A">
              <w:rPr>
                <w:rFonts w:ascii="宋体" w:hAnsi="宋体" w:cs="仿宋" w:hint="eastAsia"/>
                <w:sz w:val="22"/>
                <w:szCs w:val="22"/>
                <w:shd w:val="clear" w:color="auto" w:fill="FFFFFF"/>
              </w:rPr>
              <w:t>00万次</w:t>
            </w:r>
          </w:p>
        </w:tc>
        <w:tc>
          <w:tcPr>
            <w:tcW w:w="1241" w:type="pct"/>
            <w:tcBorders>
              <w:top w:val="single" w:sz="4" w:space="0" w:color="auto"/>
              <w:left w:val="single" w:sz="4" w:space="0" w:color="auto"/>
              <w:bottom w:val="single" w:sz="4" w:space="0" w:color="auto"/>
              <w:right w:val="single" w:sz="4" w:space="0" w:color="auto"/>
            </w:tcBorders>
            <w:vAlign w:val="center"/>
          </w:tcPr>
          <w:p w14:paraId="5768C858" w14:textId="1F0EE361" w:rsidR="00DA27C9" w:rsidRPr="00AA462A" w:rsidRDefault="004C4A5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提供</w:t>
            </w:r>
            <w:r w:rsidR="00C60196">
              <w:rPr>
                <w:rFonts w:ascii="宋体" w:hAnsi="宋体" w:cs="仿宋" w:hint="eastAsia"/>
                <w:sz w:val="22"/>
                <w:szCs w:val="22"/>
                <w:shd w:val="clear" w:color="auto" w:fill="FFFFFF"/>
              </w:rPr>
              <w:t>与本项目相同或类同产品的</w:t>
            </w:r>
            <w:r w:rsidRPr="00AA462A">
              <w:rPr>
                <w:rFonts w:ascii="宋体" w:hAnsi="宋体" w:cs="仿宋" w:hint="eastAsia"/>
                <w:sz w:val="22"/>
                <w:szCs w:val="22"/>
                <w:shd w:val="clear" w:color="auto" w:fill="FFFFFF"/>
              </w:rPr>
              <w:t>第三方检测报告</w:t>
            </w:r>
          </w:p>
        </w:tc>
      </w:tr>
      <w:tr w:rsidR="00833385" w:rsidRPr="00AA462A" w14:paraId="23D68CA2"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0717B60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6</w:t>
            </w:r>
          </w:p>
        </w:tc>
        <w:tc>
          <w:tcPr>
            <w:tcW w:w="1376" w:type="pct"/>
            <w:tcBorders>
              <w:top w:val="single" w:sz="4" w:space="0" w:color="auto"/>
              <w:left w:val="single" w:sz="4" w:space="0" w:color="auto"/>
              <w:bottom w:val="single" w:sz="4" w:space="0" w:color="auto"/>
              <w:right w:val="single" w:sz="4" w:space="0" w:color="auto"/>
            </w:tcBorders>
            <w:vAlign w:val="center"/>
          </w:tcPr>
          <w:p w14:paraId="33AF3DB4" w14:textId="3E922A41" w:rsidR="00DA27C9" w:rsidRPr="00AA462A" w:rsidRDefault="00C60196" w:rsidP="00AF5F7F">
            <w:pPr>
              <w:jc w:val="center"/>
              <w:rPr>
                <w:sz w:val="22"/>
                <w:szCs w:val="22"/>
              </w:rPr>
            </w:pPr>
            <w:r>
              <w:rPr>
                <w:rFonts w:hint="eastAsia"/>
                <w:sz w:val="22"/>
                <w:szCs w:val="22"/>
              </w:rPr>
              <w:t>仪器仪表</w:t>
            </w:r>
          </w:p>
        </w:tc>
        <w:tc>
          <w:tcPr>
            <w:tcW w:w="1939" w:type="pct"/>
            <w:tcBorders>
              <w:top w:val="single" w:sz="4" w:space="0" w:color="auto"/>
              <w:left w:val="single" w:sz="4" w:space="0" w:color="auto"/>
              <w:bottom w:val="single" w:sz="4" w:space="0" w:color="auto"/>
              <w:right w:val="single" w:sz="4" w:space="0" w:color="auto"/>
            </w:tcBorders>
            <w:vAlign w:val="center"/>
          </w:tcPr>
          <w:p w14:paraId="64DEF256" w14:textId="7914CBB6" w:rsidR="00DA27C9" w:rsidRPr="00AA462A" w:rsidRDefault="00DA27C9" w:rsidP="004C4A5E">
            <w:pPr>
              <w:ind w:firstLineChars="200" w:firstLine="440"/>
              <w:jc w:val="left"/>
              <w:rPr>
                <w:sz w:val="22"/>
                <w:szCs w:val="22"/>
              </w:rPr>
            </w:pPr>
            <w:r w:rsidRPr="00AA462A">
              <w:rPr>
                <w:rFonts w:hint="eastAsia"/>
                <w:sz w:val="22"/>
                <w:szCs w:val="22"/>
              </w:rPr>
              <w:t>传感器、仪表为同一品牌</w:t>
            </w:r>
          </w:p>
        </w:tc>
        <w:tc>
          <w:tcPr>
            <w:tcW w:w="1241" w:type="pct"/>
            <w:tcBorders>
              <w:top w:val="single" w:sz="4" w:space="0" w:color="auto"/>
              <w:left w:val="single" w:sz="4" w:space="0" w:color="auto"/>
              <w:bottom w:val="single" w:sz="4" w:space="0" w:color="auto"/>
              <w:right w:val="single" w:sz="4" w:space="0" w:color="auto"/>
            </w:tcBorders>
            <w:vAlign w:val="center"/>
          </w:tcPr>
          <w:p w14:paraId="5803C62D"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3AC53328"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78DDE5FC"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7</w:t>
            </w:r>
          </w:p>
        </w:tc>
        <w:tc>
          <w:tcPr>
            <w:tcW w:w="1376" w:type="pct"/>
            <w:tcBorders>
              <w:top w:val="single" w:sz="4" w:space="0" w:color="auto"/>
              <w:left w:val="single" w:sz="4" w:space="0" w:color="auto"/>
              <w:bottom w:val="single" w:sz="4" w:space="0" w:color="auto"/>
              <w:right w:val="single" w:sz="4" w:space="0" w:color="auto"/>
            </w:tcBorders>
            <w:vAlign w:val="center"/>
          </w:tcPr>
          <w:p w14:paraId="73CCEB28"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台板尺寸（宽×长）</w:t>
            </w:r>
          </w:p>
        </w:tc>
        <w:tc>
          <w:tcPr>
            <w:tcW w:w="1939" w:type="pct"/>
            <w:tcBorders>
              <w:top w:val="single" w:sz="4" w:space="0" w:color="auto"/>
              <w:left w:val="single" w:sz="4" w:space="0" w:color="auto"/>
              <w:bottom w:val="single" w:sz="4" w:space="0" w:color="auto"/>
              <w:right w:val="single" w:sz="4" w:space="0" w:color="auto"/>
            </w:tcBorders>
            <w:vAlign w:val="center"/>
          </w:tcPr>
          <w:p w14:paraId="17664C0E" w14:textId="505AEAAF"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sz w:val="22"/>
                <w:szCs w:val="22"/>
                <w:shd w:val="clear" w:color="auto" w:fill="FFFFFF"/>
              </w:rPr>
              <w:t>3.</w:t>
            </w:r>
            <w:r w:rsidR="00B260D8" w:rsidRPr="00AA462A">
              <w:rPr>
                <w:rFonts w:ascii="宋体" w:hAnsi="宋体" w:cs="仿宋"/>
                <w:sz w:val="22"/>
                <w:szCs w:val="22"/>
                <w:shd w:val="clear" w:color="auto" w:fill="FFFFFF"/>
              </w:rPr>
              <w:t>4</w:t>
            </w:r>
            <w:r w:rsidRPr="00AA462A">
              <w:rPr>
                <w:rFonts w:ascii="宋体" w:hAnsi="宋体" w:cs="仿宋" w:hint="eastAsia"/>
                <w:sz w:val="22"/>
                <w:szCs w:val="22"/>
                <w:shd w:val="clear" w:color="auto" w:fill="FFFFFF"/>
              </w:rPr>
              <w:t>m×</w:t>
            </w:r>
            <w:r w:rsidR="007B0B2F">
              <w:rPr>
                <w:rFonts w:ascii="宋体" w:hAnsi="宋体" w:cs="仿宋"/>
                <w:sz w:val="22"/>
                <w:szCs w:val="22"/>
                <w:shd w:val="clear" w:color="auto" w:fill="FFFFFF"/>
              </w:rPr>
              <w:t>18</w:t>
            </w:r>
            <w:r w:rsidRPr="00AA462A">
              <w:rPr>
                <w:rFonts w:ascii="宋体" w:hAnsi="宋体" w:cs="仿宋" w:hint="eastAsia"/>
                <w:sz w:val="22"/>
                <w:szCs w:val="22"/>
                <w:shd w:val="clear" w:color="auto" w:fill="FFFFFF"/>
              </w:rPr>
              <w:t>m（台面厚度1</w:t>
            </w:r>
            <w:r w:rsidR="00B260D8" w:rsidRPr="00AA462A">
              <w:rPr>
                <w:rFonts w:ascii="宋体" w:hAnsi="宋体" w:cs="仿宋"/>
                <w:sz w:val="22"/>
                <w:szCs w:val="22"/>
                <w:shd w:val="clear" w:color="auto" w:fill="FFFFFF"/>
              </w:rPr>
              <w:t>4</w:t>
            </w:r>
            <w:r w:rsidRPr="00AA462A">
              <w:rPr>
                <w:rFonts w:ascii="宋体" w:hAnsi="宋体" w:cs="仿宋" w:hint="eastAsia"/>
                <w:sz w:val="22"/>
                <w:szCs w:val="22"/>
                <w:shd w:val="clear" w:color="auto" w:fill="FFFFFF"/>
              </w:rPr>
              <w:t>mm）</w:t>
            </w:r>
          </w:p>
        </w:tc>
        <w:tc>
          <w:tcPr>
            <w:tcW w:w="1241" w:type="pct"/>
            <w:tcBorders>
              <w:top w:val="single" w:sz="4" w:space="0" w:color="auto"/>
              <w:left w:val="single" w:sz="4" w:space="0" w:color="auto"/>
              <w:bottom w:val="single" w:sz="4" w:space="0" w:color="auto"/>
              <w:right w:val="single" w:sz="4" w:space="0" w:color="auto"/>
            </w:tcBorders>
            <w:vAlign w:val="center"/>
          </w:tcPr>
          <w:p w14:paraId="4A806590" w14:textId="2A76E05A" w:rsidR="00DA27C9" w:rsidRPr="00AA462A" w:rsidRDefault="00C60196"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3节</w:t>
            </w:r>
          </w:p>
        </w:tc>
      </w:tr>
      <w:tr w:rsidR="00DA27C9" w:rsidRPr="00AA462A" w14:paraId="1EE43848"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A486A4F"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8</w:t>
            </w:r>
          </w:p>
        </w:tc>
        <w:tc>
          <w:tcPr>
            <w:tcW w:w="1376" w:type="pct"/>
            <w:tcBorders>
              <w:top w:val="single" w:sz="4" w:space="0" w:color="auto"/>
              <w:left w:val="single" w:sz="4" w:space="0" w:color="auto"/>
              <w:bottom w:val="single" w:sz="4" w:space="0" w:color="auto"/>
              <w:right w:val="single" w:sz="4" w:space="0" w:color="auto"/>
            </w:tcBorders>
            <w:vAlign w:val="center"/>
          </w:tcPr>
          <w:p w14:paraId="07233E4E"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最小称量</w:t>
            </w:r>
          </w:p>
        </w:tc>
        <w:tc>
          <w:tcPr>
            <w:tcW w:w="1939" w:type="pct"/>
            <w:tcBorders>
              <w:top w:val="single" w:sz="4" w:space="0" w:color="auto"/>
              <w:left w:val="single" w:sz="4" w:space="0" w:color="auto"/>
              <w:bottom w:val="single" w:sz="4" w:space="0" w:color="auto"/>
              <w:right w:val="single" w:sz="4" w:space="0" w:color="auto"/>
            </w:tcBorders>
            <w:vAlign w:val="center"/>
          </w:tcPr>
          <w:p w14:paraId="6E19F57F"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400kg</w:t>
            </w:r>
          </w:p>
        </w:tc>
        <w:tc>
          <w:tcPr>
            <w:tcW w:w="1241" w:type="pct"/>
            <w:tcBorders>
              <w:top w:val="single" w:sz="4" w:space="0" w:color="auto"/>
              <w:left w:val="single" w:sz="4" w:space="0" w:color="auto"/>
              <w:bottom w:val="single" w:sz="4" w:space="0" w:color="auto"/>
              <w:right w:val="single" w:sz="4" w:space="0" w:color="auto"/>
            </w:tcBorders>
            <w:vAlign w:val="center"/>
          </w:tcPr>
          <w:p w14:paraId="74EC0E0E"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6E352886"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44FEC1D"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9</w:t>
            </w:r>
          </w:p>
        </w:tc>
        <w:tc>
          <w:tcPr>
            <w:tcW w:w="1376" w:type="pct"/>
            <w:tcBorders>
              <w:top w:val="single" w:sz="4" w:space="0" w:color="auto"/>
              <w:left w:val="single" w:sz="4" w:space="0" w:color="auto"/>
              <w:bottom w:val="single" w:sz="4" w:space="0" w:color="auto"/>
              <w:right w:val="single" w:sz="4" w:space="0" w:color="auto"/>
            </w:tcBorders>
            <w:vAlign w:val="center"/>
          </w:tcPr>
          <w:p w14:paraId="7921D2B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分度值</w:t>
            </w:r>
          </w:p>
        </w:tc>
        <w:tc>
          <w:tcPr>
            <w:tcW w:w="1939" w:type="pct"/>
            <w:tcBorders>
              <w:top w:val="single" w:sz="4" w:space="0" w:color="auto"/>
              <w:left w:val="single" w:sz="4" w:space="0" w:color="auto"/>
              <w:bottom w:val="single" w:sz="4" w:space="0" w:color="auto"/>
              <w:right w:val="single" w:sz="4" w:space="0" w:color="auto"/>
            </w:tcBorders>
            <w:vAlign w:val="center"/>
          </w:tcPr>
          <w:p w14:paraId="219DFA45" w14:textId="06099CAE" w:rsidR="00DA27C9" w:rsidRPr="00AA462A" w:rsidRDefault="00B260D8"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20kg</w:t>
            </w:r>
          </w:p>
        </w:tc>
        <w:tc>
          <w:tcPr>
            <w:tcW w:w="1241" w:type="pct"/>
            <w:tcBorders>
              <w:top w:val="single" w:sz="4" w:space="0" w:color="auto"/>
              <w:left w:val="single" w:sz="4" w:space="0" w:color="auto"/>
              <w:bottom w:val="single" w:sz="4" w:space="0" w:color="auto"/>
              <w:right w:val="single" w:sz="4" w:space="0" w:color="auto"/>
            </w:tcBorders>
            <w:vAlign w:val="center"/>
          </w:tcPr>
          <w:p w14:paraId="4496F4AB"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1D624380"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086085CF"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10</w:t>
            </w:r>
          </w:p>
        </w:tc>
        <w:tc>
          <w:tcPr>
            <w:tcW w:w="1376" w:type="pct"/>
            <w:tcBorders>
              <w:top w:val="single" w:sz="4" w:space="0" w:color="auto"/>
              <w:left w:val="single" w:sz="4" w:space="0" w:color="auto"/>
              <w:bottom w:val="single" w:sz="4" w:space="0" w:color="auto"/>
              <w:right w:val="single" w:sz="4" w:space="0" w:color="auto"/>
            </w:tcBorders>
            <w:vAlign w:val="center"/>
          </w:tcPr>
          <w:p w14:paraId="79FA03AD"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精度等级</w:t>
            </w:r>
          </w:p>
        </w:tc>
        <w:tc>
          <w:tcPr>
            <w:tcW w:w="1939" w:type="pct"/>
            <w:tcBorders>
              <w:top w:val="single" w:sz="4" w:space="0" w:color="auto"/>
              <w:left w:val="single" w:sz="4" w:space="0" w:color="auto"/>
              <w:bottom w:val="single" w:sz="4" w:space="0" w:color="auto"/>
              <w:right w:val="single" w:sz="4" w:space="0" w:color="auto"/>
            </w:tcBorders>
            <w:vAlign w:val="center"/>
          </w:tcPr>
          <w:p w14:paraId="076C0DDF"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JJG539-2016(Ⅲ)级</w:t>
            </w:r>
          </w:p>
        </w:tc>
        <w:tc>
          <w:tcPr>
            <w:tcW w:w="1241" w:type="pct"/>
            <w:tcBorders>
              <w:top w:val="single" w:sz="4" w:space="0" w:color="auto"/>
              <w:left w:val="single" w:sz="4" w:space="0" w:color="auto"/>
              <w:bottom w:val="single" w:sz="4" w:space="0" w:color="auto"/>
              <w:right w:val="single" w:sz="4" w:space="0" w:color="auto"/>
            </w:tcBorders>
            <w:vAlign w:val="center"/>
          </w:tcPr>
          <w:p w14:paraId="575CC79A"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45BB82B5"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5DC45632"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11</w:t>
            </w:r>
          </w:p>
        </w:tc>
        <w:tc>
          <w:tcPr>
            <w:tcW w:w="1376" w:type="pct"/>
            <w:tcBorders>
              <w:top w:val="single" w:sz="4" w:space="0" w:color="auto"/>
              <w:left w:val="single" w:sz="4" w:space="0" w:color="auto"/>
              <w:bottom w:val="single" w:sz="4" w:space="0" w:color="auto"/>
              <w:right w:val="single" w:sz="4" w:space="0" w:color="auto"/>
            </w:tcBorders>
            <w:vAlign w:val="center"/>
          </w:tcPr>
          <w:p w14:paraId="502BAE0E"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基础形式</w:t>
            </w:r>
          </w:p>
        </w:tc>
        <w:tc>
          <w:tcPr>
            <w:tcW w:w="1939" w:type="pct"/>
            <w:tcBorders>
              <w:top w:val="single" w:sz="4" w:space="0" w:color="auto"/>
              <w:left w:val="single" w:sz="4" w:space="0" w:color="auto"/>
              <w:bottom w:val="single" w:sz="4" w:space="0" w:color="auto"/>
              <w:right w:val="single" w:sz="4" w:space="0" w:color="auto"/>
            </w:tcBorders>
            <w:vAlign w:val="center"/>
          </w:tcPr>
          <w:p w14:paraId="36C12C86"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有基础，地上型</w:t>
            </w:r>
          </w:p>
        </w:tc>
        <w:tc>
          <w:tcPr>
            <w:tcW w:w="1241" w:type="pct"/>
            <w:tcBorders>
              <w:top w:val="single" w:sz="4" w:space="0" w:color="auto"/>
              <w:left w:val="single" w:sz="4" w:space="0" w:color="auto"/>
              <w:bottom w:val="single" w:sz="4" w:space="0" w:color="auto"/>
              <w:right w:val="single" w:sz="4" w:space="0" w:color="auto"/>
            </w:tcBorders>
            <w:vAlign w:val="center"/>
          </w:tcPr>
          <w:p w14:paraId="2BD5D790"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71DA183A"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459239F6"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12</w:t>
            </w:r>
          </w:p>
        </w:tc>
        <w:tc>
          <w:tcPr>
            <w:tcW w:w="1376" w:type="pct"/>
            <w:tcBorders>
              <w:top w:val="single" w:sz="4" w:space="0" w:color="auto"/>
              <w:left w:val="single" w:sz="4" w:space="0" w:color="auto"/>
              <w:bottom w:val="single" w:sz="4" w:space="0" w:color="auto"/>
              <w:right w:val="single" w:sz="4" w:space="0" w:color="auto"/>
            </w:tcBorders>
            <w:vAlign w:val="center"/>
          </w:tcPr>
          <w:p w14:paraId="15C674E7"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电源</w:t>
            </w:r>
          </w:p>
        </w:tc>
        <w:tc>
          <w:tcPr>
            <w:tcW w:w="1939" w:type="pct"/>
            <w:tcBorders>
              <w:top w:val="single" w:sz="4" w:space="0" w:color="auto"/>
              <w:left w:val="single" w:sz="4" w:space="0" w:color="auto"/>
              <w:bottom w:val="single" w:sz="4" w:space="0" w:color="auto"/>
              <w:right w:val="single" w:sz="4" w:space="0" w:color="auto"/>
            </w:tcBorders>
            <w:vAlign w:val="center"/>
          </w:tcPr>
          <w:p w14:paraId="797F6FEC"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220V，50HZ</w:t>
            </w:r>
          </w:p>
        </w:tc>
        <w:tc>
          <w:tcPr>
            <w:tcW w:w="1241" w:type="pct"/>
            <w:tcBorders>
              <w:top w:val="single" w:sz="4" w:space="0" w:color="auto"/>
              <w:left w:val="single" w:sz="4" w:space="0" w:color="auto"/>
              <w:bottom w:val="single" w:sz="4" w:space="0" w:color="auto"/>
              <w:right w:val="single" w:sz="4" w:space="0" w:color="auto"/>
            </w:tcBorders>
            <w:vAlign w:val="center"/>
          </w:tcPr>
          <w:p w14:paraId="28F59ECE"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5281DDCA"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56E06FA4"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13</w:t>
            </w:r>
          </w:p>
        </w:tc>
        <w:tc>
          <w:tcPr>
            <w:tcW w:w="1376" w:type="pct"/>
            <w:tcBorders>
              <w:top w:val="single" w:sz="4" w:space="0" w:color="auto"/>
              <w:left w:val="single" w:sz="4" w:space="0" w:color="auto"/>
              <w:bottom w:val="single" w:sz="4" w:space="0" w:color="auto"/>
              <w:right w:val="single" w:sz="4" w:space="0" w:color="auto"/>
            </w:tcBorders>
            <w:vAlign w:val="center"/>
          </w:tcPr>
          <w:p w14:paraId="7B27C91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使用环境温度</w:t>
            </w:r>
          </w:p>
        </w:tc>
        <w:tc>
          <w:tcPr>
            <w:tcW w:w="1939" w:type="pct"/>
            <w:tcBorders>
              <w:top w:val="single" w:sz="4" w:space="0" w:color="auto"/>
              <w:left w:val="single" w:sz="4" w:space="0" w:color="auto"/>
              <w:bottom w:val="single" w:sz="4" w:space="0" w:color="auto"/>
              <w:right w:val="single" w:sz="4" w:space="0" w:color="auto"/>
            </w:tcBorders>
            <w:vAlign w:val="center"/>
          </w:tcPr>
          <w:p w14:paraId="405B0B8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秤台-30℃±75℃</w:t>
            </w:r>
          </w:p>
          <w:p w14:paraId="7FD69B5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仪表-</w:t>
            </w:r>
            <w:r w:rsidRPr="00AA462A">
              <w:rPr>
                <w:rFonts w:ascii="宋体" w:hAnsi="宋体" w:cs="仿宋"/>
                <w:sz w:val="22"/>
                <w:szCs w:val="22"/>
                <w:shd w:val="clear" w:color="auto" w:fill="FFFFFF"/>
              </w:rPr>
              <w:t>1</w:t>
            </w:r>
            <w:r w:rsidRPr="00AA462A">
              <w:rPr>
                <w:rFonts w:ascii="宋体" w:hAnsi="宋体" w:cs="仿宋" w:hint="eastAsia"/>
                <w:sz w:val="22"/>
                <w:szCs w:val="22"/>
                <w:shd w:val="clear" w:color="auto" w:fill="FFFFFF"/>
              </w:rPr>
              <w:t>0℃±40℃</w:t>
            </w:r>
          </w:p>
        </w:tc>
        <w:tc>
          <w:tcPr>
            <w:tcW w:w="1241" w:type="pct"/>
            <w:tcBorders>
              <w:top w:val="single" w:sz="4" w:space="0" w:color="auto"/>
              <w:left w:val="single" w:sz="4" w:space="0" w:color="auto"/>
              <w:bottom w:val="single" w:sz="4" w:space="0" w:color="auto"/>
              <w:right w:val="single" w:sz="4" w:space="0" w:color="auto"/>
            </w:tcBorders>
            <w:vAlign w:val="center"/>
          </w:tcPr>
          <w:p w14:paraId="6712ACF3"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392457BB"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5B265D5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14</w:t>
            </w:r>
          </w:p>
        </w:tc>
        <w:tc>
          <w:tcPr>
            <w:tcW w:w="1376" w:type="pct"/>
            <w:tcBorders>
              <w:top w:val="single" w:sz="4" w:space="0" w:color="auto"/>
              <w:left w:val="single" w:sz="4" w:space="0" w:color="auto"/>
              <w:bottom w:val="single" w:sz="4" w:space="0" w:color="auto"/>
              <w:right w:val="single" w:sz="4" w:space="0" w:color="auto"/>
            </w:tcBorders>
            <w:vAlign w:val="center"/>
          </w:tcPr>
          <w:p w14:paraId="69D85721"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传感器形式</w:t>
            </w:r>
          </w:p>
        </w:tc>
        <w:tc>
          <w:tcPr>
            <w:tcW w:w="1939" w:type="pct"/>
            <w:tcBorders>
              <w:top w:val="single" w:sz="4" w:space="0" w:color="auto"/>
              <w:left w:val="single" w:sz="4" w:space="0" w:color="auto"/>
              <w:bottom w:val="single" w:sz="4" w:space="0" w:color="auto"/>
              <w:right w:val="single" w:sz="4" w:space="0" w:color="auto"/>
            </w:tcBorders>
            <w:vAlign w:val="center"/>
          </w:tcPr>
          <w:p w14:paraId="2B937C7C"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数字式，柱式</w:t>
            </w:r>
          </w:p>
        </w:tc>
        <w:tc>
          <w:tcPr>
            <w:tcW w:w="1241" w:type="pct"/>
            <w:tcBorders>
              <w:top w:val="single" w:sz="4" w:space="0" w:color="auto"/>
              <w:left w:val="single" w:sz="4" w:space="0" w:color="auto"/>
              <w:bottom w:val="single" w:sz="4" w:space="0" w:color="auto"/>
              <w:right w:val="single" w:sz="4" w:space="0" w:color="auto"/>
            </w:tcBorders>
            <w:vAlign w:val="center"/>
          </w:tcPr>
          <w:p w14:paraId="541B5F50"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04753F94"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42466857"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15</w:t>
            </w:r>
          </w:p>
        </w:tc>
        <w:tc>
          <w:tcPr>
            <w:tcW w:w="1376" w:type="pct"/>
            <w:tcBorders>
              <w:top w:val="single" w:sz="4" w:space="0" w:color="auto"/>
              <w:left w:val="single" w:sz="4" w:space="0" w:color="auto"/>
              <w:bottom w:val="single" w:sz="4" w:space="0" w:color="auto"/>
              <w:right w:val="single" w:sz="4" w:space="0" w:color="auto"/>
            </w:tcBorders>
            <w:vAlign w:val="center"/>
          </w:tcPr>
          <w:p w14:paraId="221DAF6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传感器数量</w:t>
            </w:r>
          </w:p>
        </w:tc>
        <w:tc>
          <w:tcPr>
            <w:tcW w:w="1939" w:type="pct"/>
            <w:tcBorders>
              <w:top w:val="single" w:sz="4" w:space="0" w:color="auto"/>
              <w:left w:val="single" w:sz="4" w:space="0" w:color="auto"/>
              <w:bottom w:val="single" w:sz="4" w:space="0" w:color="auto"/>
              <w:right w:val="single" w:sz="4" w:space="0" w:color="auto"/>
            </w:tcBorders>
            <w:vAlign w:val="center"/>
          </w:tcPr>
          <w:p w14:paraId="67DF5F3B" w14:textId="2D89A4DA"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sz w:val="22"/>
                <w:szCs w:val="22"/>
                <w:shd w:val="clear" w:color="auto" w:fill="FFFFFF"/>
              </w:rPr>
              <w:t>8</w:t>
            </w:r>
            <w:r w:rsidRPr="00AA462A">
              <w:rPr>
                <w:rFonts w:ascii="宋体" w:hAnsi="宋体" w:cs="仿宋" w:hint="eastAsia"/>
                <w:sz w:val="22"/>
                <w:szCs w:val="22"/>
                <w:shd w:val="clear" w:color="auto" w:fill="FFFFFF"/>
              </w:rPr>
              <w:t>只</w:t>
            </w:r>
          </w:p>
        </w:tc>
        <w:tc>
          <w:tcPr>
            <w:tcW w:w="1241" w:type="pct"/>
            <w:tcBorders>
              <w:top w:val="single" w:sz="4" w:space="0" w:color="auto"/>
              <w:left w:val="single" w:sz="4" w:space="0" w:color="auto"/>
              <w:bottom w:val="single" w:sz="4" w:space="0" w:color="auto"/>
              <w:right w:val="single" w:sz="4" w:space="0" w:color="auto"/>
            </w:tcBorders>
            <w:vAlign w:val="center"/>
          </w:tcPr>
          <w:p w14:paraId="7F553F95"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65DA31EC"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114BB67"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lastRenderedPageBreak/>
              <w:t>16</w:t>
            </w:r>
          </w:p>
        </w:tc>
        <w:tc>
          <w:tcPr>
            <w:tcW w:w="1376" w:type="pct"/>
            <w:tcBorders>
              <w:top w:val="single" w:sz="4" w:space="0" w:color="auto"/>
              <w:left w:val="single" w:sz="4" w:space="0" w:color="auto"/>
              <w:bottom w:val="single" w:sz="4" w:space="0" w:color="auto"/>
              <w:right w:val="single" w:sz="4" w:space="0" w:color="auto"/>
            </w:tcBorders>
            <w:vAlign w:val="center"/>
          </w:tcPr>
          <w:p w14:paraId="33661F75"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传感器荷重</w:t>
            </w:r>
          </w:p>
        </w:tc>
        <w:tc>
          <w:tcPr>
            <w:tcW w:w="1939" w:type="pct"/>
            <w:tcBorders>
              <w:top w:val="single" w:sz="4" w:space="0" w:color="auto"/>
              <w:left w:val="single" w:sz="4" w:space="0" w:color="auto"/>
              <w:bottom w:val="single" w:sz="4" w:space="0" w:color="auto"/>
              <w:right w:val="single" w:sz="4" w:space="0" w:color="auto"/>
            </w:tcBorders>
            <w:vAlign w:val="center"/>
          </w:tcPr>
          <w:p w14:paraId="6FD19874" w14:textId="7207C933" w:rsidR="00DA27C9" w:rsidRPr="00AA462A" w:rsidRDefault="00DA27C9" w:rsidP="00AF5F7F">
            <w:pPr>
              <w:jc w:val="center"/>
              <w:rPr>
                <w:rFonts w:ascii="宋体" w:hAnsi="宋体" w:cs="仿宋"/>
                <w:sz w:val="22"/>
                <w:szCs w:val="22"/>
                <w:shd w:val="clear" w:color="auto" w:fill="FFFFFF"/>
              </w:rPr>
            </w:pPr>
            <w:r w:rsidRPr="00DB4407">
              <w:rPr>
                <w:rFonts w:ascii="宋体" w:hAnsi="宋体" w:cs="仿宋" w:hint="eastAsia"/>
                <w:sz w:val="22"/>
                <w:szCs w:val="22"/>
                <w:shd w:val="clear" w:color="auto" w:fill="FFFFFF"/>
              </w:rPr>
              <w:t>≥</w:t>
            </w:r>
            <w:r w:rsidR="00B260D8" w:rsidRPr="00DB4407">
              <w:rPr>
                <w:rFonts w:ascii="宋体" w:hAnsi="宋体" w:cs="仿宋"/>
                <w:sz w:val="22"/>
                <w:szCs w:val="22"/>
                <w:shd w:val="clear" w:color="auto" w:fill="FFFFFF"/>
              </w:rPr>
              <w:t>4</w:t>
            </w:r>
            <w:r w:rsidRPr="00DB4407">
              <w:rPr>
                <w:rFonts w:ascii="宋体" w:hAnsi="宋体" w:cs="仿宋" w:hint="eastAsia"/>
                <w:sz w:val="22"/>
                <w:szCs w:val="22"/>
                <w:shd w:val="clear" w:color="auto" w:fill="FFFFFF"/>
              </w:rPr>
              <w:t>0吨/只</w:t>
            </w:r>
          </w:p>
        </w:tc>
        <w:tc>
          <w:tcPr>
            <w:tcW w:w="1241" w:type="pct"/>
            <w:tcBorders>
              <w:top w:val="single" w:sz="4" w:space="0" w:color="auto"/>
              <w:left w:val="single" w:sz="4" w:space="0" w:color="auto"/>
              <w:bottom w:val="single" w:sz="4" w:space="0" w:color="auto"/>
              <w:right w:val="single" w:sz="4" w:space="0" w:color="auto"/>
            </w:tcBorders>
            <w:vAlign w:val="center"/>
          </w:tcPr>
          <w:p w14:paraId="56D288E2"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0CB3A68F"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7EBA132E"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17</w:t>
            </w:r>
          </w:p>
        </w:tc>
        <w:tc>
          <w:tcPr>
            <w:tcW w:w="1376" w:type="pct"/>
            <w:tcBorders>
              <w:top w:val="single" w:sz="4" w:space="0" w:color="auto"/>
              <w:left w:val="single" w:sz="4" w:space="0" w:color="auto"/>
              <w:bottom w:val="single" w:sz="4" w:space="0" w:color="auto"/>
              <w:right w:val="single" w:sz="4" w:space="0" w:color="auto"/>
            </w:tcBorders>
            <w:vAlign w:val="center"/>
          </w:tcPr>
          <w:p w14:paraId="437ED3DB" w14:textId="7705653E" w:rsidR="00DA27C9" w:rsidRPr="00AA462A" w:rsidRDefault="00C60196" w:rsidP="00AF5F7F">
            <w:pPr>
              <w:jc w:val="center"/>
              <w:rPr>
                <w:sz w:val="22"/>
                <w:szCs w:val="22"/>
              </w:rPr>
            </w:pPr>
            <w:r>
              <w:rPr>
                <w:rFonts w:hint="eastAsia"/>
                <w:sz w:val="22"/>
                <w:szCs w:val="22"/>
              </w:rPr>
              <w:t>通讯方式</w:t>
            </w:r>
          </w:p>
        </w:tc>
        <w:tc>
          <w:tcPr>
            <w:tcW w:w="1939" w:type="pct"/>
            <w:tcBorders>
              <w:top w:val="single" w:sz="4" w:space="0" w:color="auto"/>
              <w:left w:val="single" w:sz="4" w:space="0" w:color="auto"/>
              <w:bottom w:val="single" w:sz="4" w:space="0" w:color="auto"/>
              <w:right w:val="single" w:sz="4" w:space="0" w:color="auto"/>
            </w:tcBorders>
            <w:vAlign w:val="center"/>
          </w:tcPr>
          <w:p w14:paraId="7392540B" w14:textId="189D03CB" w:rsidR="00DA27C9" w:rsidRPr="00AA462A" w:rsidRDefault="00DA27C9" w:rsidP="00AF5F7F">
            <w:pPr>
              <w:jc w:val="center"/>
              <w:rPr>
                <w:sz w:val="22"/>
                <w:szCs w:val="22"/>
              </w:rPr>
            </w:pPr>
            <w:r w:rsidRPr="00AA462A">
              <w:rPr>
                <w:rFonts w:ascii="宋体" w:hAnsi="宋体" w:cs="宋体" w:hint="eastAsia"/>
                <w:color w:val="000000"/>
                <w:kern w:val="0"/>
                <w:sz w:val="22"/>
                <w:szCs w:val="22"/>
                <w:lang w:bidi="ar"/>
              </w:rPr>
              <w:t>CAN Bus</w:t>
            </w:r>
            <w:r w:rsidR="00C60196">
              <w:rPr>
                <w:rFonts w:ascii="宋体" w:hAnsi="宋体" w:cs="宋体" w:hint="eastAsia"/>
                <w:color w:val="000000"/>
                <w:kern w:val="0"/>
                <w:sz w:val="22"/>
                <w:szCs w:val="22"/>
                <w:lang w:bidi="ar"/>
              </w:rPr>
              <w:t>；</w:t>
            </w:r>
            <w:r w:rsidRPr="00AA462A">
              <w:rPr>
                <w:rFonts w:ascii="宋体" w:hAnsi="宋体" w:cs="宋体" w:hint="eastAsia"/>
                <w:color w:val="000000"/>
                <w:kern w:val="0"/>
                <w:sz w:val="22"/>
                <w:szCs w:val="22"/>
                <w:lang w:bidi="ar"/>
              </w:rPr>
              <w:t>采用插拔无接线盒设计</w:t>
            </w:r>
          </w:p>
        </w:tc>
        <w:tc>
          <w:tcPr>
            <w:tcW w:w="1241" w:type="pct"/>
            <w:tcBorders>
              <w:top w:val="single" w:sz="4" w:space="0" w:color="auto"/>
              <w:left w:val="single" w:sz="4" w:space="0" w:color="auto"/>
              <w:bottom w:val="single" w:sz="4" w:space="0" w:color="auto"/>
              <w:right w:val="single" w:sz="4" w:space="0" w:color="auto"/>
            </w:tcBorders>
            <w:vAlign w:val="center"/>
          </w:tcPr>
          <w:p w14:paraId="4FAF21E1"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78B74627"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63096C0D"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18</w:t>
            </w:r>
          </w:p>
        </w:tc>
        <w:tc>
          <w:tcPr>
            <w:tcW w:w="1376" w:type="pct"/>
            <w:tcBorders>
              <w:top w:val="single" w:sz="4" w:space="0" w:color="auto"/>
              <w:left w:val="single" w:sz="4" w:space="0" w:color="auto"/>
              <w:bottom w:val="single" w:sz="4" w:space="0" w:color="auto"/>
              <w:right w:val="single" w:sz="4" w:space="0" w:color="auto"/>
            </w:tcBorders>
            <w:vAlign w:val="center"/>
          </w:tcPr>
          <w:p w14:paraId="7B832016" w14:textId="77777777" w:rsidR="00DA27C9" w:rsidRPr="00AA462A" w:rsidRDefault="00DA27C9" w:rsidP="00AF5F7F">
            <w:pPr>
              <w:jc w:val="center"/>
              <w:rPr>
                <w:sz w:val="22"/>
                <w:szCs w:val="22"/>
              </w:rPr>
            </w:pPr>
            <w:r w:rsidRPr="00AA462A">
              <w:rPr>
                <w:rFonts w:hint="eastAsia"/>
                <w:sz w:val="22"/>
                <w:szCs w:val="22"/>
              </w:rPr>
              <w:t>传感器抗疲劳测试</w:t>
            </w:r>
          </w:p>
        </w:tc>
        <w:tc>
          <w:tcPr>
            <w:tcW w:w="1939" w:type="pct"/>
            <w:tcBorders>
              <w:top w:val="single" w:sz="4" w:space="0" w:color="auto"/>
              <w:left w:val="single" w:sz="4" w:space="0" w:color="auto"/>
              <w:bottom w:val="single" w:sz="4" w:space="0" w:color="auto"/>
              <w:right w:val="single" w:sz="4" w:space="0" w:color="auto"/>
            </w:tcBorders>
            <w:vAlign w:val="center"/>
          </w:tcPr>
          <w:p w14:paraId="7072E560" w14:textId="5AA7504C" w:rsidR="00DA27C9" w:rsidRPr="00AA462A" w:rsidRDefault="00C60196" w:rsidP="00AF5F7F">
            <w:pPr>
              <w:jc w:val="center"/>
              <w:rPr>
                <w:sz w:val="22"/>
                <w:szCs w:val="22"/>
              </w:rPr>
            </w:pPr>
            <w:r>
              <w:rPr>
                <w:rFonts w:hint="eastAsia"/>
                <w:sz w:val="22"/>
                <w:szCs w:val="22"/>
              </w:rPr>
              <w:t>≥</w:t>
            </w:r>
            <w:r w:rsidR="00B260D8" w:rsidRPr="00AA462A">
              <w:rPr>
                <w:sz w:val="22"/>
                <w:szCs w:val="22"/>
              </w:rPr>
              <w:t>1</w:t>
            </w:r>
            <w:r w:rsidR="00DA27C9" w:rsidRPr="00AA462A">
              <w:rPr>
                <w:rFonts w:hint="eastAsia"/>
                <w:sz w:val="22"/>
                <w:szCs w:val="22"/>
              </w:rPr>
              <w:t>00</w:t>
            </w:r>
            <w:r w:rsidR="00DA27C9" w:rsidRPr="00AA462A">
              <w:rPr>
                <w:rFonts w:hint="eastAsia"/>
                <w:sz w:val="22"/>
                <w:szCs w:val="22"/>
              </w:rPr>
              <w:t>万次</w:t>
            </w:r>
          </w:p>
        </w:tc>
        <w:tc>
          <w:tcPr>
            <w:tcW w:w="1241" w:type="pct"/>
            <w:tcBorders>
              <w:top w:val="single" w:sz="4" w:space="0" w:color="auto"/>
              <w:left w:val="single" w:sz="4" w:space="0" w:color="auto"/>
              <w:bottom w:val="single" w:sz="4" w:space="0" w:color="auto"/>
              <w:right w:val="single" w:sz="4" w:space="0" w:color="auto"/>
            </w:tcBorders>
            <w:vAlign w:val="center"/>
          </w:tcPr>
          <w:p w14:paraId="02D6779C" w14:textId="43BEDFEB" w:rsidR="00DA27C9" w:rsidRPr="00AA462A" w:rsidRDefault="00C60196"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提供</w:t>
            </w:r>
            <w:r>
              <w:rPr>
                <w:rFonts w:ascii="宋体" w:hAnsi="宋体" w:cs="仿宋" w:hint="eastAsia"/>
                <w:sz w:val="22"/>
                <w:szCs w:val="22"/>
                <w:shd w:val="clear" w:color="auto" w:fill="FFFFFF"/>
              </w:rPr>
              <w:t>与本项目相同或类同产品的</w:t>
            </w:r>
            <w:r w:rsidRPr="00AA462A">
              <w:rPr>
                <w:rFonts w:ascii="宋体" w:hAnsi="宋体" w:cs="仿宋" w:hint="eastAsia"/>
                <w:sz w:val="22"/>
                <w:szCs w:val="22"/>
                <w:shd w:val="clear" w:color="auto" w:fill="FFFFFF"/>
              </w:rPr>
              <w:t>第三方检测报告</w:t>
            </w:r>
          </w:p>
        </w:tc>
      </w:tr>
      <w:tr w:rsidR="00DA27C9" w:rsidRPr="00AA462A" w14:paraId="56705B6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A0B4600"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19</w:t>
            </w:r>
          </w:p>
        </w:tc>
        <w:tc>
          <w:tcPr>
            <w:tcW w:w="1376" w:type="pct"/>
            <w:tcBorders>
              <w:top w:val="single" w:sz="4" w:space="0" w:color="auto"/>
              <w:left w:val="single" w:sz="4" w:space="0" w:color="auto"/>
              <w:bottom w:val="single" w:sz="4" w:space="0" w:color="auto"/>
              <w:right w:val="single" w:sz="4" w:space="0" w:color="auto"/>
            </w:tcBorders>
            <w:vAlign w:val="center"/>
          </w:tcPr>
          <w:p w14:paraId="0D8933E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传感器综合精度</w:t>
            </w:r>
          </w:p>
        </w:tc>
        <w:tc>
          <w:tcPr>
            <w:tcW w:w="1939" w:type="pct"/>
            <w:tcBorders>
              <w:top w:val="single" w:sz="4" w:space="0" w:color="auto"/>
              <w:left w:val="single" w:sz="4" w:space="0" w:color="auto"/>
              <w:bottom w:val="single" w:sz="4" w:space="0" w:color="auto"/>
              <w:right w:val="single" w:sz="4" w:space="0" w:color="auto"/>
            </w:tcBorders>
            <w:vAlign w:val="center"/>
          </w:tcPr>
          <w:p w14:paraId="6399372D"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非线性：±0.0</w:t>
            </w:r>
            <w:r w:rsidRPr="00AA462A">
              <w:rPr>
                <w:rFonts w:ascii="宋体" w:hAnsi="宋体" w:cs="仿宋"/>
                <w:sz w:val="22"/>
                <w:szCs w:val="22"/>
                <w:shd w:val="clear" w:color="auto" w:fill="FFFFFF"/>
              </w:rPr>
              <w:t>1</w:t>
            </w:r>
            <w:r w:rsidRPr="00AA462A">
              <w:rPr>
                <w:rFonts w:ascii="宋体" w:hAnsi="宋体" w:cs="仿宋" w:hint="eastAsia"/>
                <w:sz w:val="22"/>
                <w:szCs w:val="22"/>
                <w:shd w:val="clear" w:color="auto" w:fill="FFFFFF"/>
              </w:rPr>
              <w:t>%F.S</w:t>
            </w:r>
            <w:r w:rsidRPr="00AA462A">
              <w:rPr>
                <w:rFonts w:ascii="宋体" w:hAnsi="宋体" w:cs="仿宋"/>
                <w:sz w:val="22"/>
                <w:szCs w:val="22"/>
                <w:shd w:val="clear" w:color="auto" w:fill="FFFFFF"/>
              </w:rPr>
              <w:t>.</w:t>
            </w:r>
          </w:p>
          <w:p w14:paraId="07E6A8C5"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滞后：±0</w:t>
            </w:r>
            <w:r w:rsidRPr="00AA462A">
              <w:rPr>
                <w:rFonts w:ascii="宋体" w:hAnsi="宋体" w:cs="仿宋"/>
                <w:sz w:val="22"/>
                <w:szCs w:val="22"/>
                <w:shd w:val="clear" w:color="auto" w:fill="FFFFFF"/>
              </w:rPr>
              <w:t>.02</w:t>
            </w:r>
            <w:r w:rsidRPr="00AA462A">
              <w:rPr>
                <w:rFonts w:ascii="宋体" w:hAnsi="宋体" w:cs="仿宋" w:hint="eastAsia"/>
                <w:sz w:val="22"/>
                <w:szCs w:val="22"/>
                <w:shd w:val="clear" w:color="auto" w:fill="FFFFFF"/>
              </w:rPr>
              <w:t>% F.S</w:t>
            </w:r>
            <w:r w:rsidRPr="00AA462A">
              <w:rPr>
                <w:rFonts w:ascii="宋体" w:hAnsi="宋体" w:cs="仿宋"/>
                <w:sz w:val="22"/>
                <w:szCs w:val="22"/>
                <w:shd w:val="clear" w:color="auto" w:fill="FFFFFF"/>
              </w:rPr>
              <w:t>.</w:t>
            </w:r>
          </w:p>
          <w:p w14:paraId="36E544DD"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重复性：±0</w:t>
            </w:r>
            <w:r w:rsidRPr="00AA462A">
              <w:rPr>
                <w:rFonts w:ascii="宋体" w:hAnsi="宋体" w:cs="仿宋"/>
                <w:sz w:val="22"/>
                <w:szCs w:val="22"/>
                <w:shd w:val="clear" w:color="auto" w:fill="FFFFFF"/>
              </w:rPr>
              <w:t>.01%</w:t>
            </w:r>
            <w:r w:rsidRPr="00AA462A">
              <w:rPr>
                <w:rFonts w:ascii="宋体" w:hAnsi="宋体" w:cs="仿宋" w:hint="eastAsia"/>
                <w:sz w:val="22"/>
                <w:szCs w:val="22"/>
                <w:shd w:val="clear" w:color="auto" w:fill="FFFFFF"/>
              </w:rPr>
              <w:t xml:space="preserve"> F.S</w:t>
            </w:r>
            <w:r w:rsidRPr="00AA462A">
              <w:rPr>
                <w:rFonts w:ascii="宋体" w:hAnsi="宋体" w:cs="仿宋"/>
                <w:sz w:val="22"/>
                <w:szCs w:val="22"/>
                <w:shd w:val="clear" w:color="auto" w:fill="FFFFFF"/>
              </w:rPr>
              <w:t>.</w:t>
            </w:r>
          </w:p>
          <w:p w14:paraId="148FAE13"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蠕变（3</w:t>
            </w:r>
            <w:r w:rsidRPr="00AA462A">
              <w:rPr>
                <w:rFonts w:ascii="宋体" w:hAnsi="宋体" w:cs="仿宋"/>
                <w:sz w:val="22"/>
                <w:szCs w:val="22"/>
                <w:shd w:val="clear" w:color="auto" w:fill="FFFFFF"/>
              </w:rPr>
              <w:t>0</w:t>
            </w:r>
            <w:r w:rsidRPr="00AA462A">
              <w:rPr>
                <w:rFonts w:ascii="宋体" w:hAnsi="宋体" w:cs="仿宋" w:hint="eastAsia"/>
                <w:sz w:val="22"/>
                <w:szCs w:val="22"/>
                <w:shd w:val="clear" w:color="auto" w:fill="FFFFFF"/>
              </w:rPr>
              <w:t>分钟）：±0</w:t>
            </w:r>
            <w:r w:rsidRPr="00AA462A">
              <w:rPr>
                <w:rFonts w:ascii="宋体" w:hAnsi="宋体" w:cs="仿宋"/>
                <w:sz w:val="22"/>
                <w:szCs w:val="22"/>
                <w:shd w:val="clear" w:color="auto" w:fill="FFFFFF"/>
              </w:rPr>
              <w:t>.02</w:t>
            </w:r>
            <w:r w:rsidRPr="00AA462A">
              <w:rPr>
                <w:rFonts w:ascii="宋体" w:hAnsi="宋体" w:cs="仿宋" w:hint="eastAsia"/>
                <w:sz w:val="22"/>
                <w:szCs w:val="22"/>
                <w:shd w:val="clear" w:color="auto" w:fill="FFFFFF"/>
              </w:rPr>
              <w:t>% F.S</w:t>
            </w:r>
            <w:r w:rsidRPr="00AA462A">
              <w:rPr>
                <w:rFonts w:ascii="宋体" w:hAnsi="宋体" w:cs="仿宋"/>
                <w:sz w:val="22"/>
                <w:szCs w:val="22"/>
                <w:shd w:val="clear" w:color="auto" w:fill="FFFFFF"/>
              </w:rPr>
              <w:t>.</w:t>
            </w:r>
          </w:p>
          <w:p w14:paraId="6715D5EF"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零点平衡：±</w:t>
            </w:r>
            <w:r w:rsidRPr="00AA462A">
              <w:rPr>
                <w:rFonts w:ascii="宋体" w:hAnsi="宋体" w:cs="仿宋"/>
                <w:sz w:val="22"/>
                <w:szCs w:val="22"/>
                <w:shd w:val="clear" w:color="auto" w:fill="FFFFFF"/>
              </w:rPr>
              <w:t>1</w:t>
            </w:r>
            <w:r w:rsidRPr="00AA462A">
              <w:rPr>
                <w:rFonts w:ascii="宋体" w:hAnsi="宋体" w:cs="仿宋" w:hint="eastAsia"/>
                <w:sz w:val="22"/>
                <w:szCs w:val="22"/>
                <w:shd w:val="clear" w:color="auto" w:fill="FFFFFF"/>
              </w:rPr>
              <w:t>%F.S</w:t>
            </w:r>
            <w:r w:rsidRPr="00AA462A">
              <w:rPr>
                <w:rFonts w:ascii="宋体" w:hAnsi="宋体" w:cs="仿宋"/>
                <w:sz w:val="22"/>
                <w:szCs w:val="22"/>
                <w:shd w:val="clear" w:color="auto" w:fill="FFFFFF"/>
              </w:rPr>
              <w:t>.</w:t>
            </w:r>
          </w:p>
          <w:p w14:paraId="4BBD1328"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量程温度系数：0</w:t>
            </w:r>
            <w:r w:rsidRPr="00AA462A">
              <w:rPr>
                <w:rFonts w:ascii="宋体" w:hAnsi="宋体" w:cs="仿宋"/>
                <w:sz w:val="22"/>
                <w:szCs w:val="22"/>
                <w:shd w:val="clear" w:color="auto" w:fill="FFFFFF"/>
              </w:rPr>
              <w:t>.002%</w:t>
            </w:r>
            <w:r w:rsidRPr="00AA462A">
              <w:rPr>
                <w:rFonts w:ascii="宋体" w:hAnsi="宋体" w:cs="仿宋" w:hint="eastAsia"/>
                <w:sz w:val="22"/>
                <w:szCs w:val="22"/>
                <w:shd w:val="clear" w:color="auto" w:fill="FFFFFF"/>
              </w:rPr>
              <w:t xml:space="preserve"> F.S</w:t>
            </w:r>
            <w:r w:rsidRPr="00AA462A">
              <w:rPr>
                <w:rFonts w:ascii="宋体" w:hAnsi="宋体" w:cs="仿宋"/>
                <w:sz w:val="22"/>
                <w:szCs w:val="22"/>
                <w:shd w:val="clear" w:color="auto" w:fill="FFFFFF"/>
              </w:rPr>
              <w:t>./</w:t>
            </w:r>
            <w:r w:rsidRPr="00AA462A">
              <w:rPr>
                <w:rFonts w:ascii="宋体" w:hAnsi="宋体" w:cs="仿宋" w:hint="eastAsia"/>
                <w:sz w:val="22"/>
                <w:szCs w:val="22"/>
                <w:shd w:val="clear" w:color="auto" w:fill="FFFFFF"/>
              </w:rPr>
              <w:t>度</w:t>
            </w:r>
          </w:p>
          <w:p w14:paraId="2F94BD80"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零点温度系数：0</w:t>
            </w:r>
            <w:r w:rsidRPr="00AA462A">
              <w:rPr>
                <w:rFonts w:ascii="宋体" w:hAnsi="宋体" w:cs="仿宋"/>
                <w:sz w:val="22"/>
                <w:szCs w:val="22"/>
                <w:shd w:val="clear" w:color="auto" w:fill="FFFFFF"/>
              </w:rPr>
              <w:t>.002%</w:t>
            </w:r>
            <w:r w:rsidRPr="00AA462A">
              <w:rPr>
                <w:rFonts w:ascii="宋体" w:hAnsi="宋体" w:cs="仿宋" w:hint="eastAsia"/>
                <w:sz w:val="22"/>
                <w:szCs w:val="22"/>
                <w:shd w:val="clear" w:color="auto" w:fill="FFFFFF"/>
              </w:rPr>
              <w:t xml:space="preserve"> F.S</w:t>
            </w:r>
            <w:r w:rsidRPr="00AA462A">
              <w:rPr>
                <w:rFonts w:ascii="宋体" w:hAnsi="宋体" w:cs="仿宋"/>
                <w:sz w:val="22"/>
                <w:szCs w:val="22"/>
                <w:shd w:val="clear" w:color="auto" w:fill="FFFFFF"/>
              </w:rPr>
              <w:t>./</w:t>
            </w:r>
            <w:r w:rsidRPr="00AA462A">
              <w:rPr>
                <w:rFonts w:ascii="宋体" w:hAnsi="宋体" w:cs="仿宋" w:hint="eastAsia"/>
                <w:sz w:val="22"/>
                <w:szCs w:val="22"/>
                <w:shd w:val="clear" w:color="auto" w:fill="FFFFFF"/>
              </w:rPr>
              <w:t>度</w:t>
            </w:r>
          </w:p>
          <w:p w14:paraId="7836946A" w14:textId="77777777" w:rsidR="00DA27C9" w:rsidRPr="00AA462A" w:rsidRDefault="00DA27C9" w:rsidP="00AF5F7F">
            <w:pPr>
              <w:rPr>
                <w:rFonts w:ascii="宋体" w:hAnsi="宋体" w:cs="仿宋"/>
                <w:sz w:val="22"/>
                <w:szCs w:val="22"/>
                <w:shd w:val="clear" w:color="auto" w:fill="FFFFFF"/>
              </w:rPr>
            </w:pPr>
            <w:r w:rsidRPr="00AA462A">
              <w:rPr>
                <w:rFonts w:ascii="宋体" w:hAnsi="宋体" w:cs="仿宋" w:hint="eastAsia"/>
                <w:sz w:val="22"/>
                <w:szCs w:val="22"/>
                <w:shd w:val="clear" w:color="auto" w:fill="FFFFFF"/>
              </w:rPr>
              <w:t>温度补偿范围：-</w:t>
            </w:r>
            <w:r w:rsidRPr="00AA462A">
              <w:rPr>
                <w:rFonts w:ascii="宋体" w:hAnsi="宋体" w:cs="仿宋"/>
                <w:sz w:val="22"/>
                <w:szCs w:val="22"/>
                <w:shd w:val="clear" w:color="auto" w:fill="FFFFFF"/>
              </w:rPr>
              <w:t>20</w:t>
            </w:r>
            <w:r w:rsidRPr="00AA462A">
              <w:rPr>
                <w:rFonts w:ascii="宋体" w:hAnsi="宋体" w:cs="仿宋" w:hint="eastAsia"/>
                <w:sz w:val="22"/>
                <w:szCs w:val="22"/>
                <w:shd w:val="clear" w:color="auto" w:fill="FFFFFF"/>
              </w:rPr>
              <w:t>度～+</w:t>
            </w:r>
            <w:r w:rsidRPr="00AA462A">
              <w:rPr>
                <w:rFonts w:ascii="宋体" w:hAnsi="宋体" w:cs="仿宋"/>
                <w:sz w:val="22"/>
                <w:szCs w:val="22"/>
                <w:shd w:val="clear" w:color="auto" w:fill="FFFFFF"/>
              </w:rPr>
              <w:t>50</w:t>
            </w:r>
            <w:r w:rsidRPr="00AA462A">
              <w:rPr>
                <w:rFonts w:ascii="宋体" w:hAnsi="宋体" w:cs="仿宋" w:hint="eastAsia"/>
                <w:sz w:val="22"/>
                <w:szCs w:val="22"/>
                <w:shd w:val="clear" w:color="auto" w:fill="FFFFFF"/>
              </w:rPr>
              <w:t>度</w:t>
            </w:r>
          </w:p>
        </w:tc>
        <w:tc>
          <w:tcPr>
            <w:tcW w:w="1241" w:type="pct"/>
            <w:tcBorders>
              <w:top w:val="single" w:sz="4" w:space="0" w:color="auto"/>
              <w:left w:val="single" w:sz="4" w:space="0" w:color="auto"/>
              <w:bottom w:val="single" w:sz="4" w:space="0" w:color="auto"/>
              <w:right w:val="single" w:sz="4" w:space="0" w:color="auto"/>
            </w:tcBorders>
            <w:vAlign w:val="center"/>
          </w:tcPr>
          <w:p w14:paraId="60E89A32"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0403D63B"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F6EBC08"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20</w:t>
            </w:r>
          </w:p>
        </w:tc>
        <w:tc>
          <w:tcPr>
            <w:tcW w:w="1376" w:type="pct"/>
            <w:tcBorders>
              <w:top w:val="single" w:sz="4" w:space="0" w:color="auto"/>
              <w:left w:val="single" w:sz="4" w:space="0" w:color="auto"/>
              <w:bottom w:val="single" w:sz="4" w:space="0" w:color="auto"/>
              <w:right w:val="single" w:sz="4" w:space="0" w:color="auto"/>
            </w:tcBorders>
            <w:vAlign w:val="center"/>
          </w:tcPr>
          <w:p w14:paraId="46305B4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传感器防护等级</w:t>
            </w:r>
          </w:p>
        </w:tc>
        <w:tc>
          <w:tcPr>
            <w:tcW w:w="1939" w:type="pct"/>
            <w:tcBorders>
              <w:top w:val="single" w:sz="4" w:space="0" w:color="auto"/>
              <w:left w:val="single" w:sz="4" w:space="0" w:color="auto"/>
              <w:bottom w:val="single" w:sz="4" w:space="0" w:color="auto"/>
              <w:right w:val="single" w:sz="4" w:space="0" w:color="auto"/>
            </w:tcBorders>
            <w:vAlign w:val="center"/>
          </w:tcPr>
          <w:p w14:paraId="482B24A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IP68</w:t>
            </w:r>
            <w:r w:rsidRPr="00AA462A">
              <w:rPr>
                <w:rFonts w:ascii="宋体" w:hAnsi="宋体" w:cs="仿宋"/>
                <w:sz w:val="22"/>
                <w:szCs w:val="22"/>
                <w:shd w:val="clear" w:color="auto" w:fill="FFFFFF"/>
              </w:rPr>
              <w:t>/69</w:t>
            </w:r>
            <w:r w:rsidRPr="00AA462A">
              <w:rPr>
                <w:rFonts w:ascii="宋体" w:hAnsi="宋体" w:cs="仿宋" w:hint="eastAsia"/>
                <w:sz w:val="22"/>
                <w:szCs w:val="22"/>
                <w:shd w:val="clear" w:color="auto" w:fill="FFFFFF"/>
              </w:rPr>
              <w:t>k</w:t>
            </w:r>
          </w:p>
        </w:tc>
        <w:tc>
          <w:tcPr>
            <w:tcW w:w="1241" w:type="pct"/>
            <w:tcBorders>
              <w:top w:val="single" w:sz="4" w:space="0" w:color="auto"/>
              <w:left w:val="single" w:sz="4" w:space="0" w:color="auto"/>
              <w:bottom w:val="single" w:sz="4" w:space="0" w:color="auto"/>
              <w:right w:val="single" w:sz="4" w:space="0" w:color="auto"/>
            </w:tcBorders>
            <w:vAlign w:val="center"/>
          </w:tcPr>
          <w:p w14:paraId="3A2A4E1F"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提供相应证书</w:t>
            </w:r>
          </w:p>
        </w:tc>
      </w:tr>
      <w:tr w:rsidR="007C32A7" w:rsidRPr="00AA462A" w14:paraId="460EDEBE"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09DC6054" w14:textId="77777777" w:rsidR="007C32A7" w:rsidRPr="00AA462A" w:rsidRDefault="007C32A7"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66681E9A" w14:textId="368DA360" w:rsidR="007C32A7" w:rsidRPr="00AA462A" w:rsidRDefault="007C32A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防雷等级</w:t>
            </w:r>
          </w:p>
        </w:tc>
        <w:tc>
          <w:tcPr>
            <w:tcW w:w="1939" w:type="pct"/>
            <w:tcBorders>
              <w:top w:val="single" w:sz="4" w:space="0" w:color="auto"/>
              <w:left w:val="single" w:sz="4" w:space="0" w:color="auto"/>
              <w:bottom w:val="single" w:sz="4" w:space="0" w:color="auto"/>
              <w:right w:val="single" w:sz="4" w:space="0" w:color="auto"/>
            </w:tcBorders>
            <w:vAlign w:val="center"/>
          </w:tcPr>
          <w:p w14:paraId="17D23D71" w14:textId="77777777" w:rsidR="007C32A7" w:rsidRPr="007C32A7" w:rsidRDefault="007C32A7" w:rsidP="007C32A7">
            <w:pPr>
              <w:jc w:val="center"/>
              <w:rPr>
                <w:rFonts w:ascii="宋体" w:hAnsi="宋体" w:cs="仿宋"/>
                <w:sz w:val="22"/>
                <w:szCs w:val="22"/>
                <w:shd w:val="clear" w:color="auto" w:fill="FFFFFF"/>
              </w:rPr>
            </w:pPr>
            <w:r w:rsidRPr="007C32A7">
              <w:rPr>
                <w:rFonts w:ascii="宋体" w:hAnsi="宋体" w:cs="仿宋" w:hint="eastAsia"/>
                <w:sz w:val="22"/>
                <w:szCs w:val="22"/>
                <w:shd w:val="clear" w:color="auto" w:fill="FFFFFF"/>
              </w:rPr>
              <w:t>通过200KA浪涌电流以上的测</w:t>
            </w:r>
          </w:p>
          <w:p w14:paraId="436ADA9A" w14:textId="778BD095" w:rsidR="007C32A7" w:rsidRPr="00AA462A" w:rsidRDefault="007C32A7" w:rsidP="007C32A7">
            <w:pPr>
              <w:jc w:val="center"/>
              <w:rPr>
                <w:rFonts w:ascii="宋体" w:hAnsi="宋体" w:cs="仿宋"/>
                <w:sz w:val="22"/>
                <w:szCs w:val="22"/>
                <w:shd w:val="clear" w:color="auto" w:fill="FFFFFF"/>
              </w:rPr>
            </w:pPr>
            <w:r w:rsidRPr="007C32A7">
              <w:rPr>
                <w:rFonts w:ascii="宋体" w:hAnsi="宋体" w:cs="仿宋" w:hint="eastAsia"/>
                <w:sz w:val="22"/>
                <w:szCs w:val="22"/>
                <w:shd w:val="clear" w:color="auto" w:fill="FFFFFF"/>
              </w:rPr>
              <w:t>试</w:t>
            </w:r>
          </w:p>
        </w:tc>
        <w:tc>
          <w:tcPr>
            <w:tcW w:w="1241" w:type="pct"/>
            <w:tcBorders>
              <w:top w:val="single" w:sz="4" w:space="0" w:color="auto"/>
              <w:left w:val="single" w:sz="4" w:space="0" w:color="auto"/>
              <w:bottom w:val="single" w:sz="4" w:space="0" w:color="auto"/>
              <w:right w:val="single" w:sz="4" w:space="0" w:color="auto"/>
            </w:tcBorders>
            <w:vAlign w:val="center"/>
          </w:tcPr>
          <w:p w14:paraId="75512BEB" w14:textId="77777777" w:rsidR="007C32A7" w:rsidRPr="00AA462A" w:rsidRDefault="007C32A7" w:rsidP="00AF5F7F">
            <w:pPr>
              <w:jc w:val="center"/>
              <w:rPr>
                <w:rFonts w:ascii="宋体" w:hAnsi="宋体" w:cs="仿宋"/>
                <w:sz w:val="22"/>
                <w:szCs w:val="22"/>
                <w:shd w:val="clear" w:color="auto" w:fill="FFFFFF"/>
              </w:rPr>
            </w:pPr>
          </w:p>
        </w:tc>
      </w:tr>
      <w:tr w:rsidR="00DA27C9" w:rsidRPr="00AA462A" w14:paraId="151141D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23E362E"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21</w:t>
            </w:r>
          </w:p>
        </w:tc>
        <w:tc>
          <w:tcPr>
            <w:tcW w:w="1376" w:type="pct"/>
            <w:tcBorders>
              <w:top w:val="single" w:sz="4" w:space="0" w:color="auto"/>
              <w:left w:val="single" w:sz="4" w:space="0" w:color="auto"/>
              <w:bottom w:val="single" w:sz="4" w:space="0" w:color="auto"/>
              <w:right w:val="single" w:sz="4" w:space="0" w:color="auto"/>
            </w:tcBorders>
            <w:vAlign w:val="center"/>
          </w:tcPr>
          <w:p w14:paraId="47B144A6"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称重仪表</w:t>
            </w:r>
          </w:p>
        </w:tc>
        <w:tc>
          <w:tcPr>
            <w:tcW w:w="1939" w:type="pct"/>
            <w:tcBorders>
              <w:top w:val="single" w:sz="4" w:space="0" w:color="auto"/>
              <w:left w:val="single" w:sz="4" w:space="0" w:color="auto"/>
              <w:bottom w:val="single" w:sz="4" w:space="0" w:color="auto"/>
              <w:right w:val="single" w:sz="4" w:space="0" w:color="auto"/>
            </w:tcBorders>
            <w:vAlign w:val="center"/>
          </w:tcPr>
          <w:p w14:paraId="76A36825" w14:textId="0797D97F" w:rsidR="00DA27C9" w:rsidRPr="00AA462A" w:rsidRDefault="00034A76" w:rsidP="00AF5F7F">
            <w:pPr>
              <w:jc w:val="center"/>
              <w:rPr>
                <w:rFonts w:ascii="宋体" w:hAnsi="宋体" w:cs="仿宋"/>
                <w:sz w:val="22"/>
                <w:szCs w:val="22"/>
                <w:shd w:val="clear" w:color="auto" w:fill="FFFFFF"/>
              </w:rPr>
            </w:pPr>
            <w:r w:rsidRPr="00034A76">
              <w:rPr>
                <w:rFonts w:ascii="宋体" w:hAnsi="宋体" w:cs="仿宋" w:hint="eastAsia"/>
                <w:sz w:val="22"/>
                <w:szCs w:val="22"/>
                <w:shd w:val="clear" w:color="auto" w:fill="FFFFFF"/>
              </w:rPr>
              <w:t>不锈钢</w:t>
            </w:r>
            <w:r>
              <w:rPr>
                <w:rFonts w:ascii="宋体" w:hAnsi="宋体" w:cs="仿宋" w:hint="eastAsia"/>
                <w:sz w:val="22"/>
                <w:szCs w:val="22"/>
                <w:shd w:val="clear" w:color="auto" w:fill="FFFFFF"/>
              </w:rPr>
              <w:t>外壳、</w:t>
            </w:r>
            <w:r w:rsidR="00DA27C9" w:rsidRPr="00AA462A">
              <w:rPr>
                <w:rFonts w:ascii="宋体" w:hAnsi="宋体" w:cs="仿宋" w:hint="eastAsia"/>
                <w:sz w:val="22"/>
                <w:szCs w:val="22"/>
                <w:shd w:val="clear" w:color="auto" w:fill="FFFFFF"/>
              </w:rPr>
              <w:t>数字式</w:t>
            </w:r>
          </w:p>
        </w:tc>
        <w:tc>
          <w:tcPr>
            <w:tcW w:w="1241" w:type="pct"/>
            <w:tcBorders>
              <w:top w:val="single" w:sz="4" w:space="0" w:color="auto"/>
              <w:left w:val="single" w:sz="4" w:space="0" w:color="auto"/>
              <w:bottom w:val="single" w:sz="4" w:space="0" w:color="auto"/>
              <w:right w:val="single" w:sz="4" w:space="0" w:color="auto"/>
            </w:tcBorders>
            <w:vAlign w:val="center"/>
          </w:tcPr>
          <w:p w14:paraId="75DF5D75"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可连接电脑、打印机，</w:t>
            </w:r>
            <w:proofErr w:type="gramStart"/>
            <w:r w:rsidRPr="00AA462A">
              <w:rPr>
                <w:rFonts w:ascii="宋体" w:hAnsi="宋体" w:cs="仿宋" w:hint="eastAsia"/>
                <w:sz w:val="22"/>
                <w:szCs w:val="22"/>
                <w:shd w:val="clear" w:color="auto" w:fill="FFFFFF"/>
              </w:rPr>
              <w:t>对称重数据</w:t>
            </w:r>
            <w:proofErr w:type="gramEnd"/>
            <w:r w:rsidRPr="00AA462A">
              <w:rPr>
                <w:rFonts w:ascii="宋体" w:hAnsi="宋体" w:cs="仿宋" w:hint="eastAsia"/>
                <w:sz w:val="22"/>
                <w:szCs w:val="22"/>
                <w:shd w:val="clear" w:color="auto" w:fill="FFFFFF"/>
              </w:rPr>
              <w:t>检测、存储和管理等</w:t>
            </w:r>
          </w:p>
        </w:tc>
      </w:tr>
      <w:tr w:rsidR="00833385" w:rsidRPr="00AA462A" w14:paraId="265CF4C7"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5216F9E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22</w:t>
            </w:r>
          </w:p>
        </w:tc>
        <w:tc>
          <w:tcPr>
            <w:tcW w:w="1376" w:type="pct"/>
            <w:tcBorders>
              <w:top w:val="single" w:sz="4" w:space="0" w:color="auto"/>
              <w:left w:val="single" w:sz="4" w:space="0" w:color="auto"/>
              <w:bottom w:val="single" w:sz="4" w:space="0" w:color="auto"/>
              <w:right w:val="single" w:sz="4" w:space="0" w:color="auto"/>
            </w:tcBorders>
            <w:vAlign w:val="center"/>
          </w:tcPr>
          <w:p w14:paraId="567E8409"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称重仪表防护等级</w:t>
            </w:r>
          </w:p>
        </w:tc>
        <w:tc>
          <w:tcPr>
            <w:tcW w:w="1939" w:type="pct"/>
            <w:tcBorders>
              <w:top w:val="single" w:sz="4" w:space="0" w:color="auto"/>
              <w:left w:val="single" w:sz="4" w:space="0" w:color="auto"/>
              <w:bottom w:val="single" w:sz="4" w:space="0" w:color="auto"/>
              <w:right w:val="single" w:sz="4" w:space="0" w:color="auto"/>
            </w:tcBorders>
            <w:vAlign w:val="center"/>
          </w:tcPr>
          <w:p w14:paraId="4E9C3B0A"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IP68</w:t>
            </w:r>
            <w:r w:rsidRPr="00AA462A">
              <w:rPr>
                <w:rFonts w:ascii="宋体" w:hAnsi="宋体" w:cs="仿宋"/>
                <w:sz w:val="22"/>
                <w:szCs w:val="22"/>
                <w:shd w:val="clear" w:color="auto" w:fill="FFFFFF"/>
              </w:rPr>
              <w:t>/69</w:t>
            </w:r>
            <w:r w:rsidRPr="00AA462A">
              <w:rPr>
                <w:rFonts w:ascii="宋体" w:hAnsi="宋体" w:cs="仿宋" w:hint="eastAsia"/>
                <w:sz w:val="22"/>
                <w:szCs w:val="22"/>
                <w:shd w:val="clear" w:color="auto" w:fill="FFFFFF"/>
              </w:rPr>
              <w:t>k</w:t>
            </w:r>
          </w:p>
        </w:tc>
        <w:tc>
          <w:tcPr>
            <w:tcW w:w="1241" w:type="pct"/>
            <w:tcBorders>
              <w:top w:val="single" w:sz="4" w:space="0" w:color="auto"/>
              <w:left w:val="single" w:sz="4" w:space="0" w:color="auto"/>
              <w:bottom w:val="single" w:sz="4" w:space="0" w:color="auto"/>
              <w:right w:val="single" w:sz="4" w:space="0" w:color="auto"/>
            </w:tcBorders>
            <w:vAlign w:val="center"/>
          </w:tcPr>
          <w:p w14:paraId="5A91CC71" w14:textId="77777777" w:rsidR="00DA27C9" w:rsidRPr="00AA462A" w:rsidRDefault="00DA27C9" w:rsidP="00AF5F7F">
            <w:pPr>
              <w:jc w:val="center"/>
              <w:rPr>
                <w:rFonts w:ascii="宋体" w:hAnsi="宋体" w:cs="仿宋"/>
                <w:sz w:val="22"/>
                <w:szCs w:val="22"/>
                <w:shd w:val="clear" w:color="auto" w:fill="FFFFFF"/>
              </w:rPr>
            </w:pPr>
          </w:p>
        </w:tc>
      </w:tr>
      <w:tr w:rsidR="00833385" w:rsidRPr="00AA462A" w14:paraId="051AB441"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57273515"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23</w:t>
            </w:r>
          </w:p>
        </w:tc>
        <w:tc>
          <w:tcPr>
            <w:tcW w:w="1376" w:type="pct"/>
            <w:tcBorders>
              <w:top w:val="single" w:sz="4" w:space="0" w:color="auto"/>
              <w:left w:val="single" w:sz="4" w:space="0" w:color="auto"/>
              <w:bottom w:val="single" w:sz="4" w:space="0" w:color="auto"/>
              <w:right w:val="single" w:sz="4" w:space="0" w:color="auto"/>
            </w:tcBorders>
            <w:vAlign w:val="center"/>
          </w:tcPr>
          <w:p w14:paraId="162C48B7"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称重仪表检定分度数</w:t>
            </w:r>
          </w:p>
        </w:tc>
        <w:tc>
          <w:tcPr>
            <w:tcW w:w="1939" w:type="pct"/>
            <w:tcBorders>
              <w:top w:val="single" w:sz="4" w:space="0" w:color="auto"/>
              <w:left w:val="single" w:sz="4" w:space="0" w:color="auto"/>
              <w:bottom w:val="single" w:sz="4" w:space="0" w:color="auto"/>
              <w:right w:val="single" w:sz="4" w:space="0" w:color="auto"/>
            </w:tcBorders>
            <w:vAlign w:val="center"/>
          </w:tcPr>
          <w:p w14:paraId="3BEE3F0A" w14:textId="77777777" w:rsidR="00DA27C9" w:rsidRPr="00AA462A" w:rsidRDefault="00DA27C9" w:rsidP="00AF5F7F">
            <w:pPr>
              <w:jc w:val="center"/>
              <w:rPr>
                <w:rFonts w:ascii="宋体" w:hAnsi="宋体" w:cs="宋体"/>
                <w:sz w:val="22"/>
                <w:szCs w:val="22"/>
              </w:rPr>
            </w:pPr>
            <w:r w:rsidRPr="00AA462A">
              <w:rPr>
                <w:rFonts w:ascii="宋体" w:hAnsi="宋体" w:cs="仿宋" w:hint="eastAsia"/>
                <w:sz w:val="22"/>
                <w:szCs w:val="22"/>
                <w:shd w:val="clear" w:color="auto" w:fill="FFFFFF"/>
              </w:rPr>
              <w:t>3000分度</w:t>
            </w:r>
          </w:p>
        </w:tc>
        <w:tc>
          <w:tcPr>
            <w:tcW w:w="1241" w:type="pct"/>
            <w:tcBorders>
              <w:top w:val="single" w:sz="4" w:space="0" w:color="auto"/>
              <w:left w:val="single" w:sz="4" w:space="0" w:color="auto"/>
              <w:bottom w:val="single" w:sz="4" w:space="0" w:color="auto"/>
              <w:right w:val="single" w:sz="4" w:space="0" w:color="auto"/>
            </w:tcBorders>
            <w:vAlign w:val="center"/>
          </w:tcPr>
          <w:p w14:paraId="3DF54311"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提供相应证书</w:t>
            </w:r>
          </w:p>
        </w:tc>
      </w:tr>
      <w:tr w:rsidR="00833385" w:rsidRPr="00AA462A" w14:paraId="1FE74DA8"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6C81C341"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24</w:t>
            </w:r>
          </w:p>
        </w:tc>
        <w:tc>
          <w:tcPr>
            <w:tcW w:w="1376" w:type="pct"/>
            <w:tcBorders>
              <w:top w:val="single" w:sz="4" w:space="0" w:color="auto"/>
              <w:left w:val="single" w:sz="4" w:space="0" w:color="auto"/>
              <w:bottom w:val="single" w:sz="4" w:space="0" w:color="auto"/>
              <w:right w:val="single" w:sz="4" w:space="0" w:color="auto"/>
            </w:tcBorders>
            <w:vAlign w:val="center"/>
          </w:tcPr>
          <w:p w14:paraId="492C83CE"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其他</w:t>
            </w:r>
          </w:p>
        </w:tc>
        <w:tc>
          <w:tcPr>
            <w:tcW w:w="1939" w:type="pct"/>
            <w:tcBorders>
              <w:top w:val="single" w:sz="4" w:space="0" w:color="auto"/>
              <w:left w:val="single" w:sz="4" w:space="0" w:color="auto"/>
              <w:bottom w:val="single" w:sz="4" w:space="0" w:color="auto"/>
              <w:right w:val="single" w:sz="4" w:space="0" w:color="auto"/>
            </w:tcBorders>
            <w:vAlign w:val="center"/>
          </w:tcPr>
          <w:p w14:paraId="4BC964F4"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宋体"/>
                <w:sz w:val="22"/>
                <w:szCs w:val="22"/>
              </w:rPr>
              <w:t>称重显示器的接口具有对接的功能，负责数据上传至e采通系统</w:t>
            </w:r>
          </w:p>
        </w:tc>
        <w:tc>
          <w:tcPr>
            <w:tcW w:w="1241" w:type="pct"/>
            <w:tcBorders>
              <w:top w:val="single" w:sz="4" w:space="0" w:color="auto"/>
              <w:left w:val="single" w:sz="4" w:space="0" w:color="auto"/>
              <w:bottom w:val="single" w:sz="4" w:space="0" w:color="auto"/>
              <w:right w:val="single" w:sz="4" w:space="0" w:color="auto"/>
            </w:tcBorders>
            <w:vAlign w:val="center"/>
          </w:tcPr>
          <w:p w14:paraId="0832CCCB" w14:textId="77777777" w:rsidR="00DA27C9" w:rsidRPr="00AA462A" w:rsidRDefault="00DA27C9" w:rsidP="00AF5F7F">
            <w:pPr>
              <w:jc w:val="center"/>
              <w:rPr>
                <w:rFonts w:ascii="宋体" w:hAnsi="宋体" w:cs="仿宋"/>
                <w:sz w:val="22"/>
                <w:szCs w:val="22"/>
                <w:shd w:val="clear" w:color="auto" w:fill="FFFFFF"/>
              </w:rPr>
            </w:pPr>
          </w:p>
        </w:tc>
      </w:tr>
      <w:tr w:rsidR="00DA27C9" w:rsidRPr="00AA462A" w14:paraId="01EDEFC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079AEB92"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25</w:t>
            </w:r>
          </w:p>
        </w:tc>
        <w:tc>
          <w:tcPr>
            <w:tcW w:w="1376" w:type="pct"/>
            <w:tcBorders>
              <w:top w:val="single" w:sz="4" w:space="0" w:color="auto"/>
              <w:left w:val="single" w:sz="4" w:space="0" w:color="auto"/>
              <w:bottom w:val="single" w:sz="4" w:space="0" w:color="auto"/>
              <w:right w:val="single" w:sz="4" w:space="0" w:color="auto"/>
            </w:tcBorders>
            <w:vAlign w:val="center"/>
          </w:tcPr>
          <w:p w14:paraId="5D4BE2B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打印电脑</w:t>
            </w:r>
          </w:p>
        </w:tc>
        <w:tc>
          <w:tcPr>
            <w:tcW w:w="1939" w:type="pct"/>
            <w:tcBorders>
              <w:top w:val="single" w:sz="4" w:space="0" w:color="auto"/>
              <w:left w:val="single" w:sz="4" w:space="0" w:color="auto"/>
              <w:bottom w:val="single" w:sz="4" w:space="0" w:color="auto"/>
              <w:right w:val="single" w:sz="4" w:space="0" w:color="auto"/>
            </w:tcBorders>
            <w:vAlign w:val="center"/>
          </w:tcPr>
          <w:p w14:paraId="4345FD98" w14:textId="7C101CB5" w:rsidR="00DA27C9" w:rsidRPr="00AA462A" w:rsidRDefault="00B260D8"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主流配置，不低于I7</w:t>
            </w:r>
            <w:r w:rsidRPr="00AA462A">
              <w:rPr>
                <w:rFonts w:ascii="宋体" w:hAnsi="宋体" w:cs="仿宋"/>
                <w:sz w:val="22"/>
                <w:szCs w:val="22"/>
                <w:shd w:val="clear" w:color="auto" w:fill="FFFFFF"/>
              </w:rPr>
              <w:t>/16G/2T</w:t>
            </w:r>
          </w:p>
        </w:tc>
        <w:tc>
          <w:tcPr>
            <w:tcW w:w="1241" w:type="pct"/>
            <w:tcBorders>
              <w:top w:val="single" w:sz="4" w:space="0" w:color="auto"/>
              <w:left w:val="single" w:sz="4" w:space="0" w:color="auto"/>
              <w:bottom w:val="single" w:sz="4" w:space="0" w:color="auto"/>
              <w:right w:val="single" w:sz="4" w:space="0" w:color="auto"/>
            </w:tcBorders>
            <w:vAlign w:val="center"/>
          </w:tcPr>
          <w:p w14:paraId="6F1E8C01" w14:textId="77777777" w:rsidR="00DA27C9" w:rsidRPr="00AA462A" w:rsidRDefault="00DA27C9" w:rsidP="00AF5F7F">
            <w:pPr>
              <w:jc w:val="center"/>
              <w:rPr>
                <w:rFonts w:ascii="宋体" w:hAnsi="宋体" w:cs="仿宋"/>
                <w:sz w:val="22"/>
                <w:szCs w:val="22"/>
                <w:shd w:val="clear" w:color="auto" w:fill="FFFFFF"/>
              </w:rPr>
            </w:pPr>
            <w:proofErr w:type="gramStart"/>
            <w:r w:rsidRPr="00AA462A">
              <w:rPr>
                <w:rFonts w:ascii="宋体" w:hAnsi="宋体" w:cs="仿宋" w:hint="eastAsia"/>
                <w:sz w:val="22"/>
                <w:szCs w:val="22"/>
                <w:shd w:val="clear" w:color="auto" w:fill="FFFFFF"/>
              </w:rPr>
              <w:t>磅单打印</w:t>
            </w:r>
            <w:proofErr w:type="gramEnd"/>
          </w:p>
        </w:tc>
      </w:tr>
      <w:tr w:rsidR="00DA27C9" w:rsidRPr="00AA462A" w14:paraId="4252343C"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013C6D0"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26</w:t>
            </w:r>
          </w:p>
        </w:tc>
        <w:tc>
          <w:tcPr>
            <w:tcW w:w="1376" w:type="pct"/>
            <w:tcBorders>
              <w:top w:val="single" w:sz="4" w:space="0" w:color="auto"/>
              <w:left w:val="single" w:sz="4" w:space="0" w:color="auto"/>
              <w:bottom w:val="single" w:sz="4" w:space="0" w:color="auto"/>
              <w:right w:val="single" w:sz="4" w:space="0" w:color="auto"/>
            </w:tcBorders>
            <w:vAlign w:val="center"/>
          </w:tcPr>
          <w:p w14:paraId="31BECB2B" w14:textId="77777777" w:rsidR="00DA27C9" w:rsidRPr="00AA462A" w:rsidRDefault="00DA27C9"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打印机</w:t>
            </w:r>
          </w:p>
        </w:tc>
        <w:tc>
          <w:tcPr>
            <w:tcW w:w="1939" w:type="pct"/>
            <w:tcBorders>
              <w:top w:val="single" w:sz="4" w:space="0" w:color="auto"/>
              <w:left w:val="single" w:sz="4" w:space="0" w:color="auto"/>
              <w:bottom w:val="single" w:sz="4" w:space="0" w:color="auto"/>
              <w:right w:val="single" w:sz="4" w:space="0" w:color="auto"/>
            </w:tcBorders>
            <w:vAlign w:val="center"/>
          </w:tcPr>
          <w:p w14:paraId="7F85048A" w14:textId="78F37166" w:rsidR="00DA27C9" w:rsidRPr="00AA462A" w:rsidRDefault="00034A76"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针式打印机，多联打印</w:t>
            </w:r>
          </w:p>
        </w:tc>
        <w:tc>
          <w:tcPr>
            <w:tcW w:w="1241" w:type="pct"/>
            <w:tcBorders>
              <w:top w:val="single" w:sz="4" w:space="0" w:color="auto"/>
              <w:left w:val="single" w:sz="4" w:space="0" w:color="auto"/>
              <w:bottom w:val="single" w:sz="4" w:space="0" w:color="auto"/>
              <w:right w:val="single" w:sz="4" w:space="0" w:color="auto"/>
            </w:tcBorders>
            <w:vAlign w:val="center"/>
          </w:tcPr>
          <w:p w14:paraId="2D0C0CC2" w14:textId="77777777" w:rsidR="00DA27C9" w:rsidRPr="00AA462A" w:rsidRDefault="00DA27C9" w:rsidP="00AF5F7F">
            <w:pPr>
              <w:jc w:val="center"/>
              <w:rPr>
                <w:rFonts w:ascii="宋体" w:hAnsi="宋体" w:cs="仿宋"/>
                <w:sz w:val="22"/>
                <w:szCs w:val="22"/>
                <w:shd w:val="clear" w:color="auto" w:fill="FFFFFF"/>
              </w:rPr>
            </w:pPr>
            <w:proofErr w:type="gramStart"/>
            <w:r w:rsidRPr="00AA462A">
              <w:rPr>
                <w:rFonts w:ascii="宋体" w:hAnsi="宋体" w:cs="仿宋" w:hint="eastAsia"/>
                <w:sz w:val="22"/>
                <w:szCs w:val="22"/>
                <w:shd w:val="clear" w:color="auto" w:fill="FFFFFF"/>
              </w:rPr>
              <w:t>磅单打印</w:t>
            </w:r>
            <w:proofErr w:type="gramEnd"/>
          </w:p>
        </w:tc>
      </w:tr>
      <w:tr w:rsidR="00B260D8" w:rsidRPr="00AA462A" w14:paraId="44F9BEC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66AABFC1" w14:textId="77777777" w:rsidR="00B260D8" w:rsidRPr="00AA462A" w:rsidRDefault="00B260D8"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27</w:t>
            </w:r>
          </w:p>
        </w:tc>
        <w:tc>
          <w:tcPr>
            <w:tcW w:w="1376" w:type="pct"/>
            <w:tcBorders>
              <w:top w:val="single" w:sz="4" w:space="0" w:color="auto"/>
              <w:left w:val="single" w:sz="4" w:space="0" w:color="auto"/>
              <w:bottom w:val="single" w:sz="4" w:space="0" w:color="auto"/>
              <w:right w:val="single" w:sz="4" w:space="0" w:color="auto"/>
            </w:tcBorders>
            <w:vAlign w:val="center"/>
          </w:tcPr>
          <w:p w14:paraId="3F8B46C6" w14:textId="596F5FFC" w:rsidR="00B260D8" w:rsidRPr="00AA462A" w:rsidRDefault="00B260D8"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摄像头</w:t>
            </w:r>
          </w:p>
        </w:tc>
        <w:tc>
          <w:tcPr>
            <w:tcW w:w="1939" w:type="pct"/>
            <w:tcBorders>
              <w:top w:val="single" w:sz="4" w:space="0" w:color="auto"/>
              <w:left w:val="single" w:sz="4" w:space="0" w:color="auto"/>
              <w:bottom w:val="single" w:sz="4" w:space="0" w:color="auto"/>
              <w:right w:val="single" w:sz="4" w:space="0" w:color="auto"/>
            </w:tcBorders>
            <w:vAlign w:val="center"/>
          </w:tcPr>
          <w:p w14:paraId="3AD878F0" w14:textId="1685D947" w:rsidR="00B260D8" w:rsidRPr="00C60196" w:rsidRDefault="00B260D8" w:rsidP="00C60196">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海康</w:t>
            </w:r>
            <w:r w:rsidRPr="00AA462A">
              <w:rPr>
                <w:rFonts w:ascii="宋体" w:hAnsi="宋体" w:cs="仿宋"/>
                <w:sz w:val="22"/>
                <w:szCs w:val="22"/>
                <w:shd w:val="clear" w:color="auto" w:fill="FFFFFF"/>
              </w:rPr>
              <w:t>200</w:t>
            </w:r>
            <w:proofErr w:type="gramStart"/>
            <w:r w:rsidRPr="00AA462A">
              <w:rPr>
                <w:rFonts w:ascii="宋体" w:hAnsi="宋体" w:cs="仿宋"/>
                <w:sz w:val="22"/>
                <w:szCs w:val="22"/>
                <w:shd w:val="clear" w:color="auto" w:fill="FFFFFF"/>
              </w:rPr>
              <w:t>万像</w:t>
            </w:r>
            <w:proofErr w:type="gramEnd"/>
            <w:r w:rsidRPr="00AA462A">
              <w:rPr>
                <w:rFonts w:ascii="宋体" w:hAnsi="宋体" w:cs="仿宋"/>
                <w:sz w:val="22"/>
                <w:szCs w:val="22"/>
                <w:shd w:val="clear" w:color="auto" w:fill="FFFFFF"/>
              </w:rPr>
              <w:t>素摄像头3个</w:t>
            </w:r>
            <w:r w:rsidR="00C60196">
              <w:rPr>
                <w:rFonts w:ascii="宋体" w:hAnsi="宋体" w:cs="仿宋" w:hint="eastAsia"/>
                <w:sz w:val="22"/>
                <w:szCs w:val="22"/>
                <w:shd w:val="clear" w:color="auto" w:fill="FFFFFF"/>
              </w:rPr>
              <w:t>，地磅</w:t>
            </w:r>
            <w:r w:rsidRPr="00AA462A">
              <w:rPr>
                <w:rFonts w:ascii="宋体" w:hAnsi="宋体" w:cs="仿宋" w:hint="eastAsia"/>
                <w:sz w:val="22"/>
                <w:szCs w:val="22"/>
                <w:shd w:val="clear" w:color="auto" w:fill="FFFFFF"/>
              </w:rPr>
              <w:t>进出口立杆</w:t>
            </w:r>
            <w:r w:rsidR="005E71B5" w:rsidRPr="00AA462A">
              <w:rPr>
                <w:rFonts w:ascii="宋体" w:hAnsi="宋体" w:cs="仿宋" w:hint="eastAsia"/>
                <w:sz w:val="22"/>
                <w:szCs w:val="22"/>
                <w:shd w:val="clear" w:color="auto" w:fill="FFFFFF"/>
              </w:rPr>
              <w:t>（2根）</w:t>
            </w:r>
            <w:r w:rsidRPr="00AA462A">
              <w:rPr>
                <w:rFonts w:ascii="宋体" w:hAnsi="宋体" w:cs="仿宋" w:hint="eastAsia"/>
                <w:sz w:val="22"/>
                <w:szCs w:val="22"/>
                <w:shd w:val="clear" w:color="auto" w:fill="FFFFFF"/>
              </w:rPr>
              <w:t>可看到车厢内货物</w:t>
            </w:r>
            <w:r w:rsidR="005E71B5" w:rsidRPr="00AA462A">
              <w:rPr>
                <w:rFonts w:ascii="宋体" w:hAnsi="宋体" w:cs="仿宋" w:hint="eastAsia"/>
                <w:sz w:val="22"/>
                <w:szCs w:val="22"/>
                <w:shd w:val="clear" w:color="auto" w:fill="FFFFFF"/>
              </w:rPr>
              <w:t>。</w:t>
            </w:r>
          </w:p>
        </w:tc>
        <w:tc>
          <w:tcPr>
            <w:tcW w:w="1241" w:type="pct"/>
            <w:tcBorders>
              <w:top w:val="single" w:sz="4" w:space="0" w:color="auto"/>
              <w:left w:val="single" w:sz="4" w:space="0" w:color="auto"/>
              <w:bottom w:val="single" w:sz="4" w:space="0" w:color="auto"/>
              <w:right w:val="single" w:sz="4" w:space="0" w:color="auto"/>
            </w:tcBorders>
            <w:vAlign w:val="center"/>
          </w:tcPr>
          <w:p w14:paraId="1DA45912" w14:textId="35F1483F" w:rsidR="00B260D8" w:rsidRPr="00AA462A" w:rsidRDefault="00B260D8" w:rsidP="00B260D8">
            <w:pPr>
              <w:jc w:val="center"/>
              <w:rPr>
                <w:rFonts w:ascii="宋体" w:hAnsi="宋体" w:cs="仿宋"/>
                <w:sz w:val="22"/>
                <w:szCs w:val="22"/>
                <w:shd w:val="clear" w:color="auto" w:fill="FFFFFF"/>
              </w:rPr>
            </w:pPr>
            <w:r w:rsidRPr="00AA462A">
              <w:rPr>
                <w:rFonts w:ascii="宋体" w:hAnsi="宋体" w:cs="仿宋"/>
                <w:sz w:val="22"/>
                <w:szCs w:val="22"/>
                <w:shd w:val="clear" w:color="auto" w:fill="FFFFFF"/>
              </w:rPr>
              <w:t>室内1个室外2个</w:t>
            </w:r>
          </w:p>
        </w:tc>
      </w:tr>
      <w:tr w:rsidR="00ED795C" w:rsidRPr="00AA462A" w14:paraId="41116909"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4C33F31C" w14:textId="552C82A0" w:rsidR="00ED795C" w:rsidRPr="00AA462A" w:rsidRDefault="00ED795C"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w:t>
            </w:r>
            <w:r w:rsidRPr="00AA462A">
              <w:rPr>
                <w:rFonts w:ascii="宋体" w:hAnsi="宋体" w:cs="仿宋"/>
                <w:sz w:val="22"/>
                <w:szCs w:val="22"/>
                <w:shd w:val="clear" w:color="auto" w:fill="FFFFFF"/>
              </w:rPr>
              <w:t>8</w:t>
            </w:r>
          </w:p>
        </w:tc>
        <w:tc>
          <w:tcPr>
            <w:tcW w:w="1376" w:type="pct"/>
            <w:tcBorders>
              <w:top w:val="single" w:sz="4" w:space="0" w:color="auto"/>
              <w:left w:val="single" w:sz="4" w:space="0" w:color="auto"/>
              <w:bottom w:val="single" w:sz="4" w:space="0" w:color="auto"/>
              <w:right w:val="single" w:sz="4" w:space="0" w:color="auto"/>
            </w:tcBorders>
            <w:vAlign w:val="center"/>
          </w:tcPr>
          <w:p w14:paraId="0002562A" w14:textId="6FBA8E82" w:rsidR="00ED795C" w:rsidRPr="00AA462A" w:rsidRDefault="00ED795C"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摄像头传输线路</w:t>
            </w:r>
          </w:p>
        </w:tc>
        <w:tc>
          <w:tcPr>
            <w:tcW w:w="1939" w:type="pct"/>
            <w:tcBorders>
              <w:top w:val="single" w:sz="4" w:space="0" w:color="auto"/>
              <w:left w:val="single" w:sz="4" w:space="0" w:color="auto"/>
              <w:bottom w:val="single" w:sz="4" w:space="0" w:color="auto"/>
              <w:right w:val="single" w:sz="4" w:space="0" w:color="auto"/>
            </w:tcBorders>
            <w:vAlign w:val="center"/>
          </w:tcPr>
          <w:p w14:paraId="74B02654" w14:textId="28559B88" w:rsidR="00ED795C" w:rsidRPr="00AA462A" w:rsidRDefault="005E71B5" w:rsidP="005E71B5">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新地磅房需8口千兆交换机1个，光收发器一对，</w:t>
            </w:r>
            <w:r w:rsidR="00833385" w:rsidRPr="00AA462A">
              <w:rPr>
                <w:rFonts w:ascii="宋体" w:hAnsi="宋体" w:cs="仿宋"/>
                <w:sz w:val="22"/>
                <w:szCs w:val="22"/>
                <w:shd w:val="clear" w:color="auto" w:fill="FFFFFF"/>
              </w:rPr>
              <w:t>100</w:t>
            </w:r>
            <w:r w:rsidRPr="00AA462A">
              <w:rPr>
                <w:rFonts w:ascii="宋体" w:hAnsi="宋体" w:cs="仿宋" w:hint="eastAsia"/>
                <w:sz w:val="22"/>
                <w:szCs w:val="22"/>
                <w:shd w:val="clear" w:color="auto" w:fill="FFFFFF"/>
              </w:rPr>
              <w:t>米光缆</w:t>
            </w:r>
          </w:p>
        </w:tc>
        <w:tc>
          <w:tcPr>
            <w:tcW w:w="1241" w:type="pct"/>
            <w:tcBorders>
              <w:top w:val="single" w:sz="4" w:space="0" w:color="auto"/>
              <w:left w:val="single" w:sz="4" w:space="0" w:color="auto"/>
              <w:bottom w:val="single" w:sz="4" w:space="0" w:color="auto"/>
              <w:right w:val="single" w:sz="4" w:space="0" w:color="auto"/>
            </w:tcBorders>
            <w:vAlign w:val="center"/>
          </w:tcPr>
          <w:p w14:paraId="24BB50A4" w14:textId="3627CC9E" w:rsidR="00ED795C" w:rsidRPr="00AA462A" w:rsidRDefault="005E71B5"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新</w:t>
            </w:r>
            <w:proofErr w:type="gramStart"/>
            <w:r w:rsidRPr="00AA462A">
              <w:rPr>
                <w:rFonts w:ascii="宋体" w:hAnsi="宋体" w:cs="仿宋" w:hint="eastAsia"/>
                <w:sz w:val="22"/>
                <w:szCs w:val="22"/>
                <w:shd w:val="clear" w:color="auto" w:fill="FFFFFF"/>
              </w:rPr>
              <w:t>地磅室至</w:t>
            </w:r>
            <w:proofErr w:type="gramEnd"/>
            <w:r w:rsidRPr="00AA462A">
              <w:rPr>
                <w:rFonts w:ascii="宋体" w:hAnsi="宋体" w:cs="仿宋" w:hint="eastAsia"/>
                <w:sz w:val="22"/>
                <w:szCs w:val="22"/>
                <w:shd w:val="clear" w:color="auto" w:fill="FFFFFF"/>
              </w:rPr>
              <w:t>最近监控箱</w:t>
            </w:r>
            <w:r w:rsidR="00833385" w:rsidRPr="00AA462A">
              <w:rPr>
                <w:rFonts w:ascii="宋体" w:hAnsi="宋体" w:cs="仿宋"/>
                <w:sz w:val="22"/>
                <w:szCs w:val="22"/>
                <w:shd w:val="clear" w:color="auto" w:fill="FFFFFF"/>
              </w:rPr>
              <w:t>100</w:t>
            </w:r>
            <w:r w:rsidRPr="00AA462A">
              <w:rPr>
                <w:rFonts w:ascii="宋体" w:hAnsi="宋体" w:cs="仿宋" w:hint="eastAsia"/>
                <w:sz w:val="22"/>
                <w:szCs w:val="22"/>
                <w:shd w:val="clear" w:color="auto" w:fill="FFFFFF"/>
              </w:rPr>
              <w:t>米，超过网线传输距离，需走光缆。</w:t>
            </w:r>
          </w:p>
        </w:tc>
      </w:tr>
      <w:tr w:rsidR="00B260D8" w:rsidRPr="00AA462A" w14:paraId="3D8B1586"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2C6A7ADA" w14:textId="7A1B4943" w:rsidR="00B260D8" w:rsidRPr="00AA462A" w:rsidRDefault="00ED795C"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w:t>
            </w:r>
            <w:r w:rsidR="00DB4407">
              <w:rPr>
                <w:rFonts w:ascii="宋体" w:hAnsi="宋体" w:cs="仿宋"/>
                <w:sz w:val="22"/>
                <w:szCs w:val="22"/>
                <w:shd w:val="clear" w:color="auto" w:fill="FFFFFF"/>
              </w:rPr>
              <w:t>9</w:t>
            </w:r>
          </w:p>
        </w:tc>
        <w:tc>
          <w:tcPr>
            <w:tcW w:w="1376" w:type="pct"/>
            <w:tcBorders>
              <w:top w:val="single" w:sz="4" w:space="0" w:color="auto"/>
              <w:left w:val="single" w:sz="4" w:space="0" w:color="auto"/>
              <w:bottom w:val="single" w:sz="4" w:space="0" w:color="auto"/>
              <w:right w:val="single" w:sz="4" w:space="0" w:color="auto"/>
            </w:tcBorders>
            <w:vAlign w:val="center"/>
          </w:tcPr>
          <w:p w14:paraId="0BF7CAC0" w14:textId="7292A0E0" w:rsidR="00B260D8" w:rsidRPr="00AA462A" w:rsidRDefault="00B260D8"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过磅存档抓拍软件</w:t>
            </w:r>
          </w:p>
        </w:tc>
        <w:tc>
          <w:tcPr>
            <w:tcW w:w="1939" w:type="pct"/>
            <w:tcBorders>
              <w:top w:val="single" w:sz="4" w:space="0" w:color="auto"/>
              <w:left w:val="single" w:sz="4" w:space="0" w:color="auto"/>
              <w:bottom w:val="single" w:sz="4" w:space="0" w:color="auto"/>
              <w:right w:val="single" w:sz="4" w:space="0" w:color="auto"/>
            </w:tcBorders>
            <w:vAlign w:val="center"/>
          </w:tcPr>
          <w:p w14:paraId="3C29DB27" w14:textId="67E118EE" w:rsidR="00B260D8" w:rsidRPr="00AA462A" w:rsidRDefault="00B260D8" w:rsidP="00B260D8">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称重保存数据同时抓拍图片，保存数据。</w:t>
            </w:r>
          </w:p>
        </w:tc>
        <w:tc>
          <w:tcPr>
            <w:tcW w:w="1241" w:type="pct"/>
            <w:tcBorders>
              <w:top w:val="single" w:sz="4" w:space="0" w:color="auto"/>
              <w:left w:val="single" w:sz="4" w:space="0" w:color="auto"/>
              <w:bottom w:val="single" w:sz="4" w:space="0" w:color="auto"/>
              <w:right w:val="single" w:sz="4" w:space="0" w:color="auto"/>
            </w:tcBorders>
            <w:vAlign w:val="center"/>
          </w:tcPr>
          <w:p w14:paraId="2CC931DF" w14:textId="77777777" w:rsidR="00B260D8" w:rsidRPr="00AA462A" w:rsidRDefault="00B260D8" w:rsidP="00B260D8">
            <w:pPr>
              <w:jc w:val="center"/>
              <w:rPr>
                <w:rFonts w:ascii="宋体" w:hAnsi="宋体" w:cs="仿宋"/>
                <w:sz w:val="22"/>
                <w:szCs w:val="22"/>
                <w:shd w:val="clear" w:color="auto" w:fill="FFFFFF"/>
              </w:rPr>
            </w:pPr>
          </w:p>
        </w:tc>
      </w:tr>
      <w:tr w:rsidR="007C32A7" w:rsidRPr="00AA462A" w14:paraId="792161B0"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701D30DA" w14:textId="77777777" w:rsidR="007C32A7" w:rsidRDefault="007C32A7" w:rsidP="00AF5F7F">
            <w:pPr>
              <w:jc w:val="center"/>
              <w:rPr>
                <w:rFonts w:ascii="宋体" w:hAnsi="宋体" w:cs="仿宋"/>
                <w:sz w:val="22"/>
                <w:szCs w:val="22"/>
                <w:shd w:val="clear" w:color="auto" w:fill="FFFFFF"/>
              </w:rPr>
            </w:pPr>
          </w:p>
        </w:tc>
        <w:tc>
          <w:tcPr>
            <w:tcW w:w="1376" w:type="pct"/>
            <w:tcBorders>
              <w:top w:val="single" w:sz="4" w:space="0" w:color="auto"/>
              <w:left w:val="single" w:sz="4" w:space="0" w:color="auto"/>
              <w:bottom w:val="single" w:sz="4" w:space="0" w:color="auto"/>
              <w:right w:val="single" w:sz="4" w:space="0" w:color="auto"/>
            </w:tcBorders>
            <w:vAlign w:val="center"/>
          </w:tcPr>
          <w:p w14:paraId="2AE810C2" w14:textId="10AD90C8" w:rsidR="007C32A7" w:rsidRPr="00AA462A" w:rsidRDefault="007C32A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涂</w:t>
            </w:r>
            <w:proofErr w:type="gramStart"/>
            <w:r>
              <w:rPr>
                <w:rFonts w:ascii="宋体" w:hAnsi="宋体" w:cs="仿宋" w:hint="eastAsia"/>
                <w:sz w:val="22"/>
                <w:szCs w:val="22"/>
                <w:shd w:val="clear" w:color="auto" w:fill="FFFFFF"/>
              </w:rPr>
              <w:t>装标准</w:t>
            </w:r>
            <w:proofErr w:type="gramEnd"/>
          </w:p>
        </w:tc>
        <w:tc>
          <w:tcPr>
            <w:tcW w:w="1939" w:type="pct"/>
            <w:tcBorders>
              <w:top w:val="single" w:sz="4" w:space="0" w:color="auto"/>
              <w:left w:val="single" w:sz="4" w:space="0" w:color="auto"/>
              <w:bottom w:val="single" w:sz="4" w:space="0" w:color="auto"/>
              <w:right w:val="single" w:sz="4" w:space="0" w:color="auto"/>
            </w:tcBorders>
            <w:vAlign w:val="center"/>
          </w:tcPr>
          <w:p w14:paraId="7FDD2228" w14:textId="77777777" w:rsidR="007C32A7" w:rsidRPr="007C32A7" w:rsidRDefault="007C32A7" w:rsidP="007C32A7">
            <w:pPr>
              <w:rPr>
                <w:rFonts w:ascii="宋体" w:hAnsi="宋体" w:cs="仿宋"/>
                <w:sz w:val="22"/>
                <w:szCs w:val="22"/>
                <w:shd w:val="clear" w:color="auto" w:fill="FFFFFF"/>
              </w:rPr>
            </w:pPr>
            <w:r w:rsidRPr="007C32A7">
              <w:rPr>
                <w:rFonts w:ascii="宋体" w:hAnsi="宋体" w:cs="仿宋" w:hint="eastAsia"/>
                <w:sz w:val="22"/>
                <w:szCs w:val="22"/>
                <w:shd w:val="clear" w:color="auto" w:fill="FFFFFF"/>
              </w:rPr>
              <w:t>按照重防腐体系（环氧富锌底漆</w:t>
            </w:r>
          </w:p>
          <w:p w14:paraId="61745788" w14:textId="1340D3EC" w:rsidR="007C32A7" w:rsidRPr="007C32A7" w:rsidRDefault="007C32A7" w:rsidP="007C32A7">
            <w:pPr>
              <w:jc w:val="center"/>
              <w:rPr>
                <w:rFonts w:ascii="宋体" w:hAnsi="宋体" w:cs="仿宋"/>
                <w:sz w:val="22"/>
                <w:szCs w:val="22"/>
                <w:shd w:val="clear" w:color="auto" w:fill="FFFFFF"/>
              </w:rPr>
            </w:pPr>
            <w:r w:rsidRPr="007C32A7">
              <w:rPr>
                <w:rFonts w:ascii="宋体" w:hAnsi="宋体" w:cs="仿宋" w:hint="eastAsia"/>
                <w:sz w:val="22"/>
                <w:szCs w:val="22"/>
                <w:shd w:val="clear" w:color="auto" w:fill="FFFFFF"/>
              </w:rPr>
              <w:t>、</w:t>
            </w:r>
            <w:proofErr w:type="gramStart"/>
            <w:r w:rsidRPr="007C32A7">
              <w:rPr>
                <w:rFonts w:ascii="宋体" w:hAnsi="宋体" w:cs="仿宋" w:hint="eastAsia"/>
                <w:sz w:val="22"/>
                <w:szCs w:val="22"/>
                <w:shd w:val="clear" w:color="auto" w:fill="FFFFFF"/>
              </w:rPr>
              <w:t>环氧云铁</w:t>
            </w:r>
            <w:proofErr w:type="gramEnd"/>
            <w:r w:rsidRPr="007C32A7">
              <w:rPr>
                <w:rFonts w:ascii="宋体" w:hAnsi="宋体" w:cs="仿宋" w:hint="eastAsia"/>
                <w:sz w:val="22"/>
                <w:szCs w:val="22"/>
                <w:shd w:val="clear" w:color="auto" w:fill="FFFFFF"/>
              </w:rPr>
              <w:t>中间漆、丙烯酸聚氨脂面漆） ，采用</w:t>
            </w:r>
            <w:proofErr w:type="gramStart"/>
            <w:r w:rsidRPr="007C32A7">
              <w:rPr>
                <w:rFonts w:ascii="宋体" w:hAnsi="宋体" w:cs="仿宋" w:hint="eastAsia"/>
                <w:sz w:val="22"/>
                <w:szCs w:val="22"/>
                <w:shd w:val="clear" w:color="auto" w:fill="FFFFFF"/>
              </w:rPr>
              <w:t>一</w:t>
            </w:r>
            <w:proofErr w:type="gramEnd"/>
            <w:r w:rsidRPr="007C32A7">
              <w:rPr>
                <w:rFonts w:ascii="宋体" w:hAnsi="宋体" w:cs="仿宋" w:hint="eastAsia"/>
                <w:sz w:val="22"/>
                <w:szCs w:val="22"/>
                <w:shd w:val="clear" w:color="auto" w:fill="FFFFFF"/>
              </w:rPr>
              <w:t>底二中一面喷涂工艺，总漆膜厚</w:t>
            </w:r>
          </w:p>
          <w:p w14:paraId="23D7BC2B" w14:textId="474EF81D" w:rsidR="007C32A7" w:rsidRPr="00AA462A" w:rsidRDefault="007C32A7" w:rsidP="007C32A7">
            <w:pPr>
              <w:jc w:val="center"/>
              <w:rPr>
                <w:rFonts w:ascii="宋体" w:hAnsi="宋体" w:cs="仿宋"/>
                <w:sz w:val="22"/>
                <w:szCs w:val="22"/>
                <w:shd w:val="clear" w:color="auto" w:fill="FFFFFF"/>
              </w:rPr>
            </w:pPr>
            <w:r w:rsidRPr="007C32A7">
              <w:rPr>
                <w:rFonts w:ascii="宋体" w:hAnsi="宋体" w:cs="仿宋" w:hint="eastAsia"/>
                <w:sz w:val="22"/>
                <w:szCs w:val="22"/>
                <w:shd w:val="clear" w:color="auto" w:fill="FFFFFF"/>
              </w:rPr>
              <w:t>度在120-160μm</w:t>
            </w:r>
          </w:p>
        </w:tc>
        <w:tc>
          <w:tcPr>
            <w:tcW w:w="1241" w:type="pct"/>
            <w:tcBorders>
              <w:top w:val="single" w:sz="4" w:space="0" w:color="auto"/>
              <w:left w:val="single" w:sz="4" w:space="0" w:color="auto"/>
              <w:bottom w:val="single" w:sz="4" w:space="0" w:color="auto"/>
              <w:right w:val="single" w:sz="4" w:space="0" w:color="auto"/>
            </w:tcBorders>
            <w:vAlign w:val="center"/>
          </w:tcPr>
          <w:p w14:paraId="265A815C" w14:textId="77777777" w:rsidR="007C32A7" w:rsidRPr="00AA462A" w:rsidRDefault="007C32A7" w:rsidP="00AF5F7F">
            <w:pPr>
              <w:jc w:val="center"/>
              <w:rPr>
                <w:rFonts w:ascii="宋体" w:hAnsi="宋体" w:cs="仿宋"/>
                <w:sz w:val="22"/>
                <w:szCs w:val="22"/>
                <w:shd w:val="clear" w:color="auto" w:fill="FFFFFF"/>
              </w:rPr>
            </w:pPr>
          </w:p>
        </w:tc>
      </w:tr>
      <w:tr w:rsidR="00B260D8" w:rsidRPr="00AA462A" w14:paraId="4F71E5B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4FF6793E" w14:textId="59C933C1" w:rsidR="00B260D8" w:rsidRPr="00AA462A" w:rsidRDefault="00DB440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3</w:t>
            </w:r>
            <w:r>
              <w:rPr>
                <w:rFonts w:ascii="宋体" w:hAnsi="宋体" w:cs="仿宋"/>
                <w:sz w:val="22"/>
                <w:szCs w:val="22"/>
                <w:shd w:val="clear" w:color="auto" w:fill="FFFFFF"/>
              </w:rPr>
              <w:t>0</w:t>
            </w:r>
          </w:p>
        </w:tc>
        <w:tc>
          <w:tcPr>
            <w:tcW w:w="1376" w:type="pct"/>
            <w:tcBorders>
              <w:top w:val="single" w:sz="4" w:space="0" w:color="auto"/>
              <w:left w:val="single" w:sz="4" w:space="0" w:color="auto"/>
              <w:bottom w:val="single" w:sz="4" w:space="0" w:color="auto"/>
              <w:right w:val="single" w:sz="4" w:space="0" w:color="auto"/>
            </w:tcBorders>
            <w:vAlign w:val="center"/>
          </w:tcPr>
          <w:p w14:paraId="3D962667" w14:textId="1344D279" w:rsidR="00B260D8" w:rsidRPr="00AA462A" w:rsidRDefault="005E71B5"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硬化地面</w:t>
            </w:r>
          </w:p>
        </w:tc>
        <w:tc>
          <w:tcPr>
            <w:tcW w:w="1939" w:type="pct"/>
            <w:tcBorders>
              <w:top w:val="single" w:sz="4" w:space="0" w:color="auto"/>
              <w:left w:val="single" w:sz="4" w:space="0" w:color="auto"/>
              <w:bottom w:val="single" w:sz="4" w:space="0" w:color="auto"/>
              <w:right w:val="single" w:sz="4" w:space="0" w:color="auto"/>
            </w:tcBorders>
            <w:vAlign w:val="center"/>
          </w:tcPr>
          <w:p w14:paraId="444BFFF4" w14:textId="1007054F" w:rsidR="00B260D8" w:rsidRPr="00AA462A" w:rsidRDefault="00833385" w:rsidP="00AF5F7F">
            <w:pPr>
              <w:jc w:val="center"/>
              <w:rPr>
                <w:rFonts w:ascii="宋体" w:hAnsi="宋体" w:cs="仿宋"/>
                <w:sz w:val="22"/>
                <w:szCs w:val="22"/>
                <w:shd w:val="clear" w:color="auto" w:fill="FFFFFF"/>
              </w:rPr>
            </w:pPr>
            <w:r w:rsidRPr="00AA462A">
              <w:rPr>
                <w:rFonts w:ascii="宋体" w:hAnsi="宋体" w:cs="仿宋"/>
                <w:sz w:val="22"/>
                <w:szCs w:val="22"/>
                <w:shd w:val="clear" w:color="auto" w:fill="FFFFFF"/>
              </w:rPr>
              <w:t>230</w:t>
            </w:r>
            <w:r w:rsidR="005E71B5" w:rsidRPr="00AA462A">
              <w:rPr>
                <w:rFonts w:ascii="宋体" w:hAnsi="宋体" w:cs="仿宋" w:hint="eastAsia"/>
                <w:sz w:val="22"/>
                <w:szCs w:val="22"/>
                <w:shd w:val="clear" w:color="auto" w:fill="FFFFFF"/>
              </w:rPr>
              <w:t>㎡：垫层30cm,20cm厚C40混凝土</w:t>
            </w:r>
          </w:p>
        </w:tc>
        <w:tc>
          <w:tcPr>
            <w:tcW w:w="1241" w:type="pct"/>
            <w:tcBorders>
              <w:top w:val="single" w:sz="4" w:space="0" w:color="auto"/>
              <w:left w:val="single" w:sz="4" w:space="0" w:color="auto"/>
              <w:bottom w:val="single" w:sz="4" w:space="0" w:color="auto"/>
              <w:right w:val="single" w:sz="4" w:space="0" w:color="auto"/>
            </w:tcBorders>
            <w:vAlign w:val="center"/>
          </w:tcPr>
          <w:p w14:paraId="32A718DF" w14:textId="77777777" w:rsidR="00B260D8" w:rsidRPr="00AA462A" w:rsidRDefault="00B260D8" w:rsidP="00AF5F7F">
            <w:pPr>
              <w:jc w:val="center"/>
              <w:rPr>
                <w:rFonts w:ascii="宋体" w:hAnsi="宋体" w:cs="仿宋"/>
                <w:sz w:val="22"/>
                <w:szCs w:val="22"/>
                <w:shd w:val="clear" w:color="auto" w:fill="FFFFFF"/>
              </w:rPr>
            </w:pPr>
          </w:p>
        </w:tc>
      </w:tr>
      <w:tr w:rsidR="0037028E" w:rsidRPr="00AA462A" w14:paraId="1C255F8F"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64B21265" w14:textId="4771EDD1" w:rsidR="0037028E" w:rsidRPr="00AA462A" w:rsidRDefault="00DB440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lastRenderedPageBreak/>
              <w:t>3</w:t>
            </w:r>
            <w:r>
              <w:rPr>
                <w:rFonts w:ascii="宋体" w:hAnsi="宋体" w:cs="仿宋"/>
                <w:sz w:val="22"/>
                <w:szCs w:val="22"/>
                <w:shd w:val="clear" w:color="auto" w:fill="FFFFFF"/>
              </w:rPr>
              <w:t>1</w:t>
            </w:r>
          </w:p>
        </w:tc>
        <w:tc>
          <w:tcPr>
            <w:tcW w:w="1376" w:type="pct"/>
            <w:tcBorders>
              <w:top w:val="single" w:sz="4" w:space="0" w:color="auto"/>
              <w:left w:val="single" w:sz="4" w:space="0" w:color="auto"/>
              <w:bottom w:val="single" w:sz="4" w:space="0" w:color="auto"/>
              <w:right w:val="single" w:sz="4" w:space="0" w:color="auto"/>
            </w:tcBorders>
            <w:vAlign w:val="center"/>
          </w:tcPr>
          <w:p w14:paraId="1E78997D" w14:textId="7B10929A"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地磅平台</w:t>
            </w:r>
          </w:p>
        </w:tc>
        <w:tc>
          <w:tcPr>
            <w:tcW w:w="1939" w:type="pct"/>
            <w:tcBorders>
              <w:top w:val="single" w:sz="4" w:space="0" w:color="auto"/>
              <w:left w:val="single" w:sz="4" w:space="0" w:color="auto"/>
              <w:bottom w:val="single" w:sz="4" w:space="0" w:color="auto"/>
              <w:right w:val="single" w:sz="4" w:space="0" w:color="auto"/>
            </w:tcBorders>
            <w:vAlign w:val="center"/>
          </w:tcPr>
          <w:p w14:paraId="13A5205D" w14:textId="04ECB93C"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172㎡：（17m上车+18m磅台+8m下车）*4宽</w:t>
            </w:r>
          </w:p>
        </w:tc>
        <w:tc>
          <w:tcPr>
            <w:tcW w:w="1241" w:type="pct"/>
            <w:tcBorders>
              <w:top w:val="single" w:sz="4" w:space="0" w:color="auto"/>
              <w:left w:val="single" w:sz="4" w:space="0" w:color="auto"/>
              <w:bottom w:val="single" w:sz="4" w:space="0" w:color="auto"/>
              <w:right w:val="single" w:sz="4" w:space="0" w:color="auto"/>
            </w:tcBorders>
            <w:vAlign w:val="center"/>
          </w:tcPr>
          <w:p w14:paraId="40D73BFE" w14:textId="77777777" w:rsidR="0037028E" w:rsidRPr="00AA462A" w:rsidRDefault="0037028E" w:rsidP="00AF5F7F">
            <w:pPr>
              <w:jc w:val="center"/>
              <w:rPr>
                <w:rFonts w:ascii="宋体" w:hAnsi="宋体" w:cs="仿宋"/>
                <w:sz w:val="22"/>
                <w:szCs w:val="22"/>
                <w:shd w:val="clear" w:color="auto" w:fill="FFFFFF"/>
              </w:rPr>
            </w:pPr>
          </w:p>
        </w:tc>
      </w:tr>
      <w:tr w:rsidR="0037028E" w:rsidRPr="00AA462A" w14:paraId="3F94398A"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32999CFC" w14:textId="0E51D868" w:rsidR="0037028E" w:rsidRPr="00AA462A" w:rsidRDefault="00DB440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3</w:t>
            </w:r>
            <w:r>
              <w:rPr>
                <w:rFonts w:ascii="宋体" w:hAnsi="宋体" w:cs="仿宋"/>
                <w:sz w:val="22"/>
                <w:szCs w:val="22"/>
                <w:shd w:val="clear" w:color="auto" w:fill="FFFFFF"/>
              </w:rPr>
              <w:t>2</w:t>
            </w:r>
          </w:p>
        </w:tc>
        <w:tc>
          <w:tcPr>
            <w:tcW w:w="1376" w:type="pct"/>
            <w:tcBorders>
              <w:top w:val="single" w:sz="4" w:space="0" w:color="auto"/>
              <w:left w:val="single" w:sz="4" w:space="0" w:color="auto"/>
              <w:bottom w:val="single" w:sz="4" w:space="0" w:color="auto"/>
              <w:right w:val="single" w:sz="4" w:space="0" w:color="auto"/>
            </w:tcBorders>
            <w:vAlign w:val="center"/>
          </w:tcPr>
          <w:p w14:paraId="4A282E69" w14:textId="5647A2A6"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砖混磅房</w:t>
            </w:r>
          </w:p>
        </w:tc>
        <w:tc>
          <w:tcPr>
            <w:tcW w:w="1939" w:type="pct"/>
            <w:tcBorders>
              <w:top w:val="single" w:sz="4" w:space="0" w:color="auto"/>
              <w:left w:val="single" w:sz="4" w:space="0" w:color="auto"/>
              <w:bottom w:val="single" w:sz="4" w:space="0" w:color="auto"/>
              <w:right w:val="single" w:sz="4" w:space="0" w:color="auto"/>
            </w:tcBorders>
            <w:vAlign w:val="center"/>
          </w:tcPr>
          <w:p w14:paraId="02895B33" w14:textId="3F5A2A3E"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20㎡砖混房间</w:t>
            </w:r>
          </w:p>
        </w:tc>
        <w:tc>
          <w:tcPr>
            <w:tcW w:w="1241" w:type="pct"/>
            <w:tcBorders>
              <w:top w:val="single" w:sz="4" w:space="0" w:color="auto"/>
              <w:left w:val="single" w:sz="4" w:space="0" w:color="auto"/>
              <w:bottom w:val="single" w:sz="4" w:space="0" w:color="auto"/>
              <w:right w:val="single" w:sz="4" w:space="0" w:color="auto"/>
            </w:tcBorders>
            <w:vAlign w:val="center"/>
          </w:tcPr>
          <w:p w14:paraId="6A7C59F7" w14:textId="361BDF00"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包含磅房塑钢门窗、单独暗盒控制箱，4路插座</w:t>
            </w:r>
            <w:r w:rsidR="00072A31">
              <w:rPr>
                <w:rFonts w:ascii="宋体" w:hAnsi="宋体" w:cs="仿宋" w:hint="eastAsia"/>
                <w:sz w:val="22"/>
                <w:szCs w:val="22"/>
                <w:shd w:val="clear" w:color="auto" w:fill="FFFFFF"/>
              </w:rPr>
              <w:t>、网络接口、</w:t>
            </w:r>
            <w:r w:rsidRPr="00AA462A">
              <w:rPr>
                <w:rFonts w:ascii="宋体" w:hAnsi="宋体" w:cs="仿宋" w:hint="eastAsia"/>
                <w:sz w:val="22"/>
                <w:szCs w:val="22"/>
                <w:shd w:val="clear" w:color="auto" w:fill="FFFFFF"/>
              </w:rPr>
              <w:t>照明等</w:t>
            </w:r>
          </w:p>
        </w:tc>
      </w:tr>
      <w:tr w:rsidR="0037028E" w:rsidRPr="00AA462A" w14:paraId="53034843" w14:textId="77777777" w:rsidTr="00DB4407">
        <w:trPr>
          <w:trHeight w:val="567"/>
          <w:jc w:val="center"/>
        </w:trPr>
        <w:tc>
          <w:tcPr>
            <w:tcW w:w="443" w:type="pct"/>
            <w:tcBorders>
              <w:top w:val="single" w:sz="4" w:space="0" w:color="auto"/>
              <w:left w:val="single" w:sz="4" w:space="0" w:color="auto"/>
              <w:bottom w:val="single" w:sz="4" w:space="0" w:color="auto"/>
              <w:right w:val="single" w:sz="4" w:space="0" w:color="auto"/>
            </w:tcBorders>
            <w:vAlign w:val="center"/>
          </w:tcPr>
          <w:p w14:paraId="769A06CE" w14:textId="7B2444AE" w:rsidR="0037028E" w:rsidRPr="00AA462A" w:rsidRDefault="00DB4407"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3</w:t>
            </w:r>
            <w:r>
              <w:rPr>
                <w:rFonts w:ascii="宋体" w:hAnsi="宋体" w:cs="仿宋"/>
                <w:sz w:val="22"/>
                <w:szCs w:val="22"/>
                <w:shd w:val="clear" w:color="auto" w:fill="FFFFFF"/>
              </w:rPr>
              <w:t>3</w:t>
            </w:r>
          </w:p>
        </w:tc>
        <w:tc>
          <w:tcPr>
            <w:tcW w:w="1376" w:type="pct"/>
            <w:tcBorders>
              <w:top w:val="single" w:sz="4" w:space="0" w:color="auto"/>
              <w:left w:val="single" w:sz="4" w:space="0" w:color="auto"/>
              <w:bottom w:val="single" w:sz="4" w:space="0" w:color="auto"/>
              <w:right w:val="single" w:sz="4" w:space="0" w:color="auto"/>
            </w:tcBorders>
            <w:vAlign w:val="center"/>
          </w:tcPr>
          <w:p w14:paraId="0E0409F8" w14:textId="3FF81C24" w:rsidR="0037028E" w:rsidRPr="00AA462A" w:rsidRDefault="0037028E" w:rsidP="00AF5F7F">
            <w:pPr>
              <w:jc w:val="center"/>
              <w:rPr>
                <w:rFonts w:ascii="宋体" w:hAnsi="宋体" w:cs="仿宋"/>
                <w:sz w:val="22"/>
                <w:szCs w:val="22"/>
                <w:shd w:val="clear" w:color="auto" w:fill="FFFFFF"/>
              </w:rPr>
            </w:pPr>
            <w:proofErr w:type="gramStart"/>
            <w:r w:rsidRPr="00AA462A">
              <w:rPr>
                <w:rFonts w:ascii="宋体" w:hAnsi="宋体" w:cs="仿宋" w:hint="eastAsia"/>
                <w:sz w:val="22"/>
                <w:szCs w:val="22"/>
                <w:shd w:val="clear" w:color="auto" w:fill="FFFFFF"/>
              </w:rPr>
              <w:t>磅</w:t>
            </w:r>
            <w:proofErr w:type="gramEnd"/>
            <w:r w:rsidRPr="00AA462A">
              <w:rPr>
                <w:rFonts w:ascii="宋体" w:hAnsi="宋体" w:cs="仿宋" w:hint="eastAsia"/>
                <w:sz w:val="22"/>
                <w:szCs w:val="22"/>
                <w:shd w:val="clear" w:color="auto" w:fill="FFFFFF"/>
              </w:rPr>
              <w:t>房主线路</w:t>
            </w:r>
          </w:p>
        </w:tc>
        <w:tc>
          <w:tcPr>
            <w:tcW w:w="1939" w:type="pct"/>
            <w:tcBorders>
              <w:top w:val="single" w:sz="4" w:space="0" w:color="auto"/>
              <w:left w:val="single" w:sz="4" w:space="0" w:color="auto"/>
              <w:bottom w:val="single" w:sz="4" w:space="0" w:color="auto"/>
              <w:right w:val="single" w:sz="4" w:space="0" w:color="auto"/>
            </w:tcBorders>
            <w:vAlign w:val="center"/>
          </w:tcPr>
          <w:p w14:paraId="4BFF2FC2" w14:textId="55AAF84E" w:rsidR="0037028E" w:rsidRPr="00AA462A" w:rsidRDefault="0037028E" w:rsidP="00AF5F7F">
            <w:pPr>
              <w:jc w:val="center"/>
              <w:rPr>
                <w:rFonts w:ascii="宋体" w:hAnsi="宋体" w:cs="仿宋"/>
                <w:sz w:val="22"/>
                <w:szCs w:val="22"/>
                <w:shd w:val="clear" w:color="auto" w:fill="FFFFFF"/>
              </w:rPr>
            </w:pPr>
            <w:r w:rsidRPr="00AA462A">
              <w:rPr>
                <w:rFonts w:ascii="宋体" w:hAnsi="宋体" w:cs="仿宋" w:hint="eastAsia"/>
                <w:sz w:val="22"/>
                <w:szCs w:val="22"/>
                <w:shd w:val="clear" w:color="auto" w:fill="FFFFFF"/>
              </w:rPr>
              <w:t>1</w:t>
            </w:r>
            <w:r w:rsidR="00833385" w:rsidRPr="00AA462A">
              <w:rPr>
                <w:rFonts w:ascii="宋体" w:hAnsi="宋体" w:cs="仿宋"/>
                <w:sz w:val="22"/>
                <w:szCs w:val="22"/>
                <w:shd w:val="clear" w:color="auto" w:fill="FFFFFF"/>
              </w:rPr>
              <w:t>00</w:t>
            </w:r>
            <w:r w:rsidRPr="00AA462A">
              <w:rPr>
                <w:rFonts w:ascii="宋体" w:hAnsi="宋体" w:cs="仿宋" w:hint="eastAsia"/>
                <w:sz w:val="22"/>
                <w:szCs w:val="22"/>
                <w:shd w:val="clear" w:color="auto" w:fill="FFFFFF"/>
              </w:rPr>
              <w:t>m</w:t>
            </w:r>
          </w:p>
        </w:tc>
        <w:tc>
          <w:tcPr>
            <w:tcW w:w="1241" w:type="pct"/>
            <w:tcBorders>
              <w:top w:val="single" w:sz="4" w:space="0" w:color="auto"/>
              <w:left w:val="single" w:sz="4" w:space="0" w:color="auto"/>
              <w:bottom w:val="single" w:sz="4" w:space="0" w:color="auto"/>
              <w:right w:val="single" w:sz="4" w:space="0" w:color="auto"/>
            </w:tcBorders>
            <w:vAlign w:val="center"/>
          </w:tcPr>
          <w:p w14:paraId="17D7F5F4" w14:textId="452611B6" w:rsidR="0037028E" w:rsidRPr="00AA462A" w:rsidRDefault="00072A31" w:rsidP="00AF5F7F">
            <w:pPr>
              <w:jc w:val="center"/>
              <w:rPr>
                <w:rFonts w:ascii="宋体" w:hAnsi="宋体" w:cs="仿宋"/>
                <w:sz w:val="22"/>
                <w:szCs w:val="22"/>
                <w:shd w:val="clear" w:color="auto" w:fill="FFFFFF"/>
              </w:rPr>
            </w:pPr>
            <w:r>
              <w:rPr>
                <w:rFonts w:ascii="宋体" w:hAnsi="宋体" w:cs="仿宋" w:hint="eastAsia"/>
                <w:sz w:val="22"/>
                <w:szCs w:val="22"/>
                <w:shd w:val="clear" w:color="auto" w:fill="FFFFFF"/>
              </w:rPr>
              <w:t>车间内部</w:t>
            </w:r>
            <w:r w:rsidR="0037028E" w:rsidRPr="00AA462A">
              <w:rPr>
                <w:rFonts w:ascii="宋体" w:hAnsi="宋体" w:cs="仿宋" w:hint="eastAsia"/>
                <w:sz w:val="22"/>
                <w:szCs w:val="22"/>
                <w:shd w:val="clear" w:color="auto" w:fill="FFFFFF"/>
              </w:rPr>
              <w:t>取电，电源线≥6mm²</w:t>
            </w:r>
          </w:p>
        </w:tc>
      </w:tr>
      <w:bookmarkEnd w:id="43"/>
    </w:tbl>
    <w:p w14:paraId="3FB83E5F" w14:textId="77777777" w:rsidR="00AA462A" w:rsidRPr="00AA462A" w:rsidRDefault="00AA462A" w:rsidP="00DB4407">
      <w:pPr>
        <w:pStyle w:val="a0"/>
        <w:ind w:firstLineChars="0" w:firstLine="0"/>
      </w:pPr>
    </w:p>
    <w:p w14:paraId="497AEE0B" w14:textId="0CCBBA90" w:rsidR="00833385" w:rsidRPr="004805A6" w:rsidRDefault="00DB4407" w:rsidP="00833385">
      <w:pPr>
        <w:spacing w:line="360" w:lineRule="auto"/>
        <w:ind w:firstLineChars="200" w:firstLine="480"/>
        <w:rPr>
          <w:rFonts w:ascii="宋体" w:hAnsi="宋体" w:cs="宋体"/>
          <w:sz w:val="24"/>
          <w:szCs w:val="24"/>
        </w:rPr>
      </w:pPr>
      <w:r w:rsidRPr="004805A6">
        <w:rPr>
          <w:rFonts w:ascii="宋体" w:hAnsi="宋体" w:cs="宋体"/>
          <w:sz w:val="24"/>
          <w:szCs w:val="24"/>
        </w:rPr>
        <w:t>3.</w:t>
      </w:r>
      <w:r w:rsidR="00833385" w:rsidRPr="004805A6">
        <w:rPr>
          <w:rFonts w:ascii="宋体" w:hAnsi="宋体" w:cs="宋体"/>
          <w:sz w:val="24"/>
          <w:szCs w:val="24"/>
        </w:rPr>
        <w:t>其它技术要求</w:t>
      </w:r>
    </w:p>
    <w:p w14:paraId="0C0AE9DA" w14:textId="78869AA6" w:rsidR="00833385" w:rsidRDefault="00833385" w:rsidP="00833385">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1）设备设施颜色严格执行公司企业标准《设备设施颜色标识》（Q/ZZ30070-2020）</w:t>
      </w:r>
      <w:r w:rsidR="00AA462A">
        <w:rPr>
          <w:rFonts w:ascii="宋体" w:hAnsi="宋体" w:cs="宋体" w:hint="eastAsia"/>
          <w:sz w:val="24"/>
          <w:szCs w:val="24"/>
        </w:rPr>
        <w:t>，设备外观色彩在涂装前与招标方再行商定若有变动，投标报价不变</w:t>
      </w:r>
      <w:r>
        <w:rPr>
          <w:rFonts w:ascii="宋体" w:hAnsi="宋体" w:cs="宋体"/>
          <w:sz w:val="24"/>
          <w:szCs w:val="24"/>
        </w:rPr>
        <w:t>。</w:t>
      </w:r>
    </w:p>
    <w:p w14:paraId="19B9F91C" w14:textId="77777777" w:rsidR="00833385" w:rsidRPr="00DB4407" w:rsidRDefault="00833385" w:rsidP="00833385">
      <w:pPr>
        <w:spacing w:line="360" w:lineRule="auto"/>
        <w:ind w:firstLineChars="200" w:firstLine="480"/>
        <w:rPr>
          <w:rFonts w:ascii="宋体" w:hAnsi="宋体" w:cs="宋体"/>
          <w:sz w:val="24"/>
          <w:szCs w:val="24"/>
        </w:rPr>
      </w:pPr>
      <w:r w:rsidRPr="00DB4407">
        <w:rPr>
          <w:rFonts w:ascii="宋体" w:hAnsi="宋体" w:cs="宋体" w:hint="eastAsia"/>
          <w:sz w:val="24"/>
          <w:szCs w:val="24"/>
        </w:rPr>
        <w:t>（</w:t>
      </w:r>
      <w:r w:rsidRPr="00DB4407">
        <w:rPr>
          <w:rFonts w:ascii="宋体" w:hAnsi="宋体" w:cs="宋体"/>
          <w:sz w:val="24"/>
          <w:szCs w:val="24"/>
        </w:rPr>
        <w:t>2）要求设备主体采用分体式结构，螺栓连接，便于拆装搬迁。</w:t>
      </w:r>
    </w:p>
    <w:p w14:paraId="0E966165" w14:textId="5C59528E" w:rsidR="00833385" w:rsidRPr="00DB4407" w:rsidRDefault="00833385" w:rsidP="00833385">
      <w:pPr>
        <w:spacing w:line="360" w:lineRule="auto"/>
        <w:ind w:firstLineChars="200" w:firstLine="480"/>
        <w:rPr>
          <w:rFonts w:ascii="宋体" w:hAnsi="宋体" w:cs="宋体"/>
          <w:sz w:val="24"/>
          <w:szCs w:val="24"/>
        </w:rPr>
      </w:pPr>
      <w:r w:rsidRPr="00DB4407">
        <w:rPr>
          <w:rFonts w:ascii="宋体" w:hAnsi="宋体" w:cs="宋体" w:hint="eastAsia"/>
          <w:sz w:val="24"/>
          <w:szCs w:val="24"/>
        </w:rPr>
        <w:t>（</w:t>
      </w:r>
      <w:r w:rsidRPr="00DB4407">
        <w:rPr>
          <w:rFonts w:ascii="宋体" w:hAnsi="宋体" w:cs="宋体"/>
          <w:sz w:val="24"/>
          <w:szCs w:val="24"/>
        </w:rPr>
        <w:t>3）所有装备设施</w:t>
      </w:r>
      <w:r w:rsidR="00072A31">
        <w:rPr>
          <w:rFonts w:ascii="宋体" w:hAnsi="宋体" w:cs="宋体" w:hint="eastAsia"/>
          <w:sz w:val="24"/>
          <w:szCs w:val="24"/>
        </w:rPr>
        <w:t>明显位置不得喷涂</w:t>
      </w:r>
      <w:r w:rsidRPr="00DB4407">
        <w:rPr>
          <w:rFonts w:ascii="宋体" w:hAnsi="宋体" w:cs="宋体"/>
          <w:sz w:val="24"/>
          <w:szCs w:val="24"/>
        </w:rPr>
        <w:t>设备供应商或者下级供应商的企业名称或标识。</w:t>
      </w:r>
    </w:p>
    <w:p w14:paraId="3A231856" w14:textId="1CDF43DD" w:rsidR="00833385" w:rsidRPr="00DB4407" w:rsidRDefault="00833385" w:rsidP="00833385">
      <w:pPr>
        <w:spacing w:line="360" w:lineRule="auto"/>
        <w:ind w:firstLineChars="200" w:firstLine="480"/>
        <w:rPr>
          <w:rFonts w:ascii="宋体" w:hAnsi="宋体" w:cs="宋体"/>
          <w:sz w:val="24"/>
          <w:szCs w:val="24"/>
        </w:rPr>
      </w:pPr>
      <w:r w:rsidRPr="00DB4407">
        <w:rPr>
          <w:rFonts w:ascii="宋体" w:hAnsi="宋体" w:cs="宋体" w:hint="eastAsia"/>
          <w:sz w:val="24"/>
          <w:szCs w:val="24"/>
        </w:rPr>
        <w:t>（</w:t>
      </w:r>
      <w:r w:rsidRPr="00DB4407">
        <w:rPr>
          <w:rFonts w:ascii="宋体" w:hAnsi="宋体" w:cs="宋体"/>
          <w:sz w:val="24"/>
          <w:szCs w:val="24"/>
        </w:rPr>
        <w:t>4）</w:t>
      </w:r>
      <w:r w:rsidRPr="00DB4407">
        <w:rPr>
          <w:rFonts w:ascii="宋体" w:hAnsi="宋体" w:cs="宋体" w:hint="eastAsia"/>
          <w:sz w:val="24"/>
          <w:szCs w:val="24"/>
        </w:rPr>
        <w:t>称台</w:t>
      </w:r>
      <w:r w:rsidRPr="00DB4407">
        <w:rPr>
          <w:rFonts w:ascii="宋体" w:hAnsi="宋体" w:cs="宋体"/>
          <w:sz w:val="24"/>
          <w:szCs w:val="24"/>
        </w:rPr>
        <w:t>平面高出周围地面4cm</w:t>
      </w:r>
      <w:r w:rsidRPr="00DB4407">
        <w:rPr>
          <w:rFonts w:ascii="宋体" w:hAnsi="宋体" w:cs="宋体" w:hint="eastAsia"/>
          <w:sz w:val="24"/>
          <w:szCs w:val="24"/>
        </w:rPr>
        <w:t>，磅房应适当高出地面防止进水</w:t>
      </w:r>
      <w:r w:rsidRPr="00DB4407">
        <w:rPr>
          <w:rFonts w:ascii="宋体" w:hAnsi="宋体" w:cs="宋体"/>
          <w:sz w:val="24"/>
          <w:szCs w:val="24"/>
        </w:rPr>
        <w:t>。</w:t>
      </w:r>
    </w:p>
    <w:p w14:paraId="7FED0E00" w14:textId="08CB5FA7" w:rsidR="00833385" w:rsidRDefault="00AA462A" w:rsidP="00833385">
      <w:pPr>
        <w:pStyle w:val="ae"/>
        <w:spacing w:line="360" w:lineRule="auto"/>
        <w:ind w:firstLineChars="200" w:firstLine="480"/>
        <w:rPr>
          <w:rFonts w:hAnsi="宋体" w:cs="宋体"/>
          <w:sz w:val="24"/>
          <w:szCs w:val="24"/>
        </w:rPr>
      </w:pPr>
      <w:r w:rsidRPr="00DB4407">
        <w:rPr>
          <w:rFonts w:hAnsi="宋体" w:cs="宋体" w:hint="eastAsia"/>
          <w:sz w:val="24"/>
          <w:szCs w:val="24"/>
        </w:rPr>
        <w:t>（5）</w:t>
      </w:r>
      <w:r w:rsidR="00833385" w:rsidRPr="00DB4407">
        <w:rPr>
          <w:rFonts w:hAnsi="宋体" w:cs="宋体" w:hint="eastAsia"/>
          <w:sz w:val="24"/>
          <w:szCs w:val="24"/>
        </w:rPr>
        <w:t>所有设备均配备设备运行所必须的所有线缆，包括配电柜至设备的输入电缆</w:t>
      </w:r>
      <w:r w:rsidR="00833385">
        <w:rPr>
          <w:rFonts w:hAnsi="宋体" w:cs="宋体" w:hint="eastAsia"/>
          <w:sz w:val="24"/>
          <w:szCs w:val="24"/>
        </w:rPr>
        <w:t>、光缆、测试信号线等。</w:t>
      </w:r>
    </w:p>
    <w:p w14:paraId="443F2424" w14:textId="11AEE935"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（6）</w:t>
      </w:r>
      <w:r w:rsidR="00833385">
        <w:rPr>
          <w:rFonts w:ascii="宋体" w:hAnsi="宋体" w:cs="宋体" w:hint="eastAsia"/>
          <w:sz w:val="24"/>
          <w:szCs w:val="24"/>
        </w:rPr>
        <w:t>设备所有零部件提供详细的配置表</w:t>
      </w:r>
      <w:r>
        <w:rPr>
          <w:rFonts w:ascii="宋体" w:hAnsi="宋体" w:cs="宋体" w:hint="eastAsia"/>
          <w:sz w:val="24"/>
          <w:szCs w:val="24"/>
        </w:rPr>
        <w:t>、价格表（优惠报价）</w:t>
      </w:r>
      <w:r w:rsidR="00833385">
        <w:rPr>
          <w:rFonts w:ascii="宋体" w:hAnsi="宋体" w:cs="宋体" w:hint="eastAsia"/>
          <w:sz w:val="24"/>
          <w:szCs w:val="24"/>
        </w:rPr>
        <w:t>。</w:t>
      </w:r>
    </w:p>
    <w:p w14:paraId="32B92F3D" w14:textId="47FB360F" w:rsidR="00833385" w:rsidRDefault="00AA462A" w:rsidP="00833385">
      <w:pPr>
        <w:spacing w:line="360" w:lineRule="auto"/>
        <w:ind w:left="420" w:firstLineChars="25" w:firstLine="60"/>
        <w:rPr>
          <w:rFonts w:ascii="宋体" w:hAnsi="宋体" w:cs="宋体"/>
          <w:sz w:val="24"/>
          <w:szCs w:val="24"/>
        </w:rPr>
      </w:pPr>
      <w:r>
        <w:rPr>
          <w:rFonts w:ascii="宋体" w:hAnsi="宋体" w:cs="宋体" w:hint="eastAsia"/>
          <w:sz w:val="24"/>
          <w:szCs w:val="24"/>
        </w:rPr>
        <w:t>（7）</w:t>
      </w:r>
      <w:r w:rsidR="00833385">
        <w:rPr>
          <w:rFonts w:ascii="宋体" w:hAnsi="宋体" w:cs="宋体" w:hint="eastAsia"/>
          <w:sz w:val="24"/>
          <w:szCs w:val="24"/>
        </w:rPr>
        <w:t>设备满足防锈、防腐的要求。</w:t>
      </w:r>
    </w:p>
    <w:p w14:paraId="0555FA3A" w14:textId="79A19B3A"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（8）</w:t>
      </w:r>
      <w:r w:rsidR="00833385">
        <w:rPr>
          <w:rFonts w:ascii="宋体" w:hAnsi="宋体" w:cs="宋体" w:hint="eastAsia"/>
          <w:sz w:val="24"/>
          <w:szCs w:val="24"/>
        </w:rPr>
        <w:t>结构</w:t>
      </w:r>
      <w:r>
        <w:rPr>
          <w:rFonts w:ascii="宋体" w:hAnsi="宋体" w:cs="宋体" w:hint="eastAsia"/>
          <w:sz w:val="24"/>
          <w:szCs w:val="24"/>
        </w:rPr>
        <w:t>需满足</w:t>
      </w:r>
      <w:r w:rsidR="00833385">
        <w:rPr>
          <w:rFonts w:ascii="宋体" w:hAnsi="宋体" w:cs="宋体" w:hint="eastAsia"/>
          <w:sz w:val="24"/>
          <w:szCs w:val="24"/>
        </w:rPr>
        <w:t>要求，包括布局、安装空间限制、外形尺寸等方面的要求，布局简洁，美观。</w:t>
      </w:r>
    </w:p>
    <w:p w14:paraId="4C57271D" w14:textId="20003EA0"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（9）</w:t>
      </w:r>
      <w:r w:rsidR="00833385">
        <w:rPr>
          <w:rFonts w:ascii="宋体" w:hAnsi="宋体" w:cs="宋体" w:hint="eastAsia"/>
          <w:sz w:val="24"/>
          <w:szCs w:val="24"/>
        </w:rPr>
        <w:t>卖方提供保养、维修、使用的说明，买方确认。</w:t>
      </w:r>
    </w:p>
    <w:p w14:paraId="468452F6" w14:textId="7AA2F7C4" w:rsidR="00833385" w:rsidRDefault="00AA462A" w:rsidP="00833385">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0</w:t>
      </w:r>
      <w:r>
        <w:rPr>
          <w:rFonts w:ascii="宋体" w:hAnsi="宋体" w:cs="宋体" w:hint="eastAsia"/>
          <w:sz w:val="24"/>
          <w:szCs w:val="24"/>
        </w:rPr>
        <w:t>）</w:t>
      </w:r>
      <w:r w:rsidR="00833385">
        <w:rPr>
          <w:rFonts w:ascii="宋体" w:hAnsi="宋体" w:cs="宋体" w:hint="eastAsia"/>
          <w:sz w:val="24"/>
          <w:szCs w:val="24"/>
        </w:rPr>
        <w:t>安全防护、环境保护、节能</w:t>
      </w:r>
      <w:r>
        <w:rPr>
          <w:rFonts w:ascii="宋体" w:hAnsi="宋体" w:cs="宋体" w:hint="eastAsia"/>
          <w:sz w:val="24"/>
          <w:szCs w:val="24"/>
        </w:rPr>
        <w:t>等必须符合中国有关标准要求</w:t>
      </w:r>
    </w:p>
    <w:p w14:paraId="58CB26CB" w14:textId="7E4BD69E" w:rsidR="00AA462A" w:rsidRDefault="00DB4407" w:rsidP="00DB4407">
      <w:pPr>
        <w:spacing w:line="360" w:lineRule="auto"/>
        <w:ind w:firstLineChars="200" w:firstLine="480"/>
        <w:rPr>
          <w:rFonts w:ascii="宋体" w:hAnsi="宋体" w:cs="宋体"/>
          <w:bCs/>
          <w:sz w:val="24"/>
          <w:szCs w:val="24"/>
        </w:rPr>
      </w:pPr>
      <w:bookmarkStart w:id="44" w:name="_Hlk149054316"/>
      <w:r w:rsidRPr="00DB4407">
        <w:rPr>
          <w:rFonts w:ascii="宋体" w:hAnsi="宋体" w:cs="宋体" w:hint="eastAsia"/>
          <w:bCs/>
          <w:sz w:val="24"/>
          <w:szCs w:val="24"/>
        </w:rPr>
        <w:t>（1</w:t>
      </w:r>
      <w:r w:rsidRPr="00DB4407">
        <w:rPr>
          <w:rFonts w:ascii="宋体" w:hAnsi="宋体" w:cs="宋体"/>
          <w:bCs/>
          <w:sz w:val="24"/>
          <w:szCs w:val="24"/>
        </w:rPr>
        <w:t>1</w:t>
      </w:r>
      <w:r w:rsidRPr="00DB4407">
        <w:rPr>
          <w:rFonts w:ascii="宋体" w:hAnsi="宋体" w:cs="宋体" w:hint="eastAsia"/>
          <w:bCs/>
          <w:sz w:val="24"/>
          <w:szCs w:val="24"/>
        </w:rPr>
        <w:t>）</w:t>
      </w:r>
      <w:r w:rsidR="00AA462A" w:rsidRPr="00DB4407">
        <w:rPr>
          <w:rFonts w:ascii="宋体" w:hAnsi="宋体" w:cs="宋体" w:hint="eastAsia"/>
          <w:bCs/>
          <w:sz w:val="24"/>
          <w:szCs w:val="24"/>
        </w:rPr>
        <w:t>设备及设备所含测量元件必须经过省级或省级以上计量单位计量认证，并提供设备检定证书或校准证书。</w:t>
      </w:r>
    </w:p>
    <w:bookmarkEnd w:id="44"/>
    <w:p w14:paraId="45FA3C1C" w14:textId="568693F5" w:rsidR="001873D5" w:rsidRDefault="001873D5" w:rsidP="00DB4407">
      <w:pPr>
        <w:spacing w:line="360" w:lineRule="auto"/>
        <w:ind w:firstLineChars="200" w:firstLine="480"/>
        <w:rPr>
          <w:rFonts w:ascii="宋体" w:hAnsi="宋体" w:cs="宋体"/>
          <w:bCs/>
          <w:sz w:val="24"/>
          <w:szCs w:val="24"/>
        </w:rPr>
      </w:pPr>
      <w:r w:rsidRPr="00DB4407">
        <w:rPr>
          <w:rFonts w:ascii="宋体" w:hAnsi="宋体" w:cs="宋体" w:hint="eastAsia"/>
          <w:bCs/>
          <w:sz w:val="24"/>
          <w:szCs w:val="24"/>
        </w:rPr>
        <w:t>（1</w:t>
      </w:r>
      <w:r w:rsidRPr="00DB4407">
        <w:rPr>
          <w:rFonts w:ascii="宋体" w:hAnsi="宋体" w:cs="宋体"/>
          <w:bCs/>
          <w:sz w:val="24"/>
          <w:szCs w:val="24"/>
        </w:rPr>
        <w:t>1</w:t>
      </w:r>
      <w:r w:rsidRPr="00DB4407">
        <w:rPr>
          <w:rFonts w:ascii="宋体" w:hAnsi="宋体" w:cs="宋体" w:hint="eastAsia"/>
          <w:bCs/>
          <w:sz w:val="24"/>
          <w:szCs w:val="24"/>
        </w:rPr>
        <w:t>）</w:t>
      </w:r>
      <w:r>
        <w:rPr>
          <w:rFonts w:ascii="宋体" w:hAnsi="宋体" w:cs="宋体" w:hint="eastAsia"/>
          <w:bCs/>
          <w:sz w:val="24"/>
          <w:szCs w:val="24"/>
        </w:rPr>
        <w:t>对招标方厂区内另一台</w:t>
      </w:r>
      <w:r>
        <w:rPr>
          <w:rFonts w:ascii="宋体" w:hAnsi="宋体" w:cs="宋体"/>
          <w:bCs/>
          <w:sz w:val="24"/>
          <w:szCs w:val="24"/>
        </w:rPr>
        <w:t>120T</w:t>
      </w:r>
      <w:r>
        <w:rPr>
          <w:rFonts w:ascii="宋体" w:hAnsi="宋体" w:cs="宋体" w:hint="eastAsia"/>
          <w:bCs/>
          <w:sz w:val="24"/>
          <w:szCs w:val="24"/>
        </w:rPr>
        <w:t>、3</w:t>
      </w:r>
      <w:r>
        <w:rPr>
          <w:rFonts w:ascii="宋体" w:hAnsi="宋体" w:cs="宋体"/>
          <w:bCs/>
          <w:sz w:val="24"/>
          <w:szCs w:val="24"/>
        </w:rPr>
        <w:t>.4</w:t>
      </w:r>
      <w:r>
        <w:rPr>
          <w:rFonts w:ascii="宋体" w:hAnsi="宋体" w:cs="宋体" w:hint="eastAsia"/>
          <w:bCs/>
          <w:sz w:val="24"/>
          <w:szCs w:val="24"/>
        </w:rPr>
        <w:t>m*18m电子汽车</w:t>
      </w:r>
      <w:proofErr w:type="gramStart"/>
      <w:r>
        <w:rPr>
          <w:rFonts w:ascii="宋体" w:hAnsi="宋体" w:cs="宋体" w:hint="eastAsia"/>
          <w:bCs/>
          <w:sz w:val="24"/>
          <w:szCs w:val="24"/>
        </w:rPr>
        <w:t>衡</w:t>
      </w:r>
      <w:proofErr w:type="gramEnd"/>
      <w:r w:rsidR="00DD30E4">
        <w:rPr>
          <w:rFonts w:ascii="宋体" w:hAnsi="宋体" w:cs="宋体" w:hint="eastAsia"/>
          <w:bCs/>
          <w:sz w:val="24"/>
          <w:szCs w:val="24"/>
        </w:rPr>
        <w:t>免费</w:t>
      </w:r>
      <w:r>
        <w:rPr>
          <w:rFonts w:ascii="宋体" w:hAnsi="宋体" w:cs="宋体" w:hint="eastAsia"/>
          <w:bCs/>
          <w:sz w:val="24"/>
          <w:szCs w:val="24"/>
        </w:rPr>
        <w:t>进行精度检测并进行校正</w:t>
      </w:r>
      <w:r w:rsidRPr="00DB4407">
        <w:rPr>
          <w:rFonts w:ascii="宋体" w:hAnsi="宋体" w:cs="宋体" w:hint="eastAsia"/>
          <w:bCs/>
          <w:sz w:val="24"/>
          <w:szCs w:val="24"/>
        </w:rPr>
        <w:t>。</w:t>
      </w:r>
    </w:p>
    <w:p w14:paraId="204F5D2F" w14:textId="4E664F3A" w:rsidR="00C12B04" w:rsidRPr="00DB4407" w:rsidRDefault="004805A6" w:rsidP="00DB4407">
      <w:pPr>
        <w:spacing w:line="360" w:lineRule="auto"/>
        <w:ind w:firstLineChars="200" w:firstLine="482"/>
        <w:rPr>
          <w:rFonts w:ascii="宋体" w:hAnsi="宋体" w:cs="宋体"/>
          <w:b/>
          <w:bCs/>
          <w:sz w:val="24"/>
          <w:szCs w:val="24"/>
        </w:rPr>
      </w:pPr>
      <w:r>
        <w:rPr>
          <w:rFonts w:ascii="宋体" w:hAnsi="宋体" w:cs="宋体" w:hint="eastAsia"/>
          <w:b/>
          <w:bCs/>
          <w:sz w:val="24"/>
          <w:szCs w:val="24"/>
        </w:rPr>
        <w:t>四、</w:t>
      </w:r>
      <w:r w:rsidR="005F2E58" w:rsidRPr="00DB4407">
        <w:rPr>
          <w:rFonts w:ascii="宋体" w:hAnsi="宋体" w:cs="宋体" w:hint="eastAsia"/>
          <w:b/>
          <w:bCs/>
          <w:sz w:val="24"/>
          <w:szCs w:val="24"/>
        </w:rPr>
        <w:t>交货期</w:t>
      </w:r>
    </w:p>
    <w:p w14:paraId="1FB68AED" w14:textId="77777777" w:rsidR="00C12B04" w:rsidRPr="00DB4407" w:rsidRDefault="005F2E58" w:rsidP="00DB4407">
      <w:pPr>
        <w:spacing w:line="360" w:lineRule="auto"/>
        <w:ind w:firstLineChars="200" w:firstLine="480"/>
        <w:rPr>
          <w:rFonts w:ascii="宋体" w:hAnsi="宋体" w:cs="宋体"/>
          <w:sz w:val="24"/>
          <w:szCs w:val="24"/>
        </w:rPr>
      </w:pPr>
      <w:r w:rsidRPr="00DB4407">
        <w:rPr>
          <w:rFonts w:ascii="宋体" w:hAnsi="宋体" w:cs="宋体" w:hint="eastAsia"/>
          <w:sz w:val="24"/>
          <w:szCs w:val="24"/>
        </w:rPr>
        <w:t>自接到招标方施工通知之日起</w:t>
      </w:r>
      <w:r w:rsidRPr="00DB4407">
        <w:rPr>
          <w:rFonts w:ascii="宋体" w:hAnsi="宋体" w:cs="宋体"/>
          <w:sz w:val="24"/>
          <w:szCs w:val="24"/>
          <w:u w:val="single"/>
        </w:rPr>
        <w:t>45</w:t>
      </w:r>
      <w:r w:rsidRPr="00DB4407">
        <w:rPr>
          <w:rFonts w:ascii="宋体" w:hAnsi="宋体" w:cs="宋体" w:hint="eastAsia"/>
          <w:sz w:val="24"/>
          <w:szCs w:val="24"/>
        </w:rPr>
        <w:t>天内完成安装调试，如因发包方生产任务、场地清理等原因不适合施工的，可根据发包方要求适当延期施工，施工现场应设置隔离柱、警戒线等防护措施。</w:t>
      </w:r>
    </w:p>
    <w:p w14:paraId="2E85865B" w14:textId="5E23D30E" w:rsidR="004805A6" w:rsidRPr="00DB4407" w:rsidRDefault="004805A6" w:rsidP="004805A6">
      <w:pPr>
        <w:spacing w:line="360" w:lineRule="auto"/>
        <w:ind w:firstLineChars="200" w:firstLine="482"/>
        <w:rPr>
          <w:rFonts w:ascii="宋体" w:hAnsi="宋体" w:cs="宋体"/>
          <w:b/>
          <w:bCs/>
          <w:sz w:val="24"/>
          <w:szCs w:val="24"/>
        </w:rPr>
      </w:pPr>
      <w:r>
        <w:rPr>
          <w:rFonts w:ascii="宋体" w:hAnsi="宋体" w:cs="宋体" w:hint="eastAsia"/>
          <w:b/>
          <w:bCs/>
          <w:sz w:val="24"/>
          <w:szCs w:val="24"/>
        </w:rPr>
        <w:t>五、</w:t>
      </w:r>
      <w:r w:rsidRPr="004805A6">
        <w:rPr>
          <w:rFonts w:ascii="宋体" w:hAnsi="宋体" w:cs="宋体" w:hint="eastAsia"/>
          <w:b/>
          <w:bCs/>
          <w:sz w:val="24"/>
          <w:szCs w:val="24"/>
        </w:rPr>
        <w:t>质保期及售后服务</w:t>
      </w:r>
    </w:p>
    <w:p w14:paraId="017AB609" w14:textId="0E40BBA1" w:rsidR="00F84078" w:rsidRPr="004805A6" w:rsidRDefault="004805A6" w:rsidP="00DB4407">
      <w:pPr>
        <w:spacing w:line="360" w:lineRule="auto"/>
        <w:ind w:firstLineChars="200" w:firstLine="480"/>
        <w:rPr>
          <w:rFonts w:ascii="宋体" w:hAnsi="宋体" w:cs="宋体"/>
          <w:sz w:val="24"/>
          <w:szCs w:val="24"/>
        </w:rPr>
      </w:pPr>
      <w:r w:rsidRPr="004805A6">
        <w:rPr>
          <w:rFonts w:ascii="宋体" w:hAnsi="宋体" w:cs="宋体" w:hint="eastAsia"/>
          <w:sz w:val="24"/>
          <w:szCs w:val="24"/>
        </w:rPr>
        <w:t>1</w:t>
      </w:r>
      <w:r w:rsidRPr="004805A6">
        <w:rPr>
          <w:rFonts w:ascii="宋体" w:hAnsi="宋体" w:cs="宋体"/>
          <w:sz w:val="24"/>
          <w:szCs w:val="24"/>
        </w:rPr>
        <w:t>.</w:t>
      </w:r>
      <w:r w:rsidR="00F84078" w:rsidRPr="004805A6">
        <w:rPr>
          <w:rFonts w:ascii="宋体" w:hAnsi="宋体" w:cs="宋体" w:hint="eastAsia"/>
          <w:sz w:val="24"/>
          <w:szCs w:val="24"/>
        </w:rPr>
        <w:t>质保期及质保要求</w:t>
      </w:r>
    </w:p>
    <w:p w14:paraId="5BA62EB7" w14:textId="6FE3B5F0" w:rsidR="00F84078" w:rsidRPr="00DB4407" w:rsidRDefault="004805A6" w:rsidP="00DB4407">
      <w:pPr>
        <w:spacing w:line="360" w:lineRule="auto"/>
        <w:ind w:firstLineChars="200" w:firstLine="480"/>
        <w:rPr>
          <w:rFonts w:ascii="宋体" w:hAnsi="宋体" w:cs="宋体"/>
          <w:sz w:val="24"/>
          <w:szCs w:val="24"/>
        </w:rPr>
      </w:pPr>
      <w:bookmarkStart w:id="45" w:name="_Hlk170563278"/>
      <w:r>
        <w:rPr>
          <w:rFonts w:ascii="宋体" w:hAnsi="宋体" w:cs="宋体" w:hint="eastAsia"/>
          <w:sz w:val="24"/>
          <w:szCs w:val="24"/>
        </w:rPr>
        <w:lastRenderedPageBreak/>
        <w:t>（1）</w:t>
      </w:r>
      <w:r w:rsidR="00F84078" w:rsidRPr="00DB4407">
        <w:rPr>
          <w:rFonts w:ascii="宋体" w:hAnsi="宋体" w:cs="宋体" w:hint="eastAsia"/>
          <w:sz w:val="24"/>
          <w:szCs w:val="24"/>
        </w:rPr>
        <w:t>全部供货范围内的设备、材料、零配件和工器具等，除合同特别约定外，其质保期均自终验收签字生效之日起</w:t>
      </w:r>
      <w:r w:rsidR="00F84078" w:rsidRPr="004805A6">
        <w:rPr>
          <w:rFonts w:ascii="宋体" w:hAnsi="宋体" w:cs="宋体"/>
          <w:sz w:val="24"/>
          <w:szCs w:val="24"/>
          <w:u w:val="single"/>
        </w:rPr>
        <w:t>12</w:t>
      </w:r>
      <w:r w:rsidR="00F84078" w:rsidRPr="00DB4407">
        <w:rPr>
          <w:rFonts w:ascii="宋体" w:hAnsi="宋体" w:cs="宋体" w:hint="eastAsia"/>
          <w:sz w:val="24"/>
          <w:szCs w:val="24"/>
        </w:rPr>
        <w:t>个月。</w:t>
      </w:r>
    </w:p>
    <w:p w14:paraId="115B0C35"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投标货物或涉及的关键总成和零件，如果有更长时间质保期，允许更改并说明，此将有利于投标方。</w:t>
      </w:r>
    </w:p>
    <w:p w14:paraId="6CF01781"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设计使用寿命短于质保期的易损件除外，但属于易损件的，应当有明确说明。</w:t>
      </w:r>
    </w:p>
    <w:p w14:paraId="51C2B04A" w14:textId="746F66B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质保期之内，如果货物出现设备、总成、关键零部件或者多处一般零部件的二次以上的更换或维修行为，则质保期自更换或维修行为结束、货物重新正常运行使用之日起重新计算。</w:t>
      </w:r>
    </w:p>
    <w:p w14:paraId="34F1ED9C" w14:textId="322C4B8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质保期内提供及时有效的服务。质保期内因货物本身缺陷造成的各种故障，卖方应负责免费维修和服务。</w:t>
      </w:r>
    </w:p>
    <w:p w14:paraId="403554A3" w14:textId="376327C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质保期终止之日起一年内重复出现的质保期之内出现的故障，仍属质</w:t>
      </w:r>
      <w:proofErr w:type="gramStart"/>
      <w:r w:rsidR="00F84078">
        <w:rPr>
          <w:rFonts w:ascii="宋体" w:hAnsi="宋体" w:cs="宋体" w:hint="eastAsia"/>
          <w:sz w:val="24"/>
          <w:szCs w:val="24"/>
        </w:rPr>
        <w:t>保范围</w:t>
      </w:r>
      <w:proofErr w:type="gramEnd"/>
      <w:r w:rsidR="00F84078">
        <w:rPr>
          <w:rFonts w:ascii="宋体" w:hAnsi="宋体" w:cs="宋体" w:hint="eastAsia"/>
          <w:sz w:val="24"/>
          <w:szCs w:val="24"/>
        </w:rPr>
        <w:t>而且应当免费。</w:t>
      </w:r>
    </w:p>
    <w:bookmarkEnd w:id="45"/>
    <w:p w14:paraId="58FCB852" w14:textId="3D526190"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sidR="00F84078" w:rsidRPr="00DB4407">
        <w:rPr>
          <w:rFonts w:ascii="宋体" w:hAnsi="宋体" w:cs="宋体" w:hint="eastAsia"/>
          <w:sz w:val="24"/>
          <w:szCs w:val="24"/>
        </w:rPr>
        <w:t>技术及培训服务</w:t>
      </w:r>
    </w:p>
    <w:p w14:paraId="72380A16" w14:textId="0EF189B9"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中标方</w:t>
      </w:r>
      <w:r w:rsidR="00F84078">
        <w:rPr>
          <w:rFonts w:ascii="宋体" w:hAnsi="宋体" w:cs="宋体" w:hint="eastAsia"/>
          <w:sz w:val="24"/>
          <w:szCs w:val="24"/>
        </w:rPr>
        <w:t>应负责在</w:t>
      </w:r>
      <w:r w:rsidR="00072A31">
        <w:rPr>
          <w:rFonts w:ascii="宋体" w:hAnsi="宋体" w:cs="宋体" w:hint="eastAsia"/>
          <w:sz w:val="24"/>
          <w:szCs w:val="24"/>
        </w:rPr>
        <w:t>招标</w:t>
      </w:r>
      <w:r w:rsidR="00F84078">
        <w:rPr>
          <w:rFonts w:ascii="宋体" w:hAnsi="宋体" w:cs="宋体" w:hint="eastAsia"/>
          <w:sz w:val="24"/>
          <w:szCs w:val="24"/>
        </w:rPr>
        <w:t>方货物使用现场，对技术、维修和操作人员提供免费的理论、技术和操作、维修等方面的技术指导和培训，并接受</w:t>
      </w:r>
      <w:r w:rsidR="004E58F0">
        <w:rPr>
          <w:rFonts w:ascii="宋体" w:hAnsi="宋体" w:cs="宋体" w:hint="eastAsia"/>
          <w:sz w:val="24"/>
          <w:szCs w:val="24"/>
        </w:rPr>
        <w:t>招标方</w:t>
      </w:r>
      <w:r w:rsidR="00F84078">
        <w:rPr>
          <w:rFonts w:ascii="宋体" w:hAnsi="宋体" w:cs="宋体" w:hint="eastAsia"/>
          <w:sz w:val="24"/>
          <w:szCs w:val="24"/>
        </w:rPr>
        <w:t>有关人员的技术咨询。培训工作日不少于</w:t>
      </w:r>
      <w:r w:rsidR="00F84078" w:rsidRPr="00DB4407">
        <w:rPr>
          <w:rFonts w:ascii="宋体" w:hAnsi="宋体" w:cs="宋体"/>
          <w:sz w:val="24"/>
          <w:szCs w:val="24"/>
        </w:rPr>
        <w:t>1</w:t>
      </w:r>
      <w:r w:rsidR="00F84078">
        <w:rPr>
          <w:rFonts w:ascii="宋体" w:hAnsi="宋体" w:cs="宋体" w:hint="eastAsia"/>
          <w:sz w:val="24"/>
          <w:szCs w:val="24"/>
        </w:rPr>
        <w:t>个工作日。</w:t>
      </w:r>
    </w:p>
    <w:p w14:paraId="6AE7E833" w14:textId="439AEF5F"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4E58F0">
        <w:rPr>
          <w:rFonts w:ascii="宋体" w:hAnsi="宋体" w:cs="宋体" w:hint="eastAsia"/>
          <w:sz w:val="24"/>
          <w:szCs w:val="24"/>
        </w:rPr>
        <w:t>中标方</w:t>
      </w:r>
      <w:r w:rsidR="00F84078">
        <w:rPr>
          <w:rFonts w:ascii="宋体" w:hAnsi="宋体" w:cs="宋体" w:hint="eastAsia"/>
          <w:sz w:val="24"/>
          <w:szCs w:val="24"/>
        </w:rPr>
        <w:t>应免费提供</w:t>
      </w:r>
      <w:r w:rsidR="004E58F0">
        <w:rPr>
          <w:rFonts w:ascii="宋体" w:hAnsi="宋体" w:cs="宋体" w:hint="eastAsia"/>
          <w:sz w:val="24"/>
          <w:szCs w:val="24"/>
        </w:rPr>
        <w:t>2套以上</w:t>
      </w:r>
      <w:r w:rsidR="00F84078">
        <w:rPr>
          <w:rFonts w:ascii="宋体" w:hAnsi="宋体" w:cs="宋体" w:hint="eastAsia"/>
          <w:sz w:val="24"/>
          <w:szCs w:val="24"/>
        </w:rPr>
        <w:t>培训资料。</w:t>
      </w:r>
    </w:p>
    <w:p w14:paraId="5DC3D041" w14:textId="40C119B4"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4E58F0">
        <w:rPr>
          <w:rFonts w:ascii="宋体" w:hAnsi="宋体" w:cs="宋体" w:hint="eastAsia"/>
          <w:sz w:val="24"/>
          <w:szCs w:val="24"/>
        </w:rPr>
        <w:t>中标方</w:t>
      </w:r>
      <w:r w:rsidR="00F84078">
        <w:rPr>
          <w:rFonts w:ascii="宋体" w:hAnsi="宋体" w:cs="宋体" w:hint="eastAsia"/>
          <w:sz w:val="24"/>
          <w:szCs w:val="24"/>
        </w:rPr>
        <w:t>应按要求免费积极协助和提供</w:t>
      </w:r>
      <w:r w:rsidR="004E58F0">
        <w:rPr>
          <w:rFonts w:ascii="宋体" w:hAnsi="宋体" w:cs="宋体" w:hint="eastAsia"/>
          <w:sz w:val="24"/>
          <w:szCs w:val="24"/>
        </w:rPr>
        <w:t>招标</w:t>
      </w:r>
      <w:r w:rsidR="00F84078">
        <w:rPr>
          <w:rFonts w:ascii="宋体" w:hAnsi="宋体" w:cs="宋体" w:hint="eastAsia"/>
          <w:sz w:val="24"/>
          <w:szCs w:val="24"/>
        </w:rPr>
        <w:t>方以及</w:t>
      </w:r>
      <w:r w:rsidR="004E58F0">
        <w:rPr>
          <w:rFonts w:ascii="宋体" w:hAnsi="宋体" w:cs="宋体" w:hint="eastAsia"/>
          <w:sz w:val="24"/>
          <w:szCs w:val="24"/>
        </w:rPr>
        <w:t>招标</w:t>
      </w:r>
      <w:r w:rsidR="00F84078">
        <w:rPr>
          <w:rFonts w:ascii="宋体" w:hAnsi="宋体" w:cs="宋体" w:hint="eastAsia"/>
          <w:sz w:val="24"/>
          <w:szCs w:val="24"/>
        </w:rPr>
        <w:t>方所委托的工程设计单位有关人员所需要的、与货物有关的工程设计资料、技术咨询等。</w:t>
      </w:r>
    </w:p>
    <w:p w14:paraId="3C1944D3" w14:textId="269720F0"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若</w:t>
      </w:r>
      <w:r w:rsidR="004E58F0">
        <w:rPr>
          <w:rFonts w:ascii="宋体" w:hAnsi="宋体" w:cs="宋体" w:hint="eastAsia"/>
          <w:sz w:val="24"/>
          <w:szCs w:val="24"/>
        </w:rPr>
        <w:t>中标方</w:t>
      </w:r>
      <w:r w:rsidR="00F84078">
        <w:rPr>
          <w:rFonts w:ascii="宋体" w:hAnsi="宋体" w:cs="宋体" w:hint="eastAsia"/>
          <w:sz w:val="24"/>
          <w:szCs w:val="24"/>
        </w:rPr>
        <w:t>提供货物涉及到外购外协货物、而且该货物的技术质量等较为关键时，</w:t>
      </w:r>
      <w:r w:rsidR="004E58F0">
        <w:rPr>
          <w:rFonts w:ascii="宋体" w:hAnsi="宋体" w:cs="宋体" w:hint="eastAsia"/>
          <w:sz w:val="24"/>
          <w:szCs w:val="24"/>
        </w:rPr>
        <w:t>中标</w:t>
      </w:r>
      <w:r w:rsidR="00F84078">
        <w:rPr>
          <w:rFonts w:ascii="宋体" w:hAnsi="宋体" w:cs="宋体" w:hint="eastAsia"/>
          <w:sz w:val="24"/>
          <w:szCs w:val="24"/>
        </w:rPr>
        <w:t>方应能保证得到配套厂家的技术支持，并免费为</w:t>
      </w:r>
      <w:r w:rsidR="004E58F0">
        <w:rPr>
          <w:rFonts w:ascii="宋体" w:hAnsi="宋体" w:cs="宋体" w:hint="eastAsia"/>
          <w:sz w:val="24"/>
          <w:szCs w:val="24"/>
        </w:rPr>
        <w:t>招标</w:t>
      </w:r>
      <w:r w:rsidR="00F84078">
        <w:rPr>
          <w:rFonts w:ascii="宋体" w:hAnsi="宋体" w:cs="宋体" w:hint="eastAsia"/>
          <w:sz w:val="24"/>
          <w:szCs w:val="24"/>
        </w:rPr>
        <w:t>方提供技术服务。</w:t>
      </w:r>
    </w:p>
    <w:p w14:paraId="27135018" w14:textId="279A58DA"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sidR="00F84078" w:rsidRPr="00DB4407">
        <w:rPr>
          <w:rFonts w:ascii="宋体" w:hAnsi="宋体" w:cs="宋体" w:hint="eastAsia"/>
          <w:sz w:val="24"/>
          <w:szCs w:val="24"/>
        </w:rPr>
        <w:t>安装调试及验收服务</w:t>
      </w:r>
    </w:p>
    <w:p w14:paraId="2AF4705A" w14:textId="54B915F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投标方</w:t>
      </w:r>
      <w:r w:rsidR="00F84078">
        <w:rPr>
          <w:rFonts w:ascii="宋体" w:hAnsi="宋体" w:cs="宋体" w:hint="eastAsia"/>
          <w:sz w:val="24"/>
          <w:szCs w:val="24"/>
        </w:rPr>
        <w:t>负责</w:t>
      </w:r>
      <w:r w:rsidR="004E58F0">
        <w:rPr>
          <w:rFonts w:ascii="宋体" w:hAnsi="宋体" w:cs="宋体" w:hint="eastAsia"/>
          <w:sz w:val="24"/>
          <w:szCs w:val="24"/>
        </w:rPr>
        <w:t>设备</w:t>
      </w:r>
      <w:r w:rsidR="00F84078">
        <w:rPr>
          <w:rFonts w:ascii="宋体" w:hAnsi="宋体" w:cs="宋体" w:hint="eastAsia"/>
          <w:sz w:val="24"/>
          <w:szCs w:val="24"/>
        </w:rPr>
        <w:t>安装调试以及协助验收；安装调试及验收服务均应按照合同约定或协议、通知及时组织并完成。因</w:t>
      </w:r>
      <w:r w:rsidR="004E58F0">
        <w:rPr>
          <w:rFonts w:ascii="宋体" w:hAnsi="宋体" w:cs="宋体" w:hint="eastAsia"/>
          <w:sz w:val="24"/>
          <w:szCs w:val="24"/>
        </w:rPr>
        <w:t>中标</w:t>
      </w:r>
      <w:r w:rsidR="00F84078">
        <w:rPr>
          <w:rFonts w:ascii="宋体" w:hAnsi="宋体" w:cs="宋体" w:hint="eastAsia"/>
          <w:sz w:val="24"/>
          <w:szCs w:val="24"/>
        </w:rPr>
        <w:t>方原因造成的延期，所发生的费用全部由</w:t>
      </w:r>
      <w:r w:rsidR="004E58F0">
        <w:rPr>
          <w:rFonts w:ascii="宋体" w:hAnsi="宋体" w:cs="宋体" w:hint="eastAsia"/>
          <w:sz w:val="24"/>
          <w:szCs w:val="24"/>
        </w:rPr>
        <w:t>中标方</w:t>
      </w:r>
      <w:r w:rsidR="00F84078">
        <w:rPr>
          <w:rFonts w:ascii="宋体" w:hAnsi="宋体" w:cs="宋体" w:hint="eastAsia"/>
          <w:sz w:val="24"/>
          <w:szCs w:val="24"/>
        </w:rPr>
        <w:t>承担。</w:t>
      </w:r>
    </w:p>
    <w:p w14:paraId="7E86F90B" w14:textId="0C59C00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若</w:t>
      </w:r>
      <w:r w:rsidR="004E58F0">
        <w:rPr>
          <w:rFonts w:ascii="宋体" w:hAnsi="宋体" w:cs="宋体" w:hint="eastAsia"/>
          <w:sz w:val="24"/>
          <w:szCs w:val="24"/>
        </w:rPr>
        <w:t>中标方</w:t>
      </w:r>
      <w:r w:rsidR="00F84078">
        <w:rPr>
          <w:rFonts w:ascii="宋体" w:hAnsi="宋体" w:cs="宋体" w:hint="eastAsia"/>
          <w:sz w:val="24"/>
          <w:szCs w:val="24"/>
        </w:rPr>
        <w:t>提供的货物涉及到外购外协货物、而且该货物的技术质量等较为关键时，应保证能得到供应商的技术支持，并免费为</w:t>
      </w:r>
      <w:r w:rsidR="004E58F0">
        <w:rPr>
          <w:rFonts w:ascii="宋体" w:hAnsi="宋体" w:cs="宋体" w:hint="eastAsia"/>
          <w:sz w:val="24"/>
          <w:szCs w:val="24"/>
        </w:rPr>
        <w:t>招标</w:t>
      </w:r>
      <w:r w:rsidR="00F84078">
        <w:rPr>
          <w:rFonts w:ascii="宋体" w:hAnsi="宋体" w:cs="宋体" w:hint="eastAsia"/>
          <w:sz w:val="24"/>
          <w:szCs w:val="24"/>
        </w:rPr>
        <w:t>方提供安装使用现场的指导与培训。</w:t>
      </w:r>
    </w:p>
    <w:p w14:paraId="1B0D1EB9" w14:textId="742DC7D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调试及验收可分空载和负载两个阶段进行；</w:t>
      </w:r>
      <w:r w:rsidR="004E58F0">
        <w:rPr>
          <w:rFonts w:ascii="宋体" w:hAnsi="宋体" w:cs="宋体" w:hint="eastAsia"/>
          <w:sz w:val="24"/>
          <w:szCs w:val="24"/>
        </w:rPr>
        <w:t>招标</w:t>
      </w:r>
      <w:r w:rsidR="00F84078">
        <w:rPr>
          <w:rFonts w:ascii="宋体" w:hAnsi="宋体" w:cs="宋体" w:hint="eastAsia"/>
          <w:sz w:val="24"/>
          <w:szCs w:val="24"/>
        </w:rPr>
        <w:t>方将积极协助</w:t>
      </w:r>
      <w:r w:rsidR="004E58F0">
        <w:rPr>
          <w:rFonts w:ascii="宋体" w:hAnsi="宋体" w:cs="宋体" w:hint="eastAsia"/>
          <w:sz w:val="24"/>
          <w:szCs w:val="24"/>
        </w:rPr>
        <w:t>中标方</w:t>
      </w:r>
      <w:r w:rsidR="00F84078">
        <w:rPr>
          <w:rFonts w:ascii="宋体" w:hAnsi="宋体" w:cs="宋体" w:hint="eastAsia"/>
          <w:sz w:val="24"/>
          <w:szCs w:val="24"/>
        </w:rPr>
        <w:t>达到货物的各项技术指标和性能要求。</w:t>
      </w:r>
      <w:r w:rsidR="004E58F0">
        <w:rPr>
          <w:rFonts w:ascii="宋体" w:hAnsi="宋体" w:cs="宋体" w:hint="eastAsia"/>
          <w:sz w:val="24"/>
          <w:szCs w:val="24"/>
        </w:rPr>
        <w:t>中标方</w:t>
      </w:r>
      <w:r w:rsidR="00F84078">
        <w:rPr>
          <w:rFonts w:ascii="宋体" w:hAnsi="宋体" w:cs="宋体" w:hint="eastAsia"/>
          <w:sz w:val="24"/>
          <w:szCs w:val="24"/>
        </w:rPr>
        <w:t>在</w:t>
      </w:r>
      <w:r w:rsidR="004E58F0">
        <w:rPr>
          <w:rFonts w:ascii="宋体" w:hAnsi="宋体" w:cs="宋体" w:hint="eastAsia"/>
          <w:sz w:val="24"/>
          <w:szCs w:val="24"/>
        </w:rPr>
        <w:t>招标</w:t>
      </w:r>
      <w:proofErr w:type="gramStart"/>
      <w:r w:rsidR="00F84078">
        <w:rPr>
          <w:rFonts w:ascii="宋体" w:hAnsi="宋体" w:cs="宋体" w:hint="eastAsia"/>
          <w:sz w:val="24"/>
          <w:szCs w:val="24"/>
        </w:rPr>
        <w:t>方现场</w:t>
      </w:r>
      <w:proofErr w:type="gramEnd"/>
      <w:r w:rsidR="00F84078">
        <w:rPr>
          <w:rFonts w:ascii="宋体" w:hAnsi="宋体" w:cs="宋体" w:hint="eastAsia"/>
          <w:sz w:val="24"/>
          <w:szCs w:val="24"/>
        </w:rPr>
        <w:t>进行的货物的安装、调试和试运行，</w:t>
      </w:r>
      <w:r w:rsidR="004E58F0">
        <w:rPr>
          <w:rFonts w:ascii="宋体" w:hAnsi="宋体" w:cs="宋体" w:hint="eastAsia"/>
          <w:sz w:val="24"/>
          <w:szCs w:val="24"/>
        </w:rPr>
        <w:lastRenderedPageBreak/>
        <w:t>招标</w:t>
      </w:r>
      <w:r w:rsidR="00F84078">
        <w:rPr>
          <w:rFonts w:ascii="宋体" w:hAnsi="宋体" w:cs="宋体" w:hint="eastAsia"/>
          <w:sz w:val="24"/>
          <w:szCs w:val="24"/>
        </w:rPr>
        <w:t>方有权参与，</w:t>
      </w:r>
      <w:r w:rsidR="004E58F0">
        <w:rPr>
          <w:rFonts w:ascii="宋体" w:hAnsi="宋体" w:cs="宋体" w:hint="eastAsia"/>
          <w:sz w:val="24"/>
          <w:szCs w:val="24"/>
        </w:rPr>
        <w:t>中标方</w:t>
      </w:r>
      <w:r w:rsidR="00F84078">
        <w:rPr>
          <w:rFonts w:ascii="宋体" w:hAnsi="宋体" w:cs="宋体" w:hint="eastAsia"/>
          <w:sz w:val="24"/>
          <w:szCs w:val="24"/>
        </w:rPr>
        <w:t>应无条件向</w:t>
      </w:r>
      <w:r w:rsidR="004E58F0">
        <w:rPr>
          <w:rFonts w:ascii="宋体" w:hAnsi="宋体" w:cs="宋体" w:hint="eastAsia"/>
          <w:sz w:val="24"/>
          <w:szCs w:val="24"/>
        </w:rPr>
        <w:t>招标</w:t>
      </w:r>
      <w:r w:rsidR="00F84078">
        <w:rPr>
          <w:rFonts w:ascii="宋体" w:hAnsi="宋体" w:cs="宋体" w:hint="eastAsia"/>
          <w:sz w:val="24"/>
          <w:szCs w:val="24"/>
        </w:rPr>
        <w:t>方提供现场记录和试运行数据及报告。</w:t>
      </w:r>
    </w:p>
    <w:p w14:paraId="61605F45" w14:textId="7CD0FA3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在</w:t>
      </w:r>
      <w:r w:rsidR="004E58F0">
        <w:rPr>
          <w:rFonts w:ascii="宋体" w:hAnsi="宋体" w:cs="宋体" w:hint="eastAsia"/>
          <w:sz w:val="24"/>
          <w:szCs w:val="24"/>
        </w:rPr>
        <w:t>中标方</w:t>
      </w:r>
      <w:r w:rsidR="00F84078">
        <w:rPr>
          <w:rFonts w:ascii="宋体" w:hAnsi="宋体" w:cs="宋体" w:hint="eastAsia"/>
          <w:sz w:val="24"/>
          <w:szCs w:val="24"/>
        </w:rPr>
        <w:t>所提供货物需要得到</w:t>
      </w:r>
      <w:r w:rsidR="004E58F0">
        <w:rPr>
          <w:rFonts w:ascii="宋体" w:hAnsi="宋体" w:cs="宋体" w:hint="eastAsia"/>
          <w:sz w:val="24"/>
          <w:szCs w:val="24"/>
        </w:rPr>
        <w:t>招标</w:t>
      </w:r>
      <w:r w:rsidR="00F84078">
        <w:rPr>
          <w:rFonts w:ascii="宋体" w:hAnsi="宋体" w:cs="宋体" w:hint="eastAsia"/>
          <w:sz w:val="24"/>
          <w:szCs w:val="24"/>
        </w:rPr>
        <w:t>方建设项目所在地政府或行业主管部门的查验、试验、验收时，</w:t>
      </w:r>
      <w:r w:rsidR="004E58F0">
        <w:rPr>
          <w:rFonts w:ascii="宋体" w:hAnsi="宋体" w:cs="宋体" w:hint="eastAsia"/>
          <w:sz w:val="24"/>
          <w:szCs w:val="24"/>
        </w:rPr>
        <w:t>中标</w:t>
      </w:r>
      <w:r w:rsidR="00F84078">
        <w:rPr>
          <w:rFonts w:ascii="宋体" w:hAnsi="宋体" w:cs="宋体" w:hint="eastAsia"/>
          <w:sz w:val="24"/>
          <w:szCs w:val="24"/>
        </w:rPr>
        <w:t>方应当免费完成或协助招标方完成所需要的工作、材料和服务等。协助完成的，应当在投标文件报价内容中予以说明，否则视同免费。</w:t>
      </w:r>
    </w:p>
    <w:p w14:paraId="4933BF85" w14:textId="56F1671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（5）</w:t>
      </w:r>
      <w:r w:rsidR="004E58F0">
        <w:rPr>
          <w:rFonts w:ascii="宋体" w:hAnsi="宋体" w:cs="宋体" w:hint="eastAsia"/>
          <w:sz w:val="24"/>
          <w:szCs w:val="24"/>
        </w:rPr>
        <w:t>中标方</w:t>
      </w:r>
      <w:r w:rsidR="00F84078">
        <w:rPr>
          <w:rFonts w:ascii="宋体" w:hAnsi="宋体" w:cs="宋体" w:hint="eastAsia"/>
          <w:sz w:val="24"/>
          <w:szCs w:val="24"/>
        </w:rPr>
        <w:t>应当向</w:t>
      </w:r>
      <w:r w:rsidR="004E58F0">
        <w:rPr>
          <w:rFonts w:ascii="宋体" w:hAnsi="宋体" w:cs="宋体" w:hint="eastAsia"/>
          <w:sz w:val="24"/>
          <w:szCs w:val="24"/>
        </w:rPr>
        <w:t>招标</w:t>
      </w:r>
      <w:r w:rsidR="00F84078">
        <w:rPr>
          <w:rFonts w:ascii="宋体" w:hAnsi="宋体" w:cs="宋体" w:hint="eastAsia"/>
          <w:sz w:val="24"/>
          <w:szCs w:val="24"/>
        </w:rPr>
        <w:t>方提供货物试验、验收的有关标准、规范和方法，同时提供货物涉及并使用的软件合法性证明。</w:t>
      </w:r>
    </w:p>
    <w:p w14:paraId="614728E8" w14:textId="36D4C18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（6）</w:t>
      </w:r>
      <w:r w:rsidR="00F84078">
        <w:rPr>
          <w:rFonts w:ascii="宋体" w:hAnsi="宋体" w:cs="宋体" w:hint="eastAsia"/>
          <w:sz w:val="24"/>
          <w:szCs w:val="24"/>
        </w:rPr>
        <w:t>服务缺陷视同货物缺陷和履约延期。</w:t>
      </w:r>
    </w:p>
    <w:p w14:paraId="01F93316" w14:textId="4A498C26"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Pr>
          <w:rFonts w:ascii="宋体" w:hAnsi="宋体" w:cs="宋体"/>
          <w:sz w:val="24"/>
          <w:szCs w:val="24"/>
        </w:rPr>
        <w:t>.</w:t>
      </w:r>
      <w:r w:rsidR="00F84078" w:rsidRPr="00DB4407">
        <w:rPr>
          <w:rFonts w:ascii="宋体" w:hAnsi="宋体" w:cs="宋体" w:hint="eastAsia"/>
          <w:sz w:val="24"/>
          <w:szCs w:val="24"/>
        </w:rPr>
        <w:t>售后服务</w:t>
      </w:r>
    </w:p>
    <w:p w14:paraId="50298E8F" w14:textId="6DEE4BB2"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4E58F0">
        <w:rPr>
          <w:rFonts w:ascii="宋体" w:hAnsi="宋体" w:cs="宋体" w:hint="eastAsia"/>
          <w:sz w:val="24"/>
          <w:szCs w:val="24"/>
        </w:rPr>
        <w:t>中标方</w:t>
      </w:r>
      <w:r w:rsidR="00F84078">
        <w:rPr>
          <w:rFonts w:ascii="宋体" w:hAnsi="宋体" w:cs="宋体" w:hint="eastAsia"/>
          <w:sz w:val="24"/>
          <w:szCs w:val="24"/>
        </w:rPr>
        <w:t>提供的货物涉及的所有售后服务均由</w:t>
      </w:r>
      <w:r w:rsidR="004E58F0">
        <w:rPr>
          <w:rFonts w:ascii="宋体" w:hAnsi="宋体" w:cs="宋体" w:hint="eastAsia"/>
          <w:sz w:val="24"/>
          <w:szCs w:val="24"/>
        </w:rPr>
        <w:t>中标方</w:t>
      </w:r>
      <w:r w:rsidR="00F84078">
        <w:rPr>
          <w:rFonts w:ascii="宋体" w:hAnsi="宋体" w:cs="宋体" w:hint="eastAsia"/>
          <w:sz w:val="24"/>
          <w:szCs w:val="24"/>
        </w:rPr>
        <w:t>负责。如果发生问题并且收到通知，</w:t>
      </w:r>
      <w:r w:rsidR="004E58F0">
        <w:rPr>
          <w:rFonts w:ascii="宋体" w:hAnsi="宋体" w:cs="宋体" w:hint="eastAsia"/>
          <w:sz w:val="24"/>
          <w:szCs w:val="24"/>
        </w:rPr>
        <w:t>中标方</w:t>
      </w:r>
      <w:r w:rsidR="00F84078">
        <w:rPr>
          <w:rFonts w:ascii="宋体" w:hAnsi="宋体" w:cs="宋体" w:hint="eastAsia"/>
          <w:sz w:val="24"/>
          <w:szCs w:val="24"/>
        </w:rPr>
        <w:t>应当在</w:t>
      </w:r>
      <w:r w:rsidR="004E58F0">
        <w:rPr>
          <w:rFonts w:ascii="宋体" w:hAnsi="宋体" w:cs="宋体"/>
          <w:sz w:val="24"/>
          <w:szCs w:val="24"/>
        </w:rPr>
        <w:t>1</w:t>
      </w:r>
      <w:r w:rsidR="00F84078">
        <w:rPr>
          <w:rFonts w:ascii="宋体" w:hAnsi="宋体" w:cs="宋体" w:hint="eastAsia"/>
          <w:sz w:val="24"/>
          <w:szCs w:val="24"/>
        </w:rPr>
        <w:t>小时内予以答复。</w:t>
      </w:r>
    </w:p>
    <w:p w14:paraId="654EED4C" w14:textId="506D703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如发现所提供的货物存在问题，需要</w:t>
      </w:r>
      <w:r w:rsidR="004E58F0">
        <w:rPr>
          <w:rFonts w:ascii="宋体" w:hAnsi="宋体" w:cs="宋体" w:hint="eastAsia"/>
          <w:sz w:val="24"/>
          <w:szCs w:val="24"/>
        </w:rPr>
        <w:t>中标方</w:t>
      </w:r>
      <w:r w:rsidR="00F84078">
        <w:rPr>
          <w:rFonts w:ascii="宋体" w:hAnsi="宋体" w:cs="宋体" w:hint="eastAsia"/>
          <w:sz w:val="24"/>
          <w:szCs w:val="24"/>
        </w:rPr>
        <w:t>解决或配合解决时：在质保期之内，应在接到通知后</w:t>
      </w:r>
      <w:r w:rsidR="00F84078" w:rsidRPr="00DB4407">
        <w:rPr>
          <w:rFonts w:ascii="宋体" w:hAnsi="宋体" w:cs="宋体" w:hint="eastAsia"/>
          <w:sz w:val="24"/>
          <w:szCs w:val="24"/>
        </w:rPr>
        <w:t>24</w:t>
      </w:r>
      <w:r w:rsidR="00F84078">
        <w:rPr>
          <w:rFonts w:ascii="宋体" w:hAnsi="宋体" w:cs="宋体" w:hint="eastAsia"/>
          <w:sz w:val="24"/>
          <w:szCs w:val="24"/>
        </w:rPr>
        <w:t>小时内派有关人员到达现场；在质保期之外，应在接到通知后</w:t>
      </w:r>
      <w:r w:rsidR="00F84078" w:rsidRPr="00DB4407">
        <w:rPr>
          <w:rFonts w:ascii="宋体" w:hAnsi="宋体" w:cs="宋体" w:hint="eastAsia"/>
          <w:sz w:val="24"/>
          <w:szCs w:val="24"/>
        </w:rPr>
        <w:t xml:space="preserve"> </w:t>
      </w:r>
      <w:r w:rsidR="004E58F0">
        <w:rPr>
          <w:rFonts w:ascii="宋体" w:hAnsi="宋体" w:cs="宋体"/>
          <w:sz w:val="24"/>
          <w:szCs w:val="24"/>
        </w:rPr>
        <w:t>48</w:t>
      </w:r>
      <w:r w:rsidR="00F84078">
        <w:rPr>
          <w:rFonts w:ascii="宋体" w:hAnsi="宋体" w:cs="宋体" w:hint="eastAsia"/>
          <w:sz w:val="24"/>
          <w:szCs w:val="24"/>
        </w:rPr>
        <w:t>小时内派有关人员到达现场。</w:t>
      </w:r>
    </w:p>
    <w:p w14:paraId="1FF27C4A" w14:textId="1EC1DBB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4E58F0">
        <w:rPr>
          <w:rFonts w:ascii="宋体" w:hAnsi="宋体" w:cs="宋体" w:hint="eastAsia"/>
          <w:sz w:val="24"/>
          <w:szCs w:val="24"/>
        </w:rPr>
        <w:t>中标方</w:t>
      </w:r>
      <w:r w:rsidR="00F84078">
        <w:rPr>
          <w:rFonts w:ascii="宋体" w:hAnsi="宋体" w:cs="宋体" w:hint="eastAsia"/>
          <w:sz w:val="24"/>
          <w:szCs w:val="24"/>
        </w:rPr>
        <w:t>派往</w:t>
      </w:r>
      <w:r w:rsidR="004E58F0">
        <w:rPr>
          <w:rFonts w:ascii="宋体" w:hAnsi="宋体" w:cs="宋体" w:hint="eastAsia"/>
          <w:sz w:val="24"/>
          <w:szCs w:val="24"/>
        </w:rPr>
        <w:t>招标</w:t>
      </w:r>
      <w:r w:rsidR="00F84078">
        <w:rPr>
          <w:rFonts w:ascii="宋体" w:hAnsi="宋体" w:cs="宋体" w:hint="eastAsia"/>
          <w:sz w:val="24"/>
          <w:szCs w:val="24"/>
        </w:rPr>
        <w:t>方使用现场的人员，应具有较高的业务素质；现场解决问题时，不得无故拖延或推迟，应为</w:t>
      </w:r>
      <w:r w:rsidR="00EA528A">
        <w:rPr>
          <w:rFonts w:ascii="宋体" w:hAnsi="宋体" w:cs="宋体" w:hint="eastAsia"/>
          <w:sz w:val="24"/>
          <w:szCs w:val="24"/>
        </w:rPr>
        <w:t>招标</w:t>
      </w:r>
      <w:r w:rsidR="00F84078">
        <w:rPr>
          <w:rFonts w:ascii="宋体" w:hAnsi="宋体" w:cs="宋体" w:hint="eastAsia"/>
          <w:sz w:val="24"/>
          <w:szCs w:val="24"/>
        </w:rPr>
        <w:t>方提供最佳的服务。</w:t>
      </w:r>
    </w:p>
    <w:p w14:paraId="3496EA24" w14:textId="79938B6A"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5</w:t>
      </w:r>
      <w:r>
        <w:rPr>
          <w:rFonts w:ascii="宋体" w:hAnsi="宋体" w:cs="宋体"/>
          <w:sz w:val="24"/>
          <w:szCs w:val="24"/>
        </w:rPr>
        <w:t>.</w:t>
      </w:r>
      <w:r w:rsidR="00F84078" w:rsidRPr="00DB4407">
        <w:rPr>
          <w:rFonts w:ascii="宋体" w:hAnsi="宋体" w:cs="宋体" w:hint="eastAsia"/>
          <w:sz w:val="24"/>
          <w:szCs w:val="24"/>
        </w:rPr>
        <w:t>其它服务</w:t>
      </w:r>
    </w:p>
    <w:p w14:paraId="1CA136F4" w14:textId="34C47757"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若</w:t>
      </w:r>
      <w:r w:rsidR="00EA528A">
        <w:rPr>
          <w:rFonts w:ascii="宋体" w:hAnsi="宋体" w:cs="宋体" w:hint="eastAsia"/>
          <w:sz w:val="24"/>
          <w:szCs w:val="24"/>
        </w:rPr>
        <w:t>中标方</w:t>
      </w:r>
      <w:r w:rsidR="00F84078">
        <w:rPr>
          <w:rFonts w:ascii="宋体" w:hAnsi="宋体" w:cs="宋体" w:hint="eastAsia"/>
          <w:sz w:val="24"/>
          <w:szCs w:val="24"/>
        </w:rPr>
        <w:t>所提供货物有进口的，</w:t>
      </w:r>
      <w:r w:rsidR="00EA528A">
        <w:rPr>
          <w:rFonts w:ascii="宋体" w:hAnsi="宋体" w:cs="宋体" w:hint="eastAsia"/>
          <w:sz w:val="24"/>
          <w:szCs w:val="24"/>
        </w:rPr>
        <w:t>中标方</w:t>
      </w:r>
      <w:r w:rsidR="00F84078">
        <w:rPr>
          <w:rFonts w:ascii="宋体" w:hAnsi="宋体" w:cs="宋体" w:hint="eastAsia"/>
          <w:sz w:val="24"/>
          <w:szCs w:val="24"/>
        </w:rPr>
        <w:t>应自行、自费办理。</w:t>
      </w:r>
    </w:p>
    <w:p w14:paraId="6FC5FA3E" w14:textId="0DEC51BF"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除招标文件、投标文件、答疑文件、技术协议、合同等约定之外，</w:t>
      </w:r>
      <w:r w:rsidR="00EA528A">
        <w:rPr>
          <w:rFonts w:ascii="宋体" w:hAnsi="宋体" w:cs="宋体" w:hint="eastAsia"/>
          <w:sz w:val="24"/>
          <w:szCs w:val="24"/>
        </w:rPr>
        <w:t>中标方</w:t>
      </w:r>
      <w:r w:rsidR="00F84078">
        <w:rPr>
          <w:rFonts w:ascii="宋体" w:hAnsi="宋体" w:cs="宋体" w:hint="eastAsia"/>
          <w:sz w:val="24"/>
          <w:szCs w:val="24"/>
        </w:rPr>
        <w:t>应免费负责必要的或强制性的货物的检验、试验、化验等直接费用。</w:t>
      </w:r>
    </w:p>
    <w:p w14:paraId="191E00EE" w14:textId="7ADF42A5"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sidRPr="00DB4407">
        <w:rPr>
          <w:rFonts w:ascii="宋体" w:hAnsi="宋体" w:cs="宋体" w:hint="eastAsia"/>
          <w:sz w:val="24"/>
          <w:szCs w:val="24"/>
        </w:rPr>
        <w:t>本章节条款所列“免费”，并非指定不可收费，而是指招标文件、投标文件、答疑文件、技术交流文件、技术协议书和合同等范围之外，投标</w:t>
      </w:r>
      <w:proofErr w:type="gramStart"/>
      <w:r w:rsidR="00F84078" w:rsidRPr="00DB4407">
        <w:rPr>
          <w:rFonts w:ascii="宋体" w:hAnsi="宋体" w:cs="宋体" w:hint="eastAsia"/>
          <w:sz w:val="24"/>
          <w:szCs w:val="24"/>
        </w:rPr>
        <w:t>方不可</w:t>
      </w:r>
      <w:proofErr w:type="gramEnd"/>
      <w:r w:rsidR="00F84078" w:rsidRPr="00DB4407">
        <w:rPr>
          <w:rFonts w:ascii="宋体" w:hAnsi="宋体" w:cs="宋体" w:hint="eastAsia"/>
          <w:sz w:val="24"/>
          <w:szCs w:val="24"/>
        </w:rPr>
        <w:t>另行收取的费用。</w:t>
      </w:r>
    </w:p>
    <w:p w14:paraId="7DAF9BF6" w14:textId="60906639" w:rsidR="00C12B04" w:rsidRPr="004805A6" w:rsidRDefault="004805A6" w:rsidP="00DB4407">
      <w:pPr>
        <w:spacing w:line="360" w:lineRule="auto"/>
        <w:ind w:firstLineChars="200" w:firstLine="482"/>
        <w:rPr>
          <w:rFonts w:ascii="宋体" w:hAnsi="宋体" w:cs="宋体"/>
          <w:b/>
          <w:bCs/>
          <w:sz w:val="24"/>
          <w:szCs w:val="24"/>
        </w:rPr>
      </w:pPr>
      <w:r w:rsidRPr="004805A6">
        <w:rPr>
          <w:rFonts w:ascii="宋体" w:hAnsi="宋体" w:cs="宋体" w:hint="eastAsia"/>
          <w:b/>
          <w:bCs/>
          <w:sz w:val="24"/>
          <w:szCs w:val="24"/>
        </w:rPr>
        <w:t>六、终验收</w:t>
      </w:r>
    </w:p>
    <w:p w14:paraId="7A7A689E" w14:textId="441A7131"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sidR="00F84078" w:rsidRPr="00DB4407">
        <w:rPr>
          <w:rFonts w:ascii="宋体" w:hAnsi="宋体" w:cs="宋体" w:hint="eastAsia"/>
          <w:sz w:val="24"/>
          <w:szCs w:val="24"/>
        </w:rPr>
        <w:t>验收依据和验收标准</w:t>
      </w:r>
    </w:p>
    <w:p w14:paraId="450C6185" w14:textId="5072E48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验收标准一般以技术协议书和合同规定验收。无论技术协议书和合同，是否全部并准确列明验收所涉及的相关标准，均作为验收标准之一。</w:t>
      </w:r>
    </w:p>
    <w:p w14:paraId="0706095B" w14:textId="701588FD"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如果验收过程中，发现招标文件、投标文件、答疑文件、技术交流文件等与技术协议书、合同存在差异，原则上以涉及条款中对</w:t>
      </w:r>
      <w:r w:rsidR="00EA528A">
        <w:rPr>
          <w:rFonts w:ascii="宋体" w:hAnsi="宋体" w:cs="宋体" w:hint="eastAsia"/>
          <w:sz w:val="24"/>
          <w:szCs w:val="24"/>
        </w:rPr>
        <w:t>招标</w:t>
      </w:r>
      <w:r w:rsidR="00F84078">
        <w:rPr>
          <w:rFonts w:ascii="宋体" w:hAnsi="宋体" w:cs="宋体" w:hint="eastAsia"/>
          <w:sz w:val="24"/>
          <w:szCs w:val="24"/>
        </w:rPr>
        <w:t>方最有利条款为验收依据。</w:t>
      </w:r>
    </w:p>
    <w:p w14:paraId="0DA199F7" w14:textId="333DA2F3"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Pr>
          <w:rFonts w:ascii="宋体" w:hAnsi="宋体" w:cs="宋体"/>
          <w:sz w:val="24"/>
          <w:szCs w:val="24"/>
        </w:rPr>
        <w:t>.</w:t>
      </w:r>
      <w:r w:rsidR="00F84078" w:rsidRPr="00DB4407">
        <w:rPr>
          <w:rFonts w:ascii="宋体" w:hAnsi="宋体" w:cs="宋体" w:hint="eastAsia"/>
          <w:sz w:val="24"/>
          <w:szCs w:val="24"/>
        </w:rPr>
        <w:t>检验</w:t>
      </w:r>
    </w:p>
    <w:p w14:paraId="0B9C4B29" w14:textId="77777777"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如果采购货物涉及必要的或必需的检验，投标方应当在投标文件中明确可能涉及的检验费用，并将该费用包含在投标总报价之内；不作针对性澄清或说明的，视同包含在</w:t>
      </w:r>
      <w:r>
        <w:rPr>
          <w:rFonts w:ascii="宋体" w:hAnsi="宋体" w:cs="宋体" w:hint="eastAsia"/>
          <w:sz w:val="24"/>
          <w:szCs w:val="24"/>
        </w:rPr>
        <w:lastRenderedPageBreak/>
        <w:t>投标总价之内。基本约定如下：</w:t>
      </w:r>
    </w:p>
    <w:p w14:paraId="05FC20BD" w14:textId="4747678A"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国产货物的检验一般由买卖双方共同进行或按照合同要求进行。</w:t>
      </w:r>
    </w:p>
    <w:p w14:paraId="3480B905" w14:textId="1C62DDE6"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进口货物的检验，卖方需要按照下述要求进行：</w:t>
      </w:r>
    </w:p>
    <w:p w14:paraId="4946BDCC" w14:textId="63D8F96C"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 xml:space="preserve"> 进口货物发货前，应对货物的质量、型号、规格、性能和数量/重量作精密、全面的检验，并出具证明书，证明所供货物符合合同规定。</w:t>
      </w:r>
    </w:p>
    <w:p w14:paraId="39EC11CD" w14:textId="2C3A4643"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sidR="00F84078">
        <w:rPr>
          <w:rFonts w:ascii="宋体" w:hAnsi="宋体" w:cs="宋体" w:hint="eastAsia"/>
          <w:sz w:val="24"/>
          <w:szCs w:val="24"/>
        </w:rPr>
        <w:t xml:space="preserve"> 应依据合同规定的要求，提供买卖双方达成一致的货物的验收标准和装箱单，作为</w:t>
      </w:r>
      <w:r w:rsidR="00EA528A">
        <w:rPr>
          <w:rFonts w:ascii="宋体" w:hAnsi="宋体" w:cs="宋体" w:hint="eastAsia"/>
          <w:sz w:val="24"/>
          <w:szCs w:val="24"/>
        </w:rPr>
        <w:t>招标</w:t>
      </w:r>
      <w:r w:rsidR="00F84078">
        <w:rPr>
          <w:rFonts w:ascii="宋体" w:hAnsi="宋体" w:cs="宋体" w:hint="eastAsia"/>
          <w:sz w:val="24"/>
          <w:szCs w:val="24"/>
        </w:rPr>
        <w:t>方检验的依据。</w:t>
      </w:r>
    </w:p>
    <w:p w14:paraId="3073C562" w14:textId="42CC404B"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（4）</w:t>
      </w:r>
      <w:r w:rsidR="00F84078">
        <w:rPr>
          <w:rFonts w:ascii="宋体" w:hAnsi="宋体" w:cs="宋体" w:hint="eastAsia"/>
          <w:sz w:val="24"/>
          <w:szCs w:val="24"/>
        </w:rPr>
        <w:t xml:space="preserve"> 进口货物到达目的地后，</w:t>
      </w:r>
      <w:r w:rsidR="00EA528A">
        <w:rPr>
          <w:rFonts w:ascii="宋体" w:hAnsi="宋体" w:cs="宋体" w:hint="eastAsia"/>
          <w:sz w:val="24"/>
          <w:szCs w:val="24"/>
        </w:rPr>
        <w:t>招标</w:t>
      </w:r>
      <w:r w:rsidR="00F84078">
        <w:rPr>
          <w:rFonts w:ascii="宋体" w:hAnsi="宋体" w:cs="宋体" w:hint="eastAsia"/>
          <w:sz w:val="24"/>
          <w:szCs w:val="24"/>
        </w:rPr>
        <w:t>方有权申请中国商品检验检疫局进行检验，如发现货物的品质及规格与合同或发票不符，除</w:t>
      </w:r>
      <w:r w:rsidR="00EA528A">
        <w:rPr>
          <w:rFonts w:ascii="宋体" w:hAnsi="宋体" w:cs="宋体" w:hint="eastAsia"/>
          <w:sz w:val="24"/>
          <w:szCs w:val="24"/>
        </w:rPr>
        <w:t>招标</w:t>
      </w:r>
      <w:r w:rsidR="00F84078">
        <w:rPr>
          <w:rFonts w:ascii="宋体" w:hAnsi="宋体" w:cs="宋体" w:hint="eastAsia"/>
          <w:sz w:val="24"/>
          <w:szCs w:val="24"/>
        </w:rPr>
        <w:t>方的责任外，</w:t>
      </w:r>
      <w:r w:rsidR="00EA528A">
        <w:rPr>
          <w:rFonts w:ascii="宋体" w:hAnsi="宋体" w:cs="宋体" w:hint="eastAsia"/>
          <w:sz w:val="24"/>
          <w:szCs w:val="24"/>
        </w:rPr>
        <w:t>招标</w:t>
      </w:r>
      <w:r w:rsidR="00F84078">
        <w:rPr>
          <w:rFonts w:ascii="宋体" w:hAnsi="宋体" w:cs="宋体" w:hint="eastAsia"/>
          <w:sz w:val="24"/>
          <w:szCs w:val="24"/>
        </w:rPr>
        <w:t>方有权在货物到达卸货目的地后180个日历日内，根据中国商品检验检疫局出具的证明书向</w:t>
      </w:r>
      <w:r w:rsidR="00EA528A">
        <w:rPr>
          <w:rFonts w:ascii="宋体" w:hAnsi="宋体" w:cs="宋体" w:hint="eastAsia"/>
          <w:sz w:val="24"/>
          <w:szCs w:val="24"/>
        </w:rPr>
        <w:t>投标</w:t>
      </w:r>
      <w:r w:rsidR="00F84078">
        <w:rPr>
          <w:rFonts w:ascii="宋体" w:hAnsi="宋体" w:cs="宋体" w:hint="eastAsia"/>
          <w:sz w:val="24"/>
          <w:szCs w:val="24"/>
        </w:rPr>
        <w:t>方提出索赔，因索赔所发生的一切费用(包括检验检疫费等)均由</w:t>
      </w:r>
      <w:r w:rsidR="00EA528A">
        <w:rPr>
          <w:rFonts w:ascii="宋体" w:hAnsi="宋体" w:cs="宋体" w:hint="eastAsia"/>
          <w:sz w:val="24"/>
          <w:szCs w:val="24"/>
        </w:rPr>
        <w:t>投标</w:t>
      </w:r>
      <w:r w:rsidR="00F84078">
        <w:rPr>
          <w:rFonts w:ascii="宋体" w:hAnsi="宋体" w:cs="宋体" w:hint="eastAsia"/>
          <w:sz w:val="24"/>
          <w:szCs w:val="24"/>
        </w:rPr>
        <w:t>方承担。</w:t>
      </w:r>
    </w:p>
    <w:p w14:paraId="64680742" w14:textId="05F07B7F" w:rsidR="00F84078" w:rsidRPr="00DB4407"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3</w:t>
      </w:r>
      <w:r>
        <w:rPr>
          <w:rFonts w:ascii="宋体" w:hAnsi="宋体" w:cs="宋体"/>
          <w:sz w:val="24"/>
          <w:szCs w:val="24"/>
        </w:rPr>
        <w:t>.</w:t>
      </w:r>
      <w:r w:rsidR="00F84078" w:rsidRPr="00DB4407">
        <w:rPr>
          <w:rFonts w:ascii="宋体" w:hAnsi="宋体" w:cs="宋体" w:hint="eastAsia"/>
          <w:sz w:val="24"/>
          <w:szCs w:val="24"/>
        </w:rPr>
        <w:t>验收基本条件</w:t>
      </w:r>
    </w:p>
    <w:p w14:paraId="05EB53D5" w14:textId="4F4CC55E" w:rsidR="00F84078" w:rsidRDefault="00F84078" w:rsidP="00DB4407">
      <w:pPr>
        <w:spacing w:line="360" w:lineRule="auto"/>
        <w:ind w:firstLineChars="200" w:firstLine="480"/>
        <w:rPr>
          <w:rFonts w:ascii="宋体" w:hAnsi="宋体" w:cs="宋体"/>
          <w:sz w:val="24"/>
          <w:szCs w:val="24"/>
        </w:rPr>
      </w:pPr>
      <w:r>
        <w:rPr>
          <w:rFonts w:ascii="宋体" w:hAnsi="宋体" w:cs="宋体" w:hint="eastAsia"/>
          <w:sz w:val="24"/>
          <w:szCs w:val="24"/>
        </w:rPr>
        <w:t>买卖双方按照合同约定执行了合同，同时货物完成了试运行并经检验合格，则具备验收条件</w:t>
      </w:r>
      <w:r w:rsidR="00F94362">
        <w:rPr>
          <w:rFonts w:ascii="宋体" w:hAnsi="宋体" w:cs="宋体" w:hint="eastAsia"/>
          <w:sz w:val="24"/>
          <w:szCs w:val="24"/>
        </w:rPr>
        <w:t>，条件如下：</w:t>
      </w:r>
    </w:p>
    <w:p w14:paraId="2FFBD897" w14:textId="6BDEEED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（1）</w:t>
      </w:r>
      <w:r w:rsidR="00F84078">
        <w:rPr>
          <w:rFonts w:ascii="宋体" w:hAnsi="宋体" w:cs="宋体" w:hint="eastAsia"/>
          <w:sz w:val="24"/>
          <w:szCs w:val="24"/>
        </w:rPr>
        <w:t>货物允许情况下，一般先连续空运转8小时，然后再进行负荷运行（无需进行空载运行的除外）。</w:t>
      </w:r>
    </w:p>
    <w:p w14:paraId="6BB0D3E6" w14:textId="422DB318"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（2）</w:t>
      </w:r>
      <w:r w:rsidR="00F84078">
        <w:rPr>
          <w:rFonts w:ascii="宋体" w:hAnsi="宋体" w:cs="宋体" w:hint="eastAsia"/>
          <w:sz w:val="24"/>
          <w:szCs w:val="24"/>
        </w:rPr>
        <w:t>负荷运行时，</w:t>
      </w:r>
      <w:r w:rsidR="00F94362">
        <w:rPr>
          <w:rFonts w:ascii="宋体" w:hAnsi="宋体" w:cs="宋体" w:hint="eastAsia"/>
          <w:sz w:val="24"/>
          <w:szCs w:val="24"/>
        </w:rPr>
        <w:t>设备</w:t>
      </w:r>
      <w:r w:rsidR="00F84078">
        <w:rPr>
          <w:rFonts w:ascii="宋体" w:hAnsi="宋体" w:cs="宋体" w:hint="eastAsia"/>
          <w:sz w:val="24"/>
          <w:szCs w:val="24"/>
        </w:rPr>
        <w:t>应连续运行1</w:t>
      </w:r>
      <w:r w:rsidR="00F84078">
        <w:rPr>
          <w:rFonts w:ascii="宋体" w:hAnsi="宋体" w:cs="宋体"/>
          <w:sz w:val="24"/>
          <w:szCs w:val="24"/>
        </w:rPr>
        <w:t>5</w:t>
      </w:r>
      <w:r w:rsidR="00F84078">
        <w:rPr>
          <w:rFonts w:ascii="宋体" w:hAnsi="宋体" w:cs="宋体" w:hint="eastAsia"/>
          <w:sz w:val="24"/>
          <w:szCs w:val="24"/>
        </w:rPr>
        <w:t>天。</w:t>
      </w:r>
    </w:p>
    <w:p w14:paraId="1E0AF76A" w14:textId="5FCE3457" w:rsid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）累计负载运行实际性能（或生产率）达到合同规定。</w:t>
      </w:r>
    </w:p>
    <w:p w14:paraId="27D9A5D1" w14:textId="42A2A278" w:rsidR="00F94362" w:rsidRDefault="00F94362" w:rsidP="00F94362">
      <w:pPr>
        <w:spacing w:line="360" w:lineRule="auto"/>
        <w:ind w:firstLineChars="200" w:firstLine="480"/>
        <w:rPr>
          <w:rFonts w:ascii="宋体" w:hAnsi="宋体" w:cs="宋体"/>
          <w:sz w:val="24"/>
          <w:szCs w:val="24"/>
        </w:rPr>
      </w:pPr>
      <w:r>
        <w:rPr>
          <w:rFonts w:ascii="宋体" w:hAnsi="宋体" w:cs="宋体"/>
          <w:sz w:val="24"/>
          <w:szCs w:val="24"/>
        </w:rPr>
        <w:t>4.</w:t>
      </w:r>
      <w:r>
        <w:rPr>
          <w:rFonts w:ascii="宋体" w:hAnsi="宋体" w:cs="宋体" w:hint="eastAsia"/>
          <w:sz w:val="24"/>
          <w:szCs w:val="24"/>
        </w:rPr>
        <w:t>设备</w:t>
      </w:r>
      <w:r w:rsidRPr="00DB4407">
        <w:rPr>
          <w:rFonts w:ascii="宋体" w:hAnsi="宋体" w:cs="宋体" w:hint="eastAsia"/>
          <w:sz w:val="24"/>
          <w:szCs w:val="24"/>
        </w:rPr>
        <w:t>验收</w:t>
      </w:r>
    </w:p>
    <w:p w14:paraId="4B3CBB5B" w14:textId="21922817" w:rsid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1</w:t>
      </w:r>
      <w:r>
        <w:rPr>
          <w:rFonts w:ascii="宋体" w:hAnsi="宋体" w:cs="宋体" w:hint="eastAsia"/>
          <w:sz w:val="24"/>
          <w:szCs w:val="24"/>
        </w:rPr>
        <w:t>）终验收原则上要求一次完成。若一次验收不成功，最多允许两次；如果出现第三次验收失败，重新作价或退货。</w:t>
      </w:r>
    </w:p>
    <w:p w14:paraId="743FB62C" w14:textId="529F39C6" w:rsidR="00F94362" w:rsidRPr="00F94362" w:rsidRDefault="00F94362" w:rsidP="00F94362">
      <w:pPr>
        <w:spacing w:line="360" w:lineRule="auto"/>
        <w:ind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）终验收通过后买卖双方共同签署终验收报告，并移交、核对全部供货范围内物品。</w:t>
      </w:r>
    </w:p>
    <w:p w14:paraId="79BDFD7C" w14:textId="3F6A4719" w:rsidR="00F84078" w:rsidRDefault="004805A6" w:rsidP="00DB4407">
      <w:pPr>
        <w:spacing w:line="360" w:lineRule="auto"/>
        <w:ind w:firstLineChars="200" w:firstLine="480"/>
        <w:rPr>
          <w:rFonts w:ascii="宋体" w:hAnsi="宋体" w:cs="宋体"/>
          <w:sz w:val="24"/>
          <w:szCs w:val="24"/>
        </w:rPr>
      </w:pPr>
      <w:r>
        <w:rPr>
          <w:rFonts w:ascii="宋体" w:hAnsi="宋体" w:cs="宋体" w:hint="eastAsia"/>
          <w:sz w:val="24"/>
          <w:szCs w:val="24"/>
        </w:rPr>
        <w:t>（</w:t>
      </w:r>
      <w:r w:rsidR="00F94362">
        <w:rPr>
          <w:rFonts w:ascii="宋体" w:hAnsi="宋体" w:cs="宋体"/>
          <w:sz w:val="24"/>
          <w:szCs w:val="24"/>
        </w:rPr>
        <w:t>3</w:t>
      </w:r>
      <w:r>
        <w:rPr>
          <w:rFonts w:ascii="宋体" w:hAnsi="宋体" w:cs="宋体" w:hint="eastAsia"/>
          <w:sz w:val="24"/>
          <w:szCs w:val="24"/>
        </w:rPr>
        <w:t>）</w:t>
      </w:r>
      <w:r w:rsidR="00F84078">
        <w:rPr>
          <w:rFonts w:ascii="宋体" w:hAnsi="宋体" w:cs="宋体" w:hint="eastAsia"/>
          <w:sz w:val="24"/>
          <w:szCs w:val="24"/>
        </w:rPr>
        <w:t>出现下列问题之一，视作验收失败：</w:t>
      </w:r>
    </w:p>
    <w:p w14:paraId="08B283A6" w14:textId="588ED6AB"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①</w:t>
      </w:r>
      <w:r w:rsidR="00F84078">
        <w:rPr>
          <w:rFonts w:ascii="宋体" w:hAnsi="宋体" w:cs="宋体" w:hint="eastAsia"/>
          <w:sz w:val="24"/>
          <w:szCs w:val="24"/>
        </w:rPr>
        <w:t xml:space="preserve"> 在整个验收过程中发生关键零部件损坏或重大故障；</w:t>
      </w:r>
    </w:p>
    <w:p w14:paraId="437125AF" w14:textId="64FB5032"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②</w:t>
      </w:r>
      <w:r w:rsidR="00F84078">
        <w:rPr>
          <w:rFonts w:ascii="宋体" w:hAnsi="宋体" w:cs="宋体" w:hint="eastAsia"/>
          <w:sz w:val="24"/>
          <w:szCs w:val="24"/>
        </w:rPr>
        <w:t>一般性故障超过</w:t>
      </w:r>
      <w:r w:rsidR="00F84078" w:rsidRPr="00DB4407">
        <w:rPr>
          <w:rFonts w:ascii="宋体" w:hAnsi="宋体" w:cs="宋体" w:hint="eastAsia"/>
          <w:sz w:val="24"/>
          <w:szCs w:val="24"/>
        </w:rPr>
        <w:t>2</w:t>
      </w:r>
      <w:r w:rsidR="00F84078">
        <w:rPr>
          <w:rFonts w:ascii="宋体" w:hAnsi="宋体" w:cs="宋体" w:hint="eastAsia"/>
          <w:sz w:val="24"/>
          <w:szCs w:val="24"/>
        </w:rPr>
        <w:t>次；</w:t>
      </w:r>
    </w:p>
    <w:p w14:paraId="66BF951F" w14:textId="6D30E340"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③</w:t>
      </w:r>
      <w:r w:rsidR="00F84078">
        <w:rPr>
          <w:rFonts w:ascii="宋体" w:hAnsi="宋体" w:cs="宋体" w:hint="eastAsia"/>
          <w:sz w:val="24"/>
          <w:szCs w:val="24"/>
        </w:rPr>
        <w:t>所有出现的维修调整，每次时间均超过</w:t>
      </w:r>
      <w:r w:rsidR="00F84078" w:rsidRPr="00DB4407">
        <w:rPr>
          <w:rFonts w:ascii="宋体" w:hAnsi="宋体" w:cs="宋体" w:hint="eastAsia"/>
          <w:sz w:val="24"/>
          <w:szCs w:val="24"/>
        </w:rPr>
        <w:t>90</w:t>
      </w:r>
      <w:r w:rsidR="00F84078">
        <w:rPr>
          <w:rFonts w:ascii="宋体" w:hAnsi="宋体" w:cs="宋体" w:hint="eastAsia"/>
          <w:sz w:val="24"/>
          <w:szCs w:val="24"/>
        </w:rPr>
        <w:t>分钟；所有维修调整时间的总和超过总运行时间的</w:t>
      </w:r>
      <w:r w:rsidR="00F84078" w:rsidRPr="00DB4407">
        <w:rPr>
          <w:rFonts w:ascii="宋体" w:hAnsi="宋体" w:cs="宋体" w:hint="eastAsia"/>
          <w:sz w:val="24"/>
          <w:szCs w:val="24"/>
        </w:rPr>
        <w:t>5</w:t>
      </w:r>
      <w:r w:rsidR="00F84078">
        <w:rPr>
          <w:rFonts w:ascii="宋体" w:hAnsi="宋体" w:cs="宋体" w:hint="eastAsia"/>
          <w:sz w:val="24"/>
          <w:szCs w:val="24"/>
        </w:rPr>
        <w:t>%；</w:t>
      </w:r>
    </w:p>
    <w:p w14:paraId="5EC8AB57" w14:textId="1AC5C4B9" w:rsidR="00F84078" w:rsidRDefault="00504FBF" w:rsidP="00DB4407">
      <w:pPr>
        <w:spacing w:line="360" w:lineRule="auto"/>
        <w:ind w:firstLineChars="200" w:firstLine="480"/>
        <w:rPr>
          <w:rFonts w:ascii="宋体" w:hAnsi="宋体" w:cs="宋体"/>
          <w:sz w:val="24"/>
          <w:szCs w:val="24"/>
        </w:rPr>
      </w:pPr>
      <w:r w:rsidRPr="00504FBF">
        <w:rPr>
          <w:rFonts w:ascii="宋体" w:hAnsi="宋体" w:cs="宋体" w:hint="eastAsia"/>
          <w:sz w:val="24"/>
          <w:szCs w:val="24"/>
        </w:rPr>
        <w:t>④</w:t>
      </w:r>
      <w:r w:rsidR="00F84078">
        <w:rPr>
          <w:rFonts w:ascii="宋体" w:hAnsi="宋体" w:cs="宋体" w:hint="eastAsia"/>
          <w:sz w:val="24"/>
          <w:szCs w:val="24"/>
        </w:rPr>
        <w:t>更换的零部件货值超过总货值的</w:t>
      </w:r>
      <w:r w:rsidR="00F84078" w:rsidRPr="00DB4407">
        <w:rPr>
          <w:rFonts w:ascii="宋体" w:hAnsi="宋体" w:cs="宋体" w:hint="eastAsia"/>
          <w:sz w:val="24"/>
          <w:szCs w:val="24"/>
        </w:rPr>
        <w:t>1</w:t>
      </w:r>
      <w:r w:rsidR="00F84078">
        <w:rPr>
          <w:rFonts w:ascii="宋体" w:hAnsi="宋体" w:cs="宋体" w:hint="eastAsia"/>
          <w:sz w:val="24"/>
          <w:szCs w:val="24"/>
        </w:rPr>
        <w:t>%。</w:t>
      </w:r>
    </w:p>
    <w:p w14:paraId="5DBB1492" w14:textId="6D110EC3" w:rsidR="00504FBF" w:rsidRDefault="00504FBF">
      <w:pPr>
        <w:pStyle w:val="ae"/>
        <w:spacing w:line="400" w:lineRule="exact"/>
        <w:jc w:val="center"/>
        <w:rPr>
          <w:rFonts w:hAnsi="宋体" w:cs="宋体"/>
          <w:b/>
          <w:bCs/>
          <w:color w:val="000000"/>
          <w:sz w:val="36"/>
          <w:szCs w:val="36"/>
        </w:rPr>
      </w:pPr>
    </w:p>
    <w:p w14:paraId="1DEA795E" w14:textId="77777777" w:rsidR="00C12B04" w:rsidRDefault="005F2E58">
      <w:pPr>
        <w:pStyle w:val="ae"/>
        <w:spacing w:line="400" w:lineRule="exact"/>
        <w:jc w:val="center"/>
        <w:rPr>
          <w:rFonts w:hAnsi="宋体" w:cs="宋体"/>
          <w:b/>
          <w:bCs/>
          <w:color w:val="000000"/>
          <w:sz w:val="36"/>
          <w:szCs w:val="36"/>
        </w:rPr>
      </w:pPr>
      <w:r>
        <w:rPr>
          <w:rFonts w:hAnsi="宋体" w:cs="宋体" w:hint="eastAsia"/>
          <w:b/>
          <w:bCs/>
          <w:color w:val="000000"/>
          <w:sz w:val="36"/>
          <w:szCs w:val="36"/>
        </w:rPr>
        <w:lastRenderedPageBreak/>
        <w:t>第四部分 附件（投标文件格式）</w:t>
      </w:r>
    </w:p>
    <w:p w14:paraId="473EC751" w14:textId="77777777" w:rsidR="00C12B04" w:rsidRDefault="00C12B04">
      <w:pPr>
        <w:spacing w:line="400" w:lineRule="exact"/>
        <w:ind w:firstLineChars="252" w:firstLine="625"/>
        <w:rPr>
          <w:rFonts w:ascii="宋体" w:hAnsi="宋体" w:cs="宋体"/>
          <w:spacing w:val="4"/>
          <w:sz w:val="24"/>
          <w:szCs w:val="22"/>
        </w:rPr>
      </w:pPr>
    </w:p>
    <w:p w14:paraId="4E7142CB"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说明：</w:t>
      </w:r>
    </w:p>
    <w:p w14:paraId="6A1C53D0"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1、投标人须认真填写和提交本部分中的附件文件；</w:t>
      </w:r>
    </w:p>
    <w:p w14:paraId="5BC84C3F"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2、对附件文件中所要求的内容应给予明确的答复；</w:t>
      </w:r>
    </w:p>
    <w:p w14:paraId="2E21E621"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3、附件文件的签字人应保证其对一切问题的答复、所做的声明及出具的资格资质文件、资料等具有真实性和准确性；</w:t>
      </w:r>
    </w:p>
    <w:p w14:paraId="65864046"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4、招标人将对投标人提交的文件、资料等内容予以保密，但不退还；</w:t>
      </w:r>
    </w:p>
    <w:p w14:paraId="6A5CB7C9" w14:textId="77777777" w:rsidR="00C12B04" w:rsidRDefault="005F2E58">
      <w:pPr>
        <w:spacing w:line="400" w:lineRule="exact"/>
        <w:ind w:firstLineChars="252" w:firstLine="625"/>
        <w:rPr>
          <w:rFonts w:ascii="宋体" w:hAnsi="宋体" w:cs="宋体"/>
          <w:spacing w:val="4"/>
          <w:sz w:val="24"/>
          <w:szCs w:val="22"/>
        </w:rPr>
      </w:pPr>
      <w:r>
        <w:rPr>
          <w:rFonts w:ascii="宋体" w:hAnsi="宋体" w:cs="宋体" w:hint="eastAsia"/>
          <w:spacing w:val="4"/>
          <w:sz w:val="24"/>
          <w:szCs w:val="22"/>
        </w:rPr>
        <w:t>5、所有附件文件应以中文书写，作为投标文件的组成部分。</w:t>
      </w:r>
    </w:p>
    <w:p w14:paraId="02038B9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5D0FC799"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1690FF3"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695C62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6AE09193"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43D9D87"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AD117E4"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128E431F"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6B1C610"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1D0850CC"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631054AF"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48DAEB8"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A7486F6"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36A5518"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514F6FBB"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6F7E3611"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57ED21E9"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3F3ACBA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DA47221"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38BB445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33A7E9A"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7617931D"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0173B015" w14:textId="77777777" w:rsidR="00C12B04" w:rsidRDefault="00C12B04">
      <w:pPr>
        <w:pStyle w:val="ae"/>
        <w:spacing w:line="360" w:lineRule="auto"/>
        <w:jc w:val="left"/>
        <w:rPr>
          <w:rFonts w:asciiTheme="minorEastAsia" w:eastAsiaTheme="minorEastAsia" w:hAnsiTheme="minorEastAsia" w:cs="宋体"/>
          <w:b/>
          <w:bCs/>
          <w:color w:val="000000"/>
          <w:sz w:val="24"/>
          <w:szCs w:val="24"/>
        </w:rPr>
      </w:pPr>
    </w:p>
    <w:p w14:paraId="4E36D970" w14:textId="77777777" w:rsidR="00C12B04" w:rsidRDefault="005F2E58">
      <w:pPr>
        <w:pStyle w:val="ae"/>
        <w:spacing w:line="360" w:lineRule="auto"/>
        <w:jc w:val="lef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1</w:t>
      </w:r>
    </w:p>
    <w:p w14:paraId="2940864A" w14:textId="77777777" w:rsidR="00C12B04" w:rsidRDefault="005F2E58">
      <w:pPr>
        <w:pStyle w:val="ae"/>
        <w:spacing w:line="360" w:lineRule="auto"/>
        <w:jc w:val="center"/>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t>投标函</w:t>
      </w:r>
    </w:p>
    <w:p w14:paraId="2B6C99B4" w14:textId="77777777" w:rsidR="00C12B04" w:rsidRDefault="005F2E58">
      <w:pPr>
        <w:spacing w:line="360" w:lineRule="auto"/>
        <w:rPr>
          <w:rFonts w:asciiTheme="minorEastAsia" w:eastAsiaTheme="minorEastAsia" w:hAnsiTheme="minorEastAsia"/>
          <w:color w:val="000000"/>
          <w:sz w:val="24"/>
          <w:szCs w:val="24"/>
          <w:u w:val="single"/>
        </w:rPr>
      </w:pPr>
      <w:r>
        <w:rPr>
          <w:rFonts w:asciiTheme="minorEastAsia" w:eastAsiaTheme="minorEastAsia" w:hAnsiTheme="minorEastAsia" w:hint="eastAsia"/>
          <w:color w:val="000000"/>
          <w:sz w:val="24"/>
          <w:szCs w:val="24"/>
        </w:rPr>
        <w:t>致</w:t>
      </w:r>
      <w:r>
        <w:rPr>
          <w:rFonts w:asciiTheme="minorEastAsia" w:eastAsiaTheme="minorEastAsia" w:hAnsiTheme="minorEastAsia" w:hint="eastAsia"/>
          <w:color w:val="000000"/>
          <w:sz w:val="24"/>
          <w:szCs w:val="24"/>
          <w:u w:val="single"/>
        </w:rPr>
        <w:t>（招标人名称）                            ：</w:t>
      </w:r>
    </w:p>
    <w:p w14:paraId="0051598C" w14:textId="77777777" w:rsidR="00C12B04" w:rsidRDefault="005F2E58">
      <w:pPr>
        <w:spacing w:line="360" w:lineRule="auto"/>
        <w:ind w:firstLine="645"/>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根据贵方为（</w:t>
      </w:r>
      <w:r>
        <w:rPr>
          <w:rFonts w:asciiTheme="minorEastAsia" w:eastAsiaTheme="minorEastAsia" w:hAnsiTheme="minorEastAsia" w:hint="eastAsia"/>
          <w:color w:val="000000"/>
          <w:sz w:val="24"/>
          <w:szCs w:val="24"/>
          <w:u w:val="single"/>
        </w:rPr>
        <w:t xml:space="preserve">项目名称）                         </w:t>
      </w:r>
      <w:r>
        <w:rPr>
          <w:rFonts w:asciiTheme="minorEastAsia" w:eastAsiaTheme="minorEastAsia" w:hAnsiTheme="minorEastAsia" w:hint="eastAsia"/>
          <w:color w:val="000000"/>
          <w:sz w:val="24"/>
          <w:szCs w:val="24"/>
        </w:rPr>
        <w:t>招标项目的投标邀请，签字代表</w:t>
      </w:r>
      <w:r>
        <w:rPr>
          <w:rFonts w:asciiTheme="minorEastAsia" w:eastAsiaTheme="minorEastAsia" w:hAnsiTheme="minorEastAsia" w:hint="eastAsia"/>
          <w:color w:val="000000"/>
          <w:sz w:val="24"/>
          <w:szCs w:val="24"/>
          <w:u w:val="single"/>
        </w:rPr>
        <w:t xml:space="preserve">（全名、职务）           </w:t>
      </w:r>
      <w:r>
        <w:rPr>
          <w:rFonts w:asciiTheme="minorEastAsia" w:eastAsiaTheme="minorEastAsia" w:hAnsiTheme="minorEastAsia" w:hint="eastAsia"/>
          <w:color w:val="000000"/>
          <w:sz w:val="24"/>
          <w:szCs w:val="24"/>
        </w:rPr>
        <w:t>经正式授权并代表投标人</w:t>
      </w:r>
      <w:r>
        <w:rPr>
          <w:rFonts w:asciiTheme="minorEastAsia" w:eastAsiaTheme="minorEastAsia" w:hAnsiTheme="minorEastAsia" w:hint="eastAsia"/>
          <w:color w:val="000000"/>
          <w:sz w:val="24"/>
          <w:szCs w:val="24"/>
          <w:u w:val="single"/>
        </w:rPr>
        <w:t xml:space="preserve">（投标人名称、地址）              </w:t>
      </w:r>
      <w:r>
        <w:rPr>
          <w:rFonts w:asciiTheme="minorEastAsia" w:eastAsiaTheme="minorEastAsia" w:hAnsiTheme="minorEastAsia" w:hint="eastAsia"/>
          <w:color w:val="000000"/>
          <w:sz w:val="24"/>
          <w:szCs w:val="24"/>
        </w:rPr>
        <w:t>提交下述文件：</w:t>
      </w:r>
    </w:p>
    <w:p w14:paraId="4BE50A74" w14:textId="77777777" w:rsidR="00C12B04" w:rsidRDefault="005F2E58">
      <w:pPr>
        <w:spacing w:line="360" w:lineRule="auto"/>
        <w:ind w:firstLineChars="200"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投标文件（正本</w:t>
      </w:r>
      <w:r>
        <w:rPr>
          <w:rFonts w:asciiTheme="minorEastAsia" w:eastAsiaTheme="minorEastAsia" w:hAnsiTheme="minorEastAsia"/>
          <w:color w:val="000000"/>
          <w:sz w:val="24"/>
          <w:szCs w:val="24"/>
          <w:u w:val="single"/>
        </w:rPr>
        <w:t>1</w:t>
      </w:r>
      <w:r>
        <w:rPr>
          <w:rFonts w:asciiTheme="minorEastAsia" w:eastAsiaTheme="minorEastAsia" w:hAnsiTheme="minorEastAsia" w:hint="eastAsia"/>
          <w:color w:val="000000"/>
          <w:sz w:val="24"/>
          <w:szCs w:val="24"/>
        </w:rPr>
        <w:t>份和副本4份）。</w:t>
      </w:r>
    </w:p>
    <w:p w14:paraId="2CCEDFA2" w14:textId="77777777" w:rsidR="00C12B04" w:rsidRDefault="005F2E58">
      <w:pPr>
        <w:spacing w:line="360" w:lineRule="auto"/>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据此，签字代表宣布同意如下：</w:t>
      </w:r>
    </w:p>
    <w:p w14:paraId="17660366" w14:textId="77777777" w:rsidR="00C12B04" w:rsidRDefault="005F2E58">
      <w:pPr>
        <w:tabs>
          <w:tab w:val="left" w:pos="105"/>
        </w:tabs>
        <w:adjustRightInd w:val="0"/>
        <w:snapToGrid w:val="0"/>
        <w:spacing w:beforeLines="30" w:before="72" w:line="460" w:lineRule="exact"/>
        <w:ind w:firstLineChars="200" w:firstLine="480"/>
        <w:rPr>
          <w:rFonts w:ascii="宋体" w:hAnsi="宋体"/>
          <w:bCs/>
          <w:sz w:val="24"/>
        </w:rPr>
      </w:pPr>
      <w:r>
        <w:rPr>
          <w:rFonts w:ascii="宋体" w:hAnsi="宋体" w:hint="eastAsia"/>
          <w:bCs/>
          <w:sz w:val="24"/>
        </w:rPr>
        <w:t>（1）</w:t>
      </w:r>
      <w:r>
        <w:rPr>
          <w:rFonts w:ascii="宋体" w:hAnsi="宋体" w:hint="eastAsia"/>
          <w:sz w:val="24"/>
        </w:rPr>
        <w:t>如果我方的投标文件被接受，我方将履行招标文件中规定的每一项要求，并按我方投标文件中的承诺按期、保质、保量提供货物。</w:t>
      </w:r>
    </w:p>
    <w:p w14:paraId="3F9D26B6" w14:textId="77777777" w:rsidR="00C12B04" w:rsidRDefault="005F2E58">
      <w:pPr>
        <w:tabs>
          <w:tab w:val="left" w:pos="105"/>
        </w:tabs>
        <w:adjustRightInd w:val="0"/>
        <w:snapToGrid w:val="0"/>
        <w:spacing w:beforeLines="30" w:before="72" w:line="460" w:lineRule="exact"/>
        <w:ind w:firstLineChars="200" w:firstLine="480"/>
        <w:rPr>
          <w:rFonts w:ascii="宋体" w:hAnsi="宋体"/>
          <w:bCs/>
          <w:sz w:val="24"/>
        </w:rPr>
      </w:pPr>
      <w:r>
        <w:rPr>
          <w:rFonts w:ascii="宋体" w:hAnsi="宋体" w:hint="eastAsia"/>
          <w:bCs/>
          <w:sz w:val="24"/>
        </w:rPr>
        <w:t>（2）</w:t>
      </w:r>
      <w:r>
        <w:rPr>
          <w:rFonts w:ascii="宋体" w:hAnsi="宋体" w:hint="eastAsia"/>
          <w:sz w:val="24"/>
        </w:rPr>
        <w:t>我方理解，最低报价不是中标的唯一条件，你们有选择中标人的权利。</w:t>
      </w:r>
    </w:p>
    <w:p w14:paraId="0AE2F8F9"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（3）我方已详细检查所有招标文件、附件以及所提供的参考文件等，因模糊和误解产生的一切后果，由我方自负。</w:t>
      </w:r>
    </w:p>
    <w:p w14:paraId="40762EAA"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（4）投标文件在公开报价后60天内有效。如果我方在规定公开报价后的有效期内撤回递交投标文件，将被没收投标保证金。</w:t>
      </w:r>
    </w:p>
    <w:p w14:paraId="10E9112B"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（5）我方同意招标人的要求，提供与递交投标文件有关的其他数据和资料。</w:t>
      </w:r>
    </w:p>
    <w:p w14:paraId="58445731"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bCs/>
          <w:sz w:val="24"/>
        </w:rPr>
        <w:t>（6）我方愿按《中华人民共和国民法典》履行自己的全部责任。</w:t>
      </w:r>
    </w:p>
    <w:p w14:paraId="50D1D1F6"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（7）我方若未</w:t>
      </w:r>
      <w:r>
        <w:rPr>
          <w:rFonts w:ascii="宋体" w:hAnsi="宋体" w:hint="eastAsia"/>
          <w:bCs/>
          <w:sz w:val="24"/>
        </w:rPr>
        <w:t>成为中标人</w:t>
      </w:r>
      <w:r>
        <w:rPr>
          <w:rFonts w:ascii="宋体" w:hAnsi="宋体" w:hint="eastAsia"/>
          <w:sz w:val="24"/>
        </w:rPr>
        <w:t>，招标人有权不做任何解释。</w:t>
      </w:r>
    </w:p>
    <w:p w14:paraId="1C709812" w14:textId="77777777" w:rsidR="00C12B04" w:rsidRDefault="005F2E58">
      <w:pPr>
        <w:adjustRightInd w:val="0"/>
        <w:snapToGrid w:val="0"/>
        <w:spacing w:beforeLines="30" w:before="72" w:line="460" w:lineRule="exact"/>
        <w:ind w:firstLineChars="200" w:firstLine="480"/>
        <w:rPr>
          <w:rFonts w:ascii="宋体" w:hAnsi="宋体"/>
          <w:sz w:val="24"/>
        </w:rPr>
      </w:pPr>
      <w:r>
        <w:rPr>
          <w:rFonts w:ascii="宋体" w:hAnsi="宋体" w:hint="eastAsia"/>
          <w:sz w:val="24"/>
        </w:rPr>
        <w:t>（8）我方同意按招标文件规定交纳投标保证金、中标服务费，遵守</w:t>
      </w:r>
      <w:proofErr w:type="gramStart"/>
      <w:r>
        <w:rPr>
          <w:rFonts w:ascii="宋体" w:hAnsi="宋体" w:hint="eastAsia"/>
          <w:sz w:val="24"/>
        </w:rPr>
        <w:t>贵机构</w:t>
      </w:r>
      <w:proofErr w:type="gramEnd"/>
      <w:r>
        <w:rPr>
          <w:rFonts w:ascii="宋体" w:hAnsi="宋体" w:hint="eastAsia"/>
          <w:sz w:val="24"/>
        </w:rPr>
        <w:t>有关招标的各项规定。</w:t>
      </w:r>
    </w:p>
    <w:p w14:paraId="2686ABE1" w14:textId="77777777" w:rsidR="00C12B04" w:rsidRDefault="005F2E58">
      <w:pPr>
        <w:pStyle w:val="a4"/>
        <w:spacing w:line="460" w:lineRule="exact"/>
        <w:ind w:left="-2" w:firstLine="480"/>
        <w:rPr>
          <w:rFonts w:ascii="宋体" w:eastAsia="宋体" w:hAnsi="宋体"/>
          <w:sz w:val="24"/>
        </w:rPr>
      </w:pPr>
      <w:r>
        <w:rPr>
          <w:rFonts w:ascii="宋体" w:eastAsia="宋体" w:hAnsi="宋体" w:hint="eastAsia"/>
          <w:sz w:val="24"/>
        </w:rPr>
        <w:t>（9）与本报价有关的所有往来信函，应按下列地址进行：</w:t>
      </w:r>
    </w:p>
    <w:p w14:paraId="177C9934"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地址：                           邮政编码：</w:t>
      </w:r>
    </w:p>
    <w:p w14:paraId="220E17CA"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电话：                           传真：</w:t>
      </w:r>
    </w:p>
    <w:p w14:paraId="11B36731"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电子信箱：                        电子信箱：</w:t>
      </w:r>
    </w:p>
    <w:p w14:paraId="2A8A8F3B"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投标人全称：                     开户银行名称：</w:t>
      </w:r>
    </w:p>
    <w:p w14:paraId="20A58867"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公章：                           银行帐号：</w:t>
      </w:r>
    </w:p>
    <w:p w14:paraId="096E9337" w14:textId="77777777" w:rsidR="00C12B04" w:rsidRDefault="005F2E58">
      <w:pPr>
        <w:tabs>
          <w:tab w:val="left" w:pos="6660"/>
        </w:tabs>
        <w:adjustRightInd w:val="0"/>
        <w:snapToGrid w:val="0"/>
        <w:spacing w:beforeLines="30" w:before="72"/>
        <w:ind w:firstLineChars="300" w:firstLine="720"/>
        <w:rPr>
          <w:rFonts w:ascii="宋体" w:hAnsi="宋体"/>
          <w:sz w:val="24"/>
        </w:rPr>
      </w:pPr>
      <w:r>
        <w:rPr>
          <w:rFonts w:ascii="宋体" w:hAnsi="宋体" w:hint="eastAsia"/>
          <w:sz w:val="24"/>
        </w:rPr>
        <w:t>法人代表签字：                   开户行行号：</w:t>
      </w:r>
    </w:p>
    <w:p w14:paraId="72125681" w14:textId="77777777" w:rsidR="00C12B04" w:rsidRDefault="00C12B04">
      <w:pPr>
        <w:pStyle w:val="a4"/>
        <w:adjustRightInd w:val="0"/>
        <w:snapToGrid w:val="0"/>
        <w:ind w:leftChars="272" w:left="571" w:firstLine="480"/>
        <w:jc w:val="right"/>
        <w:rPr>
          <w:rFonts w:ascii="宋体" w:hAnsi="宋体"/>
          <w:sz w:val="24"/>
        </w:rPr>
      </w:pPr>
    </w:p>
    <w:p w14:paraId="448D958A" w14:textId="77777777" w:rsidR="00C12B04" w:rsidRDefault="005F2E58">
      <w:pPr>
        <w:spacing w:line="360" w:lineRule="auto"/>
        <w:ind w:firstLineChars="2700" w:firstLine="6480"/>
        <w:rPr>
          <w:rFonts w:ascii="宋体" w:hAnsi="宋体"/>
          <w:sz w:val="24"/>
        </w:rPr>
      </w:pPr>
      <w:r>
        <w:rPr>
          <w:rFonts w:ascii="宋体" w:hAnsi="宋体" w:hint="eastAsia"/>
          <w:sz w:val="24"/>
        </w:rPr>
        <w:t>年   月   日</w:t>
      </w:r>
    </w:p>
    <w:p w14:paraId="06AEA095" w14:textId="77777777" w:rsidR="00C12B04" w:rsidRDefault="00C12B04">
      <w:pPr>
        <w:pStyle w:val="a0"/>
        <w:ind w:firstLine="480"/>
        <w:rPr>
          <w:rFonts w:ascii="宋体" w:hAnsi="宋体"/>
          <w:sz w:val="24"/>
        </w:rPr>
      </w:pPr>
    </w:p>
    <w:p w14:paraId="7453389C" w14:textId="77777777" w:rsidR="00C12B04" w:rsidRDefault="00C12B04"/>
    <w:p w14:paraId="37AFB9A0" w14:textId="77777777" w:rsidR="00C12B04" w:rsidRDefault="00C12B04"/>
    <w:p w14:paraId="6B70F9D4" w14:textId="77777777" w:rsidR="00C12B04" w:rsidRDefault="005F2E58">
      <w:pPr>
        <w:pStyle w:val="ae"/>
        <w:spacing w:line="360" w:lineRule="auto"/>
        <w:jc w:val="left"/>
        <w:rPr>
          <w:rFonts w:asciiTheme="minorEastAsia" w:eastAsiaTheme="minorEastAsia" w:hAnsiTheme="minorEastAsia" w:cs="宋体"/>
          <w:b/>
          <w:bCs/>
          <w:color w:val="000000"/>
          <w:sz w:val="24"/>
          <w:szCs w:val="24"/>
        </w:rPr>
      </w:pPr>
      <w:r>
        <w:rPr>
          <w:rFonts w:asciiTheme="minorEastAsia" w:eastAsiaTheme="minorEastAsia" w:hAnsiTheme="minorEastAsia" w:cs="宋体" w:hint="eastAsia"/>
          <w:b/>
          <w:bCs/>
          <w:color w:val="000000"/>
          <w:sz w:val="24"/>
          <w:szCs w:val="24"/>
        </w:rPr>
        <w:lastRenderedPageBreak/>
        <w:t>附件2</w:t>
      </w:r>
    </w:p>
    <w:p w14:paraId="682D1786" w14:textId="77777777" w:rsidR="00C12B04" w:rsidRPr="00B66E7D" w:rsidRDefault="005F2E58">
      <w:pPr>
        <w:pStyle w:val="a4"/>
        <w:spacing w:line="460" w:lineRule="exact"/>
        <w:ind w:firstLine="643"/>
        <w:jc w:val="center"/>
        <w:rPr>
          <w:rFonts w:asciiTheme="majorEastAsia" w:eastAsiaTheme="majorEastAsia" w:hAnsiTheme="majorEastAsia"/>
        </w:rPr>
      </w:pPr>
      <w:r w:rsidRPr="00B66E7D">
        <w:rPr>
          <w:rFonts w:asciiTheme="majorEastAsia" w:eastAsiaTheme="majorEastAsia" w:hAnsiTheme="majorEastAsia" w:cs="宋体" w:hint="eastAsia"/>
          <w:b/>
          <w:bCs/>
          <w:szCs w:val="32"/>
        </w:rPr>
        <w:t>投标人基本情况表</w:t>
      </w:r>
    </w:p>
    <w:p w14:paraId="24EC63E5" w14:textId="77777777" w:rsidR="00C12B04" w:rsidRDefault="00C12B04">
      <w:pPr>
        <w:ind w:firstLine="480"/>
        <w:rPr>
          <w:rFonts w:ascii="宋体" w:hAnsi="宋体"/>
          <w:sz w:val="24"/>
        </w:rPr>
      </w:pPr>
    </w:p>
    <w:p w14:paraId="1BC11778" w14:textId="77777777" w:rsidR="00C12B04" w:rsidRDefault="00C12B04">
      <w:pPr>
        <w:spacing w:line="60" w:lineRule="exact"/>
        <w:ind w:firstLine="480"/>
        <w:rPr>
          <w:rFonts w:ascii="宋体" w:hAnsi="宋体"/>
          <w:sz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 w:type="dxa"/>
          <w:right w:w="3" w:type="dxa"/>
        </w:tblCellMar>
        <w:tblLook w:val="04A0" w:firstRow="1" w:lastRow="0" w:firstColumn="1" w:lastColumn="0" w:noHBand="0" w:noVBand="1"/>
      </w:tblPr>
      <w:tblGrid>
        <w:gridCol w:w="726"/>
        <w:gridCol w:w="502"/>
        <w:gridCol w:w="657"/>
        <w:gridCol w:w="290"/>
        <w:gridCol w:w="61"/>
        <w:gridCol w:w="303"/>
        <w:gridCol w:w="179"/>
        <w:gridCol w:w="198"/>
        <w:gridCol w:w="66"/>
        <w:gridCol w:w="459"/>
        <w:gridCol w:w="47"/>
        <w:gridCol w:w="162"/>
        <w:gridCol w:w="423"/>
        <w:gridCol w:w="715"/>
        <w:gridCol w:w="481"/>
        <w:gridCol w:w="161"/>
        <w:gridCol w:w="451"/>
        <w:gridCol w:w="165"/>
        <w:gridCol w:w="288"/>
        <w:gridCol w:w="101"/>
        <w:gridCol w:w="239"/>
        <w:gridCol w:w="794"/>
        <w:gridCol w:w="170"/>
        <w:gridCol w:w="605"/>
        <w:gridCol w:w="244"/>
        <w:gridCol w:w="475"/>
        <w:gridCol w:w="610"/>
      </w:tblGrid>
      <w:tr w:rsidR="00C12B04" w14:paraId="1D87AC58" w14:textId="77777777">
        <w:trPr>
          <w:cantSplit/>
          <w:trHeight w:val="629"/>
        </w:trPr>
        <w:tc>
          <w:tcPr>
            <w:tcW w:w="726" w:type="dxa"/>
            <w:vAlign w:val="center"/>
          </w:tcPr>
          <w:p w14:paraId="59AE10D0" w14:textId="77777777" w:rsidR="00C12B04" w:rsidRDefault="005F2E58">
            <w:pPr>
              <w:jc w:val="center"/>
              <w:rPr>
                <w:rFonts w:ascii="宋体" w:hAnsi="宋体"/>
                <w:sz w:val="18"/>
                <w:szCs w:val="18"/>
              </w:rPr>
            </w:pPr>
            <w:r>
              <w:rPr>
                <w:rFonts w:ascii="宋体" w:hAnsi="宋体" w:hint="eastAsia"/>
                <w:sz w:val="18"/>
                <w:szCs w:val="18"/>
              </w:rPr>
              <w:t>单位</w:t>
            </w:r>
          </w:p>
          <w:p w14:paraId="05C7DA93" w14:textId="77777777" w:rsidR="00C12B04" w:rsidRDefault="005F2E58">
            <w:pPr>
              <w:jc w:val="center"/>
              <w:rPr>
                <w:rFonts w:ascii="宋体" w:hAnsi="宋体"/>
                <w:sz w:val="18"/>
                <w:szCs w:val="18"/>
              </w:rPr>
            </w:pPr>
            <w:r>
              <w:rPr>
                <w:rFonts w:ascii="宋体" w:hAnsi="宋体" w:hint="eastAsia"/>
                <w:sz w:val="18"/>
                <w:szCs w:val="18"/>
              </w:rPr>
              <w:t>名称</w:t>
            </w:r>
          </w:p>
        </w:tc>
        <w:tc>
          <w:tcPr>
            <w:tcW w:w="1449" w:type="dxa"/>
            <w:gridSpan w:val="3"/>
            <w:vAlign w:val="center"/>
          </w:tcPr>
          <w:p w14:paraId="5F18F92A" w14:textId="77777777" w:rsidR="00C12B04" w:rsidRDefault="00C12B04">
            <w:pPr>
              <w:jc w:val="center"/>
              <w:rPr>
                <w:rFonts w:ascii="宋体" w:hAnsi="宋体"/>
                <w:sz w:val="18"/>
                <w:szCs w:val="18"/>
              </w:rPr>
            </w:pPr>
          </w:p>
        </w:tc>
        <w:tc>
          <w:tcPr>
            <w:tcW w:w="543" w:type="dxa"/>
            <w:gridSpan w:val="3"/>
            <w:vAlign w:val="center"/>
          </w:tcPr>
          <w:p w14:paraId="5C1BB033" w14:textId="77777777" w:rsidR="00C12B04" w:rsidRDefault="005F2E58">
            <w:pPr>
              <w:jc w:val="center"/>
              <w:rPr>
                <w:rFonts w:ascii="宋体" w:hAnsi="宋体"/>
                <w:sz w:val="18"/>
                <w:szCs w:val="18"/>
              </w:rPr>
            </w:pPr>
            <w:r>
              <w:rPr>
                <w:rFonts w:ascii="宋体" w:hAnsi="宋体" w:hint="eastAsia"/>
                <w:sz w:val="18"/>
                <w:szCs w:val="18"/>
              </w:rPr>
              <w:t>代  号</w:t>
            </w:r>
          </w:p>
        </w:tc>
        <w:tc>
          <w:tcPr>
            <w:tcW w:w="723" w:type="dxa"/>
            <w:gridSpan w:val="3"/>
            <w:vAlign w:val="center"/>
          </w:tcPr>
          <w:p w14:paraId="2D437C9B" w14:textId="77777777" w:rsidR="00C12B04" w:rsidRDefault="00C12B04">
            <w:pPr>
              <w:jc w:val="center"/>
              <w:rPr>
                <w:rFonts w:ascii="宋体" w:hAnsi="宋体"/>
                <w:sz w:val="18"/>
                <w:szCs w:val="18"/>
              </w:rPr>
            </w:pPr>
          </w:p>
        </w:tc>
        <w:tc>
          <w:tcPr>
            <w:tcW w:w="632" w:type="dxa"/>
            <w:gridSpan w:val="3"/>
            <w:vAlign w:val="center"/>
          </w:tcPr>
          <w:p w14:paraId="11100540" w14:textId="77777777" w:rsidR="00C12B04" w:rsidRDefault="005F2E58">
            <w:pPr>
              <w:jc w:val="center"/>
              <w:rPr>
                <w:rFonts w:ascii="宋体" w:hAnsi="宋体"/>
                <w:sz w:val="18"/>
                <w:szCs w:val="18"/>
              </w:rPr>
            </w:pPr>
            <w:r>
              <w:rPr>
                <w:rFonts w:ascii="宋体" w:hAnsi="宋体" w:hint="eastAsia"/>
                <w:sz w:val="18"/>
                <w:szCs w:val="18"/>
              </w:rPr>
              <w:t>电话</w:t>
            </w:r>
          </w:p>
        </w:tc>
        <w:tc>
          <w:tcPr>
            <w:tcW w:w="715" w:type="dxa"/>
            <w:vAlign w:val="center"/>
          </w:tcPr>
          <w:p w14:paraId="2EA631E8" w14:textId="77777777" w:rsidR="00C12B04" w:rsidRDefault="00C12B04">
            <w:pPr>
              <w:jc w:val="center"/>
              <w:rPr>
                <w:rFonts w:ascii="宋体" w:hAnsi="宋体"/>
                <w:sz w:val="18"/>
                <w:szCs w:val="18"/>
              </w:rPr>
            </w:pPr>
          </w:p>
        </w:tc>
        <w:tc>
          <w:tcPr>
            <w:tcW w:w="642" w:type="dxa"/>
            <w:gridSpan w:val="2"/>
            <w:vAlign w:val="center"/>
          </w:tcPr>
          <w:p w14:paraId="38D559F6" w14:textId="77777777" w:rsidR="00C12B04" w:rsidRDefault="005F2E58">
            <w:pPr>
              <w:jc w:val="center"/>
              <w:rPr>
                <w:rFonts w:ascii="宋体" w:hAnsi="宋体"/>
                <w:sz w:val="18"/>
                <w:szCs w:val="18"/>
              </w:rPr>
            </w:pPr>
            <w:r>
              <w:rPr>
                <w:rFonts w:ascii="宋体" w:hAnsi="宋体" w:hint="eastAsia"/>
                <w:sz w:val="18"/>
                <w:szCs w:val="18"/>
              </w:rPr>
              <w:t>主管</w:t>
            </w:r>
          </w:p>
          <w:p w14:paraId="6BE9138C" w14:textId="77777777" w:rsidR="00C12B04" w:rsidRDefault="005F2E58">
            <w:pPr>
              <w:jc w:val="center"/>
              <w:rPr>
                <w:rFonts w:ascii="宋体" w:hAnsi="宋体"/>
                <w:sz w:val="18"/>
                <w:szCs w:val="18"/>
              </w:rPr>
            </w:pPr>
            <w:r>
              <w:rPr>
                <w:rFonts w:ascii="宋体" w:hAnsi="宋体" w:hint="eastAsia"/>
                <w:sz w:val="18"/>
                <w:szCs w:val="18"/>
              </w:rPr>
              <w:t>部门</w:t>
            </w:r>
          </w:p>
        </w:tc>
        <w:tc>
          <w:tcPr>
            <w:tcW w:w="904" w:type="dxa"/>
            <w:gridSpan w:val="3"/>
            <w:vAlign w:val="center"/>
          </w:tcPr>
          <w:p w14:paraId="679FD240" w14:textId="77777777" w:rsidR="00C12B04" w:rsidRDefault="00C12B04">
            <w:pPr>
              <w:jc w:val="center"/>
              <w:rPr>
                <w:rFonts w:ascii="宋体" w:hAnsi="宋体"/>
                <w:sz w:val="18"/>
                <w:szCs w:val="18"/>
              </w:rPr>
            </w:pPr>
          </w:p>
        </w:tc>
        <w:tc>
          <w:tcPr>
            <w:tcW w:w="1304" w:type="dxa"/>
            <w:gridSpan w:val="4"/>
            <w:vAlign w:val="center"/>
          </w:tcPr>
          <w:p w14:paraId="7951CCC5" w14:textId="77777777" w:rsidR="00C12B04" w:rsidRDefault="005F2E58">
            <w:pPr>
              <w:jc w:val="center"/>
              <w:rPr>
                <w:rFonts w:ascii="宋体" w:hAnsi="宋体"/>
                <w:sz w:val="18"/>
                <w:szCs w:val="18"/>
              </w:rPr>
            </w:pPr>
            <w:r>
              <w:rPr>
                <w:rFonts w:ascii="宋体" w:hAnsi="宋体" w:hint="eastAsia"/>
                <w:sz w:val="18"/>
                <w:szCs w:val="18"/>
              </w:rPr>
              <w:t>企业负责人</w:t>
            </w:r>
          </w:p>
        </w:tc>
        <w:tc>
          <w:tcPr>
            <w:tcW w:w="605" w:type="dxa"/>
            <w:vAlign w:val="center"/>
          </w:tcPr>
          <w:p w14:paraId="52299481" w14:textId="77777777" w:rsidR="00C12B04" w:rsidRDefault="00C12B04">
            <w:pPr>
              <w:jc w:val="center"/>
              <w:rPr>
                <w:rFonts w:ascii="宋体" w:hAnsi="宋体"/>
                <w:sz w:val="18"/>
                <w:szCs w:val="18"/>
              </w:rPr>
            </w:pPr>
          </w:p>
        </w:tc>
        <w:tc>
          <w:tcPr>
            <w:tcW w:w="719" w:type="dxa"/>
            <w:gridSpan w:val="2"/>
            <w:vAlign w:val="center"/>
          </w:tcPr>
          <w:p w14:paraId="20330B48" w14:textId="77777777" w:rsidR="00C12B04" w:rsidRDefault="005F2E58">
            <w:pPr>
              <w:jc w:val="center"/>
              <w:rPr>
                <w:rFonts w:ascii="宋体" w:hAnsi="宋体"/>
                <w:sz w:val="18"/>
                <w:szCs w:val="18"/>
              </w:rPr>
            </w:pPr>
            <w:r>
              <w:rPr>
                <w:rFonts w:ascii="宋体" w:hAnsi="宋体" w:hint="eastAsia"/>
                <w:sz w:val="18"/>
                <w:szCs w:val="18"/>
              </w:rPr>
              <w:t>职务</w:t>
            </w:r>
          </w:p>
        </w:tc>
        <w:tc>
          <w:tcPr>
            <w:tcW w:w="610" w:type="dxa"/>
          </w:tcPr>
          <w:p w14:paraId="61448AA4" w14:textId="77777777" w:rsidR="00C12B04" w:rsidRDefault="00C12B04">
            <w:pPr>
              <w:jc w:val="center"/>
              <w:rPr>
                <w:rFonts w:ascii="宋体" w:hAnsi="宋体"/>
                <w:sz w:val="18"/>
                <w:szCs w:val="18"/>
              </w:rPr>
            </w:pPr>
          </w:p>
        </w:tc>
      </w:tr>
      <w:tr w:rsidR="00C12B04" w14:paraId="4CAF4C47" w14:textId="77777777">
        <w:trPr>
          <w:cantSplit/>
          <w:trHeight w:val="629"/>
        </w:trPr>
        <w:tc>
          <w:tcPr>
            <w:tcW w:w="726" w:type="dxa"/>
            <w:vAlign w:val="center"/>
          </w:tcPr>
          <w:p w14:paraId="78EB5B9F" w14:textId="77777777" w:rsidR="00C12B04" w:rsidRDefault="005F2E58">
            <w:pPr>
              <w:jc w:val="center"/>
              <w:rPr>
                <w:rFonts w:ascii="宋体" w:hAnsi="宋体"/>
                <w:sz w:val="18"/>
                <w:szCs w:val="18"/>
              </w:rPr>
            </w:pPr>
            <w:r>
              <w:rPr>
                <w:rFonts w:ascii="宋体" w:hAnsi="宋体" w:hint="eastAsia"/>
                <w:sz w:val="18"/>
                <w:szCs w:val="18"/>
              </w:rPr>
              <w:t>地 址</w:t>
            </w:r>
          </w:p>
        </w:tc>
        <w:tc>
          <w:tcPr>
            <w:tcW w:w="1449" w:type="dxa"/>
            <w:gridSpan w:val="3"/>
            <w:vAlign w:val="center"/>
          </w:tcPr>
          <w:p w14:paraId="7826D0AE" w14:textId="77777777" w:rsidR="00C12B04" w:rsidRDefault="00C12B04">
            <w:pPr>
              <w:jc w:val="center"/>
              <w:rPr>
                <w:rFonts w:ascii="宋体" w:hAnsi="宋体"/>
                <w:sz w:val="18"/>
                <w:szCs w:val="18"/>
              </w:rPr>
            </w:pPr>
          </w:p>
        </w:tc>
        <w:tc>
          <w:tcPr>
            <w:tcW w:w="543" w:type="dxa"/>
            <w:gridSpan w:val="3"/>
            <w:vAlign w:val="center"/>
          </w:tcPr>
          <w:p w14:paraId="04208F09" w14:textId="77777777" w:rsidR="00C12B04" w:rsidRDefault="005F2E58">
            <w:pPr>
              <w:jc w:val="center"/>
              <w:rPr>
                <w:rFonts w:ascii="宋体" w:hAnsi="宋体"/>
                <w:sz w:val="18"/>
                <w:szCs w:val="18"/>
              </w:rPr>
            </w:pPr>
            <w:r>
              <w:rPr>
                <w:rFonts w:ascii="宋体" w:hAnsi="宋体" w:hint="eastAsia"/>
                <w:sz w:val="18"/>
                <w:szCs w:val="18"/>
              </w:rPr>
              <w:t>邮箱</w:t>
            </w:r>
          </w:p>
        </w:tc>
        <w:tc>
          <w:tcPr>
            <w:tcW w:w="723" w:type="dxa"/>
            <w:gridSpan w:val="3"/>
            <w:vAlign w:val="center"/>
          </w:tcPr>
          <w:p w14:paraId="701C0E6E" w14:textId="77777777" w:rsidR="00C12B04" w:rsidRDefault="00C12B04">
            <w:pPr>
              <w:jc w:val="center"/>
              <w:rPr>
                <w:rFonts w:ascii="宋体" w:hAnsi="宋体"/>
                <w:sz w:val="18"/>
                <w:szCs w:val="18"/>
              </w:rPr>
            </w:pPr>
          </w:p>
        </w:tc>
        <w:tc>
          <w:tcPr>
            <w:tcW w:w="632" w:type="dxa"/>
            <w:gridSpan w:val="3"/>
            <w:vAlign w:val="center"/>
          </w:tcPr>
          <w:p w14:paraId="7F627AB5" w14:textId="77777777" w:rsidR="00C12B04" w:rsidRDefault="005F2E58">
            <w:pPr>
              <w:jc w:val="center"/>
              <w:rPr>
                <w:rFonts w:ascii="宋体" w:hAnsi="宋体"/>
                <w:sz w:val="18"/>
                <w:szCs w:val="18"/>
              </w:rPr>
            </w:pPr>
            <w:r>
              <w:rPr>
                <w:rFonts w:ascii="宋体" w:hAnsi="宋体" w:hint="eastAsia"/>
                <w:sz w:val="18"/>
                <w:szCs w:val="18"/>
              </w:rPr>
              <w:t>传真</w:t>
            </w:r>
          </w:p>
        </w:tc>
        <w:tc>
          <w:tcPr>
            <w:tcW w:w="715" w:type="dxa"/>
            <w:vAlign w:val="center"/>
          </w:tcPr>
          <w:p w14:paraId="000A6F90" w14:textId="77777777" w:rsidR="00C12B04" w:rsidRDefault="00C12B04">
            <w:pPr>
              <w:jc w:val="center"/>
              <w:rPr>
                <w:rFonts w:ascii="宋体" w:hAnsi="宋体"/>
                <w:sz w:val="18"/>
                <w:szCs w:val="18"/>
              </w:rPr>
            </w:pPr>
          </w:p>
        </w:tc>
        <w:tc>
          <w:tcPr>
            <w:tcW w:w="642" w:type="dxa"/>
            <w:gridSpan w:val="2"/>
            <w:vAlign w:val="center"/>
          </w:tcPr>
          <w:p w14:paraId="2B6699E4" w14:textId="77777777" w:rsidR="00C12B04" w:rsidRDefault="005F2E58">
            <w:pPr>
              <w:jc w:val="center"/>
              <w:rPr>
                <w:rFonts w:ascii="宋体" w:hAnsi="宋体"/>
                <w:sz w:val="18"/>
                <w:szCs w:val="18"/>
              </w:rPr>
            </w:pPr>
            <w:r>
              <w:rPr>
                <w:rFonts w:ascii="宋体" w:hAnsi="宋体" w:hint="eastAsia"/>
                <w:sz w:val="18"/>
                <w:szCs w:val="18"/>
              </w:rPr>
              <w:t>经济</w:t>
            </w:r>
          </w:p>
          <w:p w14:paraId="1A2A8A9C" w14:textId="77777777" w:rsidR="00C12B04" w:rsidRDefault="005F2E58">
            <w:pPr>
              <w:jc w:val="center"/>
              <w:rPr>
                <w:rFonts w:ascii="宋体" w:hAnsi="宋体"/>
                <w:sz w:val="18"/>
                <w:szCs w:val="18"/>
              </w:rPr>
            </w:pPr>
            <w:r>
              <w:rPr>
                <w:rFonts w:ascii="宋体" w:hAnsi="宋体" w:hint="eastAsia"/>
                <w:sz w:val="18"/>
                <w:szCs w:val="18"/>
              </w:rPr>
              <w:t>类型</w:t>
            </w:r>
          </w:p>
        </w:tc>
        <w:tc>
          <w:tcPr>
            <w:tcW w:w="904" w:type="dxa"/>
            <w:gridSpan w:val="3"/>
            <w:vAlign w:val="center"/>
          </w:tcPr>
          <w:p w14:paraId="6D144E6C" w14:textId="77777777" w:rsidR="00C12B04" w:rsidRDefault="00C12B04">
            <w:pPr>
              <w:jc w:val="center"/>
              <w:rPr>
                <w:rFonts w:ascii="宋体" w:hAnsi="宋体"/>
                <w:sz w:val="18"/>
                <w:szCs w:val="18"/>
              </w:rPr>
            </w:pPr>
          </w:p>
        </w:tc>
        <w:tc>
          <w:tcPr>
            <w:tcW w:w="1304" w:type="dxa"/>
            <w:gridSpan w:val="4"/>
            <w:vAlign w:val="center"/>
          </w:tcPr>
          <w:p w14:paraId="3F117793" w14:textId="77777777" w:rsidR="00C12B04" w:rsidRDefault="005F2E58">
            <w:pPr>
              <w:jc w:val="center"/>
              <w:rPr>
                <w:rFonts w:ascii="宋体" w:hAnsi="宋体"/>
                <w:sz w:val="18"/>
                <w:szCs w:val="18"/>
              </w:rPr>
            </w:pPr>
            <w:r>
              <w:rPr>
                <w:rFonts w:ascii="宋体" w:hAnsi="宋体" w:hint="eastAsia"/>
                <w:sz w:val="18"/>
                <w:szCs w:val="18"/>
              </w:rPr>
              <w:t>授权代表</w:t>
            </w:r>
          </w:p>
        </w:tc>
        <w:tc>
          <w:tcPr>
            <w:tcW w:w="605" w:type="dxa"/>
            <w:vAlign w:val="center"/>
          </w:tcPr>
          <w:p w14:paraId="1C252370" w14:textId="77777777" w:rsidR="00C12B04" w:rsidRDefault="00C12B04">
            <w:pPr>
              <w:jc w:val="center"/>
              <w:rPr>
                <w:rFonts w:ascii="宋体" w:hAnsi="宋体"/>
                <w:sz w:val="18"/>
                <w:szCs w:val="18"/>
              </w:rPr>
            </w:pPr>
          </w:p>
        </w:tc>
        <w:tc>
          <w:tcPr>
            <w:tcW w:w="719" w:type="dxa"/>
            <w:gridSpan w:val="2"/>
            <w:vAlign w:val="center"/>
          </w:tcPr>
          <w:p w14:paraId="57CD3BC7" w14:textId="77777777" w:rsidR="00C12B04" w:rsidRDefault="005F2E58">
            <w:pPr>
              <w:jc w:val="center"/>
              <w:rPr>
                <w:rFonts w:ascii="宋体" w:hAnsi="宋体"/>
                <w:sz w:val="18"/>
                <w:szCs w:val="18"/>
              </w:rPr>
            </w:pPr>
            <w:r>
              <w:rPr>
                <w:rFonts w:ascii="宋体" w:hAnsi="宋体" w:hint="eastAsia"/>
                <w:sz w:val="18"/>
                <w:szCs w:val="18"/>
              </w:rPr>
              <w:t>职务</w:t>
            </w:r>
          </w:p>
        </w:tc>
        <w:tc>
          <w:tcPr>
            <w:tcW w:w="610" w:type="dxa"/>
          </w:tcPr>
          <w:p w14:paraId="777B350E" w14:textId="77777777" w:rsidR="00C12B04" w:rsidRDefault="00C12B04">
            <w:pPr>
              <w:jc w:val="center"/>
              <w:rPr>
                <w:rFonts w:ascii="宋体" w:hAnsi="宋体"/>
                <w:sz w:val="18"/>
                <w:szCs w:val="18"/>
              </w:rPr>
            </w:pPr>
          </w:p>
        </w:tc>
      </w:tr>
      <w:tr w:rsidR="00C12B04" w14:paraId="1EDAA869" w14:textId="77777777">
        <w:trPr>
          <w:cantSplit/>
          <w:trHeight w:val="1527"/>
        </w:trPr>
        <w:tc>
          <w:tcPr>
            <w:tcW w:w="726" w:type="dxa"/>
            <w:vAlign w:val="center"/>
          </w:tcPr>
          <w:p w14:paraId="7C0E12BC" w14:textId="77777777" w:rsidR="00C12B04" w:rsidRDefault="005F2E58">
            <w:pPr>
              <w:jc w:val="center"/>
              <w:rPr>
                <w:rFonts w:ascii="宋体" w:hAnsi="宋体"/>
                <w:sz w:val="18"/>
                <w:szCs w:val="18"/>
              </w:rPr>
            </w:pPr>
            <w:r>
              <w:rPr>
                <w:rFonts w:ascii="宋体" w:hAnsi="宋体" w:hint="eastAsia"/>
                <w:sz w:val="18"/>
                <w:szCs w:val="18"/>
              </w:rPr>
              <w:t>一、单</w:t>
            </w:r>
          </w:p>
          <w:p w14:paraId="42F1B96C" w14:textId="77777777" w:rsidR="00C12B04" w:rsidRDefault="005F2E58">
            <w:pPr>
              <w:jc w:val="center"/>
              <w:rPr>
                <w:rFonts w:ascii="宋体" w:hAnsi="宋体"/>
                <w:sz w:val="18"/>
                <w:szCs w:val="18"/>
              </w:rPr>
            </w:pPr>
            <w:r>
              <w:rPr>
                <w:rFonts w:ascii="宋体" w:hAnsi="宋体" w:hint="eastAsia"/>
                <w:sz w:val="18"/>
                <w:szCs w:val="18"/>
              </w:rPr>
              <w:t>位简历</w:t>
            </w:r>
          </w:p>
          <w:p w14:paraId="4E633947" w14:textId="77777777" w:rsidR="00C12B04" w:rsidRDefault="005F2E58">
            <w:pPr>
              <w:jc w:val="center"/>
              <w:rPr>
                <w:rFonts w:ascii="宋体" w:hAnsi="宋体"/>
                <w:sz w:val="18"/>
                <w:szCs w:val="18"/>
              </w:rPr>
            </w:pPr>
            <w:r>
              <w:rPr>
                <w:rFonts w:ascii="宋体" w:hAnsi="宋体" w:hint="eastAsia"/>
                <w:sz w:val="18"/>
                <w:szCs w:val="18"/>
              </w:rPr>
              <w:t>及机构</w:t>
            </w:r>
          </w:p>
        </w:tc>
        <w:tc>
          <w:tcPr>
            <w:tcW w:w="4062" w:type="dxa"/>
            <w:gridSpan w:val="13"/>
            <w:tcBorders>
              <w:bottom w:val="single" w:sz="4" w:space="0" w:color="auto"/>
            </w:tcBorders>
            <w:vAlign w:val="center"/>
          </w:tcPr>
          <w:p w14:paraId="4F9938DA" w14:textId="77777777" w:rsidR="00C12B04" w:rsidRDefault="00C12B04">
            <w:pPr>
              <w:jc w:val="center"/>
              <w:rPr>
                <w:rFonts w:ascii="宋体" w:hAnsi="宋体"/>
                <w:sz w:val="18"/>
                <w:szCs w:val="18"/>
              </w:rPr>
            </w:pPr>
          </w:p>
          <w:p w14:paraId="4426D7CA" w14:textId="77777777" w:rsidR="00C12B04" w:rsidRDefault="00C12B04">
            <w:pPr>
              <w:jc w:val="center"/>
              <w:rPr>
                <w:rFonts w:ascii="宋体" w:hAnsi="宋体"/>
                <w:sz w:val="18"/>
                <w:szCs w:val="18"/>
              </w:rPr>
            </w:pPr>
          </w:p>
          <w:p w14:paraId="21313CFF" w14:textId="77777777" w:rsidR="00C12B04" w:rsidRDefault="00C12B04">
            <w:pPr>
              <w:pStyle w:val="a9"/>
              <w:spacing w:before="0"/>
              <w:jc w:val="center"/>
              <w:rPr>
                <w:rFonts w:ascii="宋体" w:hAnsi="宋体"/>
                <w:sz w:val="18"/>
                <w:szCs w:val="18"/>
              </w:rPr>
            </w:pPr>
          </w:p>
        </w:tc>
        <w:tc>
          <w:tcPr>
            <w:tcW w:w="642" w:type="dxa"/>
            <w:gridSpan w:val="2"/>
            <w:tcBorders>
              <w:bottom w:val="single" w:sz="4" w:space="0" w:color="auto"/>
            </w:tcBorders>
            <w:vAlign w:val="center"/>
          </w:tcPr>
          <w:p w14:paraId="78FDC997" w14:textId="77777777" w:rsidR="00C12B04" w:rsidRDefault="005F2E58">
            <w:pPr>
              <w:jc w:val="center"/>
              <w:rPr>
                <w:rFonts w:ascii="宋体" w:hAnsi="宋体"/>
                <w:sz w:val="18"/>
                <w:szCs w:val="18"/>
              </w:rPr>
            </w:pPr>
            <w:r>
              <w:rPr>
                <w:rFonts w:ascii="宋体" w:hAnsi="宋体" w:hint="eastAsia"/>
                <w:sz w:val="18"/>
                <w:szCs w:val="18"/>
              </w:rPr>
              <w:t>单位优</w:t>
            </w:r>
          </w:p>
          <w:p w14:paraId="3B2BA695" w14:textId="77777777" w:rsidR="00C12B04" w:rsidRDefault="005F2E58">
            <w:pPr>
              <w:jc w:val="center"/>
              <w:rPr>
                <w:rFonts w:ascii="宋体" w:hAnsi="宋体"/>
                <w:sz w:val="18"/>
                <w:szCs w:val="18"/>
              </w:rPr>
            </w:pPr>
            <w:proofErr w:type="gramStart"/>
            <w:r>
              <w:rPr>
                <w:rFonts w:ascii="宋体" w:hAnsi="宋体" w:hint="eastAsia"/>
                <w:sz w:val="18"/>
                <w:szCs w:val="18"/>
              </w:rPr>
              <w:t>势及特</w:t>
            </w:r>
            <w:proofErr w:type="gramEnd"/>
          </w:p>
          <w:p w14:paraId="14A27E5E" w14:textId="77777777" w:rsidR="00C12B04" w:rsidRDefault="005F2E58">
            <w:pPr>
              <w:jc w:val="center"/>
              <w:rPr>
                <w:rFonts w:ascii="宋体" w:hAnsi="宋体"/>
                <w:sz w:val="18"/>
                <w:szCs w:val="18"/>
              </w:rPr>
            </w:pPr>
            <w:r>
              <w:rPr>
                <w:rFonts w:ascii="宋体" w:hAnsi="宋体" w:hint="eastAsia"/>
                <w:sz w:val="18"/>
                <w:szCs w:val="18"/>
              </w:rPr>
              <w:t>长</w:t>
            </w:r>
          </w:p>
        </w:tc>
        <w:tc>
          <w:tcPr>
            <w:tcW w:w="4142" w:type="dxa"/>
            <w:gridSpan w:val="11"/>
            <w:tcBorders>
              <w:bottom w:val="single" w:sz="4" w:space="0" w:color="auto"/>
            </w:tcBorders>
            <w:vAlign w:val="center"/>
          </w:tcPr>
          <w:p w14:paraId="38D6A6A1" w14:textId="77777777" w:rsidR="00C12B04" w:rsidRDefault="00C12B04">
            <w:pPr>
              <w:jc w:val="center"/>
              <w:rPr>
                <w:rFonts w:ascii="宋体" w:hAnsi="宋体"/>
                <w:sz w:val="18"/>
                <w:szCs w:val="18"/>
              </w:rPr>
            </w:pPr>
          </w:p>
          <w:p w14:paraId="1DC33719" w14:textId="77777777" w:rsidR="00C12B04" w:rsidRDefault="00C12B04">
            <w:pPr>
              <w:jc w:val="center"/>
              <w:rPr>
                <w:rFonts w:ascii="宋体" w:hAnsi="宋体"/>
                <w:sz w:val="18"/>
                <w:szCs w:val="18"/>
              </w:rPr>
            </w:pPr>
          </w:p>
          <w:p w14:paraId="65256DEE" w14:textId="77777777" w:rsidR="00C12B04" w:rsidRDefault="00C12B04">
            <w:pPr>
              <w:jc w:val="center"/>
              <w:rPr>
                <w:rFonts w:ascii="宋体" w:hAnsi="宋体"/>
                <w:sz w:val="18"/>
                <w:szCs w:val="18"/>
              </w:rPr>
            </w:pPr>
          </w:p>
          <w:p w14:paraId="67F737F9" w14:textId="77777777" w:rsidR="00C12B04" w:rsidRDefault="00C12B04">
            <w:pPr>
              <w:jc w:val="center"/>
              <w:rPr>
                <w:rFonts w:ascii="宋体" w:hAnsi="宋体"/>
                <w:sz w:val="18"/>
                <w:szCs w:val="18"/>
              </w:rPr>
            </w:pPr>
          </w:p>
          <w:p w14:paraId="122B369C" w14:textId="77777777" w:rsidR="00C12B04" w:rsidRDefault="00C12B04">
            <w:pPr>
              <w:jc w:val="center"/>
              <w:rPr>
                <w:rFonts w:ascii="宋体" w:hAnsi="宋体"/>
                <w:sz w:val="18"/>
                <w:szCs w:val="18"/>
              </w:rPr>
            </w:pPr>
          </w:p>
        </w:tc>
      </w:tr>
      <w:tr w:rsidR="00C12B04" w14:paraId="685EB23D" w14:textId="77777777">
        <w:trPr>
          <w:cantSplit/>
          <w:trHeight w:val="613"/>
        </w:trPr>
        <w:tc>
          <w:tcPr>
            <w:tcW w:w="726" w:type="dxa"/>
            <w:vMerge w:val="restart"/>
            <w:vAlign w:val="center"/>
          </w:tcPr>
          <w:p w14:paraId="457B7E4A" w14:textId="77777777" w:rsidR="00C12B04" w:rsidRDefault="00C12B04">
            <w:pPr>
              <w:jc w:val="center"/>
              <w:rPr>
                <w:rFonts w:ascii="宋体" w:hAnsi="宋体"/>
                <w:sz w:val="18"/>
                <w:szCs w:val="18"/>
              </w:rPr>
            </w:pPr>
          </w:p>
          <w:p w14:paraId="2DA8B4ED" w14:textId="77777777" w:rsidR="00C12B04" w:rsidRDefault="005F2E58">
            <w:pPr>
              <w:jc w:val="center"/>
              <w:rPr>
                <w:rFonts w:ascii="宋体" w:hAnsi="宋体"/>
                <w:sz w:val="18"/>
                <w:szCs w:val="18"/>
              </w:rPr>
            </w:pPr>
            <w:r>
              <w:rPr>
                <w:rFonts w:ascii="宋体" w:hAnsi="宋体" w:hint="eastAsia"/>
                <w:sz w:val="18"/>
                <w:szCs w:val="18"/>
              </w:rPr>
              <w:t>二、单</w:t>
            </w:r>
          </w:p>
          <w:p w14:paraId="3C31ABFC" w14:textId="77777777" w:rsidR="00C12B04" w:rsidRDefault="005F2E58">
            <w:pPr>
              <w:jc w:val="center"/>
              <w:rPr>
                <w:rFonts w:ascii="宋体" w:hAnsi="宋体"/>
                <w:sz w:val="18"/>
                <w:szCs w:val="18"/>
              </w:rPr>
            </w:pPr>
            <w:r>
              <w:rPr>
                <w:rFonts w:ascii="宋体" w:hAnsi="宋体" w:hint="eastAsia"/>
                <w:sz w:val="18"/>
                <w:szCs w:val="18"/>
              </w:rPr>
              <w:t>位概况</w:t>
            </w:r>
          </w:p>
        </w:tc>
        <w:tc>
          <w:tcPr>
            <w:tcW w:w="502" w:type="dxa"/>
            <w:vMerge w:val="restart"/>
            <w:tcBorders>
              <w:bottom w:val="single" w:sz="4" w:space="0" w:color="auto"/>
            </w:tcBorders>
            <w:vAlign w:val="center"/>
          </w:tcPr>
          <w:p w14:paraId="589FABC0" w14:textId="77777777" w:rsidR="00C12B04" w:rsidRDefault="005F2E58">
            <w:pPr>
              <w:jc w:val="center"/>
              <w:rPr>
                <w:rFonts w:ascii="宋体" w:hAnsi="宋体"/>
                <w:sz w:val="18"/>
                <w:szCs w:val="18"/>
              </w:rPr>
            </w:pPr>
            <w:r>
              <w:rPr>
                <w:rFonts w:ascii="宋体" w:hAnsi="宋体" w:hint="eastAsia"/>
                <w:sz w:val="18"/>
                <w:szCs w:val="18"/>
              </w:rPr>
              <w:t>职工</w:t>
            </w:r>
          </w:p>
          <w:p w14:paraId="008CD05A" w14:textId="77777777" w:rsidR="00C12B04" w:rsidRDefault="005F2E58">
            <w:pPr>
              <w:jc w:val="center"/>
              <w:rPr>
                <w:rFonts w:ascii="宋体" w:hAnsi="宋体"/>
                <w:sz w:val="18"/>
                <w:szCs w:val="18"/>
              </w:rPr>
            </w:pPr>
            <w:r>
              <w:rPr>
                <w:rFonts w:ascii="宋体" w:hAnsi="宋体" w:hint="eastAsia"/>
                <w:sz w:val="18"/>
                <w:szCs w:val="18"/>
              </w:rPr>
              <w:t>总数</w:t>
            </w:r>
          </w:p>
        </w:tc>
        <w:tc>
          <w:tcPr>
            <w:tcW w:w="1311" w:type="dxa"/>
            <w:gridSpan w:val="4"/>
            <w:vMerge w:val="restart"/>
            <w:tcBorders>
              <w:bottom w:val="single" w:sz="4" w:space="0" w:color="auto"/>
            </w:tcBorders>
          </w:tcPr>
          <w:p w14:paraId="3521B9E1" w14:textId="77777777" w:rsidR="00C12B04" w:rsidRDefault="005F2E58">
            <w:pPr>
              <w:jc w:val="center"/>
              <w:rPr>
                <w:rFonts w:ascii="宋体" w:hAnsi="宋体"/>
                <w:position w:val="-28"/>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w:t>
            </w:r>
            <w:r>
              <w:rPr>
                <w:rFonts w:ascii="宋体" w:hAnsi="宋体" w:hint="eastAsia"/>
                <w:position w:val="-28"/>
                <w:sz w:val="18"/>
                <w:szCs w:val="18"/>
              </w:rPr>
              <w:t>人</w:t>
            </w:r>
          </w:p>
          <w:p w14:paraId="69E4B485" w14:textId="77777777" w:rsidR="00C12B04" w:rsidRDefault="00C12B04">
            <w:pPr>
              <w:jc w:val="center"/>
              <w:rPr>
                <w:rFonts w:ascii="宋体" w:hAnsi="宋体"/>
                <w:sz w:val="18"/>
                <w:szCs w:val="18"/>
              </w:rPr>
            </w:pPr>
          </w:p>
        </w:tc>
        <w:tc>
          <w:tcPr>
            <w:tcW w:w="2249" w:type="dxa"/>
            <w:gridSpan w:val="8"/>
            <w:vMerge w:val="restart"/>
            <w:tcBorders>
              <w:bottom w:val="single" w:sz="4" w:space="0" w:color="auto"/>
            </w:tcBorders>
            <w:vAlign w:val="center"/>
          </w:tcPr>
          <w:p w14:paraId="05EE381C" w14:textId="77777777" w:rsidR="00C12B04" w:rsidRDefault="005F2E58">
            <w:pPr>
              <w:jc w:val="center"/>
              <w:rPr>
                <w:rFonts w:ascii="宋体" w:hAnsi="宋体"/>
                <w:sz w:val="18"/>
                <w:szCs w:val="18"/>
              </w:rPr>
            </w:pPr>
            <w:r>
              <w:rPr>
                <w:rFonts w:ascii="宋体" w:hAnsi="宋体" w:hint="eastAsia"/>
                <w:sz w:val="18"/>
                <w:szCs w:val="18"/>
              </w:rPr>
              <w:t>生产工人      人</w:t>
            </w:r>
          </w:p>
          <w:p w14:paraId="1EEB479E" w14:textId="77777777" w:rsidR="00C12B04" w:rsidRDefault="005F2E58">
            <w:pPr>
              <w:jc w:val="center"/>
              <w:rPr>
                <w:rFonts w:ascii="宋体" w:hAnsi="宋体"/>
                <w:sz w:val="18"/>
                <w:szCs w:val="18"/>
              </w:rPr>
            </w:pPr>
            <w:r>
              <w:rPr>
                <w:rFonts w:ascii="宋体" w:hAnsi="宋体" w:hint="eastAsia"/>
                <w:sz w:val="18"/>
                <w:szCs w:val="18"/>
              </w:rPr>
              <w:t>工程技术人员    人</w:t>
            </w:r>
          </w:p>
        </w:tc>
        <w:tc>
          <w:tcPr>
            <w:tcW w:w="642" w:type="dxa"/>
            <w:gridSpan w:val="2"/>
            <w:vMerge w:val="restart"/>
            <w:tcBorders>
              <w:bottom w:val="single" w:sz="4" w:space="0" w:color="auto"/>
            </w:tcBorders>
            <w:vAlign w:val="center"/>
          </w:tcPr>
          <w:p w14:paraId="432729C7" w14:textId="77777777" w:rsidR="00C12B04" w:rsidRDefault="005F2E58">
            <w:pPr>
              <w:jc w:val="center"/>
              <w:rPr>
                <w:rFonts w:ascii="宋体" w:hAnsi="宋体"/>
                <w:sz w:val="18"/>
                <w:szCs w:val="18"/>
              </w:rPr>
            </w:pPr>
            <w:r>
              <w:rPr>
                <w:rFonts w:ascii="宋体" w:hAnsi="宋体" w:hint="eastAsia"/>
                <w:sz w:val="18"/>
                <w:szCs w:val="18"/>
              </w:rPr>
              <w:t>上一年</w:t>
            </w:r>
          </w:p>
        </w:tc>
        <w:tc>
          <w:tcPr>
            <w:tcW w:w="1005" w:type="dxa"/>
            <w:gridSpan w:val="4"/>
            <w:tcBorders>
              <w:bottom w:val="single" w:sz="4" w:space="0" w:color="auto"/>
            </w:tcBorders>
            <w:vAlign w:val="center"/>
          </w:tcPr>
          <w:p w14:paraId="507A85AB" w14:textId="77777777" w:rsidR="00C12B04" w:rsidRDefault="005F2E58">
            <w:pPr>
              <w:jc w:val="center"/>
              <w:rPr>
                <w:rFonts w:ascii="宋体" w:hAnsi="宋体"/>
                <w:sz w:val="18"/>
                <w:szCs w:val="18"/>
              </w:rPr>
            </w:pPr>
            <w:r>
              <w:rPr>
                <w:rFonts w:ascii="宋体" w:hAnsi="宋体" w:hint="eastAsia"/>
                <w:sz w:val="18"/>
                <w:szCs w:val="18"/>
              </w:rPr>
              <w:t>指标名称</w:t>
            </w:r>
          </w:p>
        </w:tc>
        <w:tc>
          <w:tcPr>
            <w:tcW w:w="1033" w:type="dxa"/>
            <w:gridSpan w:val="2"/>
            <w:tcBorders>
              <w:bottom w:val="single" w:sz="4" w:space="0" w:color="auto"/>
            </w:tcBorders>
            <w:vAlign w:val="center"/>
          </w:tcPr>
          <w:p w14:paraId="0766CAD0" w14:textId="77777777" w:rsidR="00C12B04" w:rsidRDefault="005F2E58">
            <w:pPr>
              <w:jc w:val="center"/>
              <w:rPr>
                <w:rFonts w:ascii="宋体" w:hAnsi="宋体"/>
                <w:sz w:val="18"/>
                <w:szCs w:val="18"/>
              </w:rPr>
            </w:pPr>
            <w:r>
              <w:rPr>
                <w:rFonts w:ascii="宋体" w:hAnsi="宋体" w:hint="eastAsia"/>
                <w:sz w:val="18"/>
                <w:szCs w:val="18"/>
              </w:rPr>
              <w:t>计算单位</w:t>
            </w:r>
          </w:p>
        </w:tc>
        <w:tc>
          <w:tcPr>
            <w:tcW w:w="2104" w:type="dxa"/>
            <w:gridSpan w:val="5"/>
            <w:tcBorders>
              <w:bottom w:val="single" w:sz="4" w:space="0" w:color="auto"/>
            </w:tcBorders>
            <w:vAlign w:val="center"/>
          </w:tcPr>
          <w:p w14:paraId="0D7F514D" w14:textId="77777777" w:rsidR="00C12B04" w:rsidRDefault="005F2E58">
            <w:pPr>
              <w:jc w:val="center"/>
              <w:rPr>
                <w:rFonts w:ascii="宋体" w:hAnsi="宋体"/>
                <w:sz w:val="18"/>
                <w:szCs w:val="18"/>
              </w:rPr>
            </w:pPr>
            <w:r>
              <w:rPr>
                <w:rFonts w:ascii="宋体" w:hAnsi="宋体" w:hint="eastAsia"/>
                <w:sz w:val="18"/>
                <w:szCs w:val="18"/>
              </w:rPr>
              <w:t>实际完成</w:t>
            </w:r>
          </w:p>
        </w:tc>
      </w:tr>
      <w:tr w:rsidR="00C12B04" w14:paraId="23E9D271" w14:textId="77777777">
        <w:trPr>
          <w:cantSplit/>
          <w:trHeight w:val="613"/>
        </w:trPr>
        <w:tc>
          <w:tcPr>
            <w:tcW w:w="726" w:type="dxa"/>
            <w:vMerge/>
            <w:vAlign w:val="center"/>
          </w:tcPr>
          <w:p w14:paraId="13E8C201" w14:textId="77777777" w:rsidR="00C12B04" w:rsidRDefault="00C12B04">
            <w:pPr>
              <w:jc w:val="center"/>
              <w:rPr>
                <w:rFonts w:ascii="宋体" w:hAnsi="宋体"/>
                <w:sz w:val="18"/>
                <w:szCs w:val="18"/>
              </w:rPr>
            </w:pPr>
          </w:p>
        </w:tc>
        <w:tc>
          <w:tcPr>
            <w:tcW w:w="502" w:type="dxa"/>
            <w:vMerge/>
            <w:tcBorders>
              <w:bottom w:val="single" w:sz="4" w:space="0" w:color="auto"/>
            </w:tcBorders>
            <w:vAlign w:val="center"/>
          </w:tcPr>
          <w:p w14:paraId="63674CCB" w14:textId="77777777" w:rsidR="00C12B04" w:rsidRDefault="00C12B04">
            <w:pPr>
              <w:jc w:val="center"/>
              <w:rPr>
                <w:rFonts w:ascii="宋体" w:hAnsi="宋体"/>
                <w:sz w:val="18"/>
                <w:szCs w:val="18"/>
              </w:rPr>
            </w:pPr>
          </w:p>
        </w:tc>
        <w:tc>
          <w:tcPr>
            <w:tcW w:w="1311" w:type="dxa"/>
            <w:gridSpan w:val="4"/>
            <w:vMerge/>
            <w:tcBorders>
              <w:bottom w:val="single" w:sz="4" w:space="0" w:color="auto"/>
            </w:tcBorders>
          </w:tcPr>
          <w:p w14:paraId="0CF9FCF0" w14:textId="77777777" w:rsidR="00C12B04" w:rsidRDefault="00C12B04">
            <w:pPr>
              <w:jc w:val="center"/>
              <w:rPr>
                <w:rFonts w:ascii="宋体" w:hAnsi="宋体"/>
                <w:sz w:val="18"/>
                <w:szCs w:val="18"/>
              </w:rPr>
            </w:pPr>
          </w:p>
        </w:tc>
        <w:tc>
          <w:tcPr>
            <w:tcW w:w="2249" w:type="dxa"/>
            <w:gridSpan w:val="8"/>
            <w:vMerge/>
            <w:tcBorders>
              <w:bottom w:val="single" w:sz="4" w:space="0" w:color="auto"/>
            </w:tcBorders>
          </w:tcPr>
          <w:p w14:paraId="6D6939F5" w14:textId="77777777" w:rsidR="00C12B04" w:rsidRDefault="00C12B04">
            <w:pPr>
              <w:jc w:val="center"/>
              <w:rPr>
                <w:rFonts w:ascii="宋体" w:hAnsi="宋体"/>
                <w:sz w:val="18"/>
                <w:szCs w:val="18"/>
              </w:rPr>
            </w:pPr>
          </w:p>
        </w:tc>
        <w:tc>
          <w:tcPr>
            <w:tcW w:w="642" w:type="dxa"/>
            <w:gridSpan w:val="2"/>
            <w:vMerge/>
            <w:tcBorders>
              <w:bottom w:val="single" w:sz="4" w:space="0" w:color="auto"/>
            </w:tcBorders>
          </w:tcPr>
          <w:p w14:paraId="78E163BC" w14:textId="77777777" w:rsidR="00C12B04" w:rsidRDefault="00C12B04">
            <w:pPr>
              <w:jc w:val="center"/>
              <w:rPr>
                <w:rFonts w:ascii="宋体" w:hAnsi="宋体"/>
                <w:sz w:val="18"/>
                <w:szCs w:val="18"/>
              </w:rPr>
            </w:pPr>
          </w:p>
        </w:tc>
        <w:tc>
          <w:tcPr>
            <w:tcW w:w="1005" w:type="dxa"/>
            <w:gridSpan w:val="4"/>
            <w:tcBorders>
              <w:bottom w:val="single" w:sz="4" w:space="0" w:color="auto"/>
            </w:tcBorders>
            <w:vAlign w:val="center"/>
          </w:tcPr>
          <w:p w14:paraId="79BC2DB0" w14:textId="77777777" w:rsidR="00C12B04" w:rsidRDefault="005F2E58">
            <w:pPr>
              <w:jc w:val="center"/>
              <w:rPr>
                <w:rFonts w:ascii="宋体" w:hAnsi="宋体"/>
                <w:sz w:val="18"/>
                <w:szCs w:val="18"/>
              </w:rPr>
            </w:pPr>
            <w:r>
              <w:rPr>
                <w:rFonts w:ascii="宋体" w:hAnsi="宋体" w:hint="eastAsia"/>
                <w:sz w:val="18"/>
                <w:szCs w:val="18"/>
              </w:rPr>
              <w:t>工业总产值</w:t>
            </w:r>
          </w:p>
        </w:tc>
        <w:tc>
          <w:tcPr>
            <w:tcW w:w="1033" w:type="dxa"/>
            <w:gridSpan w:val="2"/>
            <w:tcBorders>
              <w:bottom w:val="single" w:sz="4" w:space="0" w:color="auto"/>
            </w:tcBorders>
            <w:vAlign w:val="center"/>
          </w:tcPr>
          <w:p w14:paraId="4331A5A9" w14:textId="77777777" w:rsidR="00C12B04" w:rsidRDefault="005F2E58">
            <w:pPr>
              <w:jc w:val="center"/>
              <w:rPr>
                <w:rFonts w:ascii="宋体" w:hAnsi="宋体"/>
                <w:sz w:val="18"/>
                <w:szCs w:val="18"/>
              </w:rPr>
            </w:pPr>
            <w:r>
              <w:rPr>
                <w:rFonts w:ascii="宋体" w:hAnsi="宋体" w:hint="eastAsia"/>
                <w:sz w:val="18"/>
                <w:szCs w:val="18"/>
              </w:rPr>
              <w:t>万元</w:t>
            </w:r>
          </w:p>
        </w:tc>
        <w:tc>
          <w:tcPr>
            <w:tcW w:w="2104" w:type="dxa"/>
            <w:gridSpan w:val="5"/>
            <w:tcBorders>
              <w:bottom w:val="single" w:sz="4" w:space="0" w:color="auto"/>
            </w:tcBorders>
            <w:vAlign w:val="center"/>
          </w:tcPr>
          <w:p w14:paraId="62AD0D73" w14:textId="77777777" w:rsidR="00C12B04" w:rsidRDefault="00C12B04">
            <w:pPr>
              <w:jc w:val="center"/>
              <w:rPr>
                <w:rFonts w:ascii="宋体" w:hAnsi="宋体"/>
                <w:sz w:val="18"/>
                <w:szCs w:val="18"/>
              </w:rPr>
            </w:pPr>
          </w:p>
        </w:tc>
      </w:tr>
      <w:tr w:rsidR="00C12B04" w14:paraId="5CAFA3DC" w14:textId="77777777">
        <w:trPr>
          <w:cantSplit/>
          <w:trHeight w:val="629"/>
        </w:trPr>
        <w:tc>
          <w:tcPr>
            <w:tcW w:w="726" w:type="dxa"/>
            <w:vMerge/>
            <w:vAlign w:val="center"/>
          </w:tcPr>
          <w:p w14:paraId="5C3AEE79"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5BDB855A" w14:textId="77777777" w:rsidR="00C12B04" w:rsidRDefault="005F2E58">
            <w:pPr>
              <w:jc w:val="center"/>
              <w:rPr>
                <w:rFonts w:ascii="宋体" w:hAnsi="宋体"/>
                <w:sz w:val="18"/>
                <w:szCs w:val="18"/>
              </w:rPr>
            </w:pPr>
            <w:r>
              <w:rPr>
                <w:rFonts w:ascii="宋体" w:hAnsi="宋体" w:hint="eastAsia"/>
                <w:sz w:val="18"/>
                <w:szCs w:val="18"/>
              </w:rPr>
              <w:t>流动</w:t>
            </w:r>
          </w:p>
          <w:p w14:paraId="0F97AF08" w14:textId="77777777" w:rsidR="00C12B04" w:rsidRDefault="005F2E58">
            <w:pPr>
              <w:jc w:val="center"/>
              <w:rPr>
                <w:rFonts w:ascii="宋体" w:hAnsi="宋体"/>
                <w:sz w:val="18"/>
                <w:szCs w:val="18"/>
              </w:rPr>
            </w:pPr>
            <w:r>
              <w:rPr>
                <w:rFonts w:ascii="宋体" w:hAnsi="宋体" w:hint="eastAsia"/>
                <w:sz w:val="18"/>
                <w:szCs w:val="18"/>
              </w:rPr>
              <w:t>资金</w:t>
            </w:r>
          </w:p>
        </w:tc>
        <w:tc>
          <w:tcPr>
            <w:tcW w:w="1311" w:type="dxa"/>
            <w:gridSpan w:val="4"/>
            <w:vMerge w:val="restart"/>
            <w:tcBorders>
              <w:top w:val="single" w:sz="4" w:space="0" w:color="auto"/>
            </w:tcBorders>
          </w:tcPr>
          <w:p w14:paraId="49227782" w14:textId="77777777" w:rsidR="00C12B04" w:rsidRDefault="005F2E58">
            <w:pPr>
              <w:jc w:val="center"/>
              <w:rPr>
                <w:rFonts w:ascii="宋体" w:hAnsi="宋体"/>
                <w:position w:val="-30"/>
                <w:sz w:val="18"/>
                <w:szCs w:val="18"/>
              </w:rPr>
            </w:pPr>
            <w:r>
              <w:rPr>
                <w:rFonts w:ascii="宋体" w:hAnsi="宋体" w:hint="eastAsia"/>
                <w:position w:val="-24"/>
                <w:sz w:val="18"/>
                <w:szCs w:val="18"/>
              </w:rPr>
              <w:t xml:space="preserve">            </w:t>
            </w:r>
            <w:r>
              <w:rPr>
                <w:rFonts w:ascii="宋体" w:hAnsi="宋体"/>
                <w:position w:val="-24"/>
                <w:sz w:val="18"/>
                <w:szCs w:val="18"/>
              </w:rPr>
              <w:t xml:space="preserve">          </w:t>
            </w:r>
            <w:r>
              <w:rPr>
                <w:rFonts w:ascii="宋体" w:hAnsi="宋体" w:hint="eastAsia"/>
                <w:position w:val="-24"/>
                <w:sz w:val="18"/>
                <w:szCs w:val="18"/>
              </w:rPr>
              <w:t xml:space="preserve"> </w:t>
            </w:r>
            <w:r>
              <w:rPr>
                <w:rFonts w:ascii="宋体" w:hAnsi="宋体" w:hint="eastAsia"/>
                <w:position w:val="-30"/>
                <w:sz w:val="18"/>
                <w:szCs w:val="18"/>
              </w:rPr>
              <w:t>万元</w:t>
            </w:r>
          </w:p>
        </w:tc>
        <w:tc>
          <w:tcPr>
            <w:tcW w:w="443" w:type="dxa"/>
            <w:gridSpan w:val="3"/>
            <w:vMerge w:val="restart"/>
            <w:tcBorders>
              <w:top w:val="single" w:sz="4" w:space="0" w:color="auto"/>
            </w:tcBorders>
            <w:vAlign w:val="center"/>
          </w:tcPr>
          <w:p w14:paraId="4A4F9982" w14:textId="77777777" w:rsidR="00C12B04" w:rsidRDefault="005F2E58">
            <w:pPr>
              <w:jc w:val="center"/>
              <w:rPr>
                <w:rFonts w:ascii="宋体" w:hAnsi="宋体"/>
                <w:sz w:val="18"/>
                <w:szCs w:val="18"/>
              </w:rPr>
            </w:pPr>
            <w:r>
              <w:rPr>
                <w:rFonts w:ascii="宋体" w:hAnsi="宋体" w:hint="eastAsia"/>
                <w:sz w:val="18"/>
                <w:szCs w:val="18"/>
              </w:rPr>
              <w:t>资金</w:t>
            </w:r>
          </w:p>
          <w:p w14:paraId="6AC0DD8D" w14:textId="77777777" w:rsidR="00C12B04" w:rsidRDefault="005F2E58">
            <w:pPr>
              <w:jc w:val="center"/>
              <w:rPr>
                <w:rFonts w:ascii="宋体" w:hAnsi="宋体"/>
                <w:sz w:val="18"/>
                <w:szCs w:val="18"/>
              </w:rPr>
            </w:pPr>
            <w:r>
              <w:rPr>
                <w:rFonts w:ascii="宋体" w:hAnsi="宋体" w:hint="eastAsia"/>
                <w:sz w:val="18"/>
                <w:szCs w:val="18"/>
              </w:rPr>
              <w:t>来源</w:t>
            </w:r>
          </w:p>
        </w:tc>
        <w:tc>
          <w:tcPr>
            <w:tcW w:w="668" w:type="dxa"/>
            <w:gridSpan w:val="3"/>
            <w:tcBorders>
              <w:top w:val="single" w:sz="4" w:space="0" w:color="auto"/>
            </w:tcBorders>
            <w:vAlign w:val="center"/>
          </w:tcPr>
          <w:p w14:paraId="04005573" w14:textId="77777777" w:rsidR="00C12B04" w:rsidRDefault="005F2E58">
            <w:pPr>
              <w:jc w:val="center"/>
              <w:rPr>
                <w:rFonts w:ascii="宋体" w:hAnsi="宋体"/>
                <w:sz w:val="18"/>
                <w:szCs w:val="18"/>
              </w:rPr>
            </w:pPr>
            <w:r>
              <w:rPr>
                <w:rFonts w:ascii="宋体" w:hAnsi="宋体" w:hint="eastAsia"/>
                <w:sz w:val="18"/>
                <w:szCs w:val="18"/>
              </w:rPr>
              <w:t>自有</w:t>
            </w:r>
          </w:p>
          <w:p w14:paraId="1BDACD7C" w14:textId="77777777" w:rsidR="00C12B04" w:rsidRDefault="005F2E58">
            <w:pPr>
              <w:jc w:val="center"/>
              <w:rPr>
                <w:rFonts w:ascii="宋体" w:hAnsi="宋体"/>
                <w:sz w:val="18"/>
                <w:szCs w:val="18"/>
              </w:rPr>
            </w:pPr>
            <w:r>
              <w:rPr>
                <w:rFonts w:ascii="宋体" w:hAnsi="宋体" w:hint="eastAsia"/>
                <w:sz w:val="18"/>
                <w:szCs w:val="18"/>
              </w:rPr>
              <w:t>资金</w:t>
            </w:r>
          </w:p>
        </w:tc>
        <w:tc>
          <w:tcPr>
            <w:tcW w:w="1138" w:type="dxa"/>
            <w:gridSpan w:val="2"/>
            <w:tcBorders>
              <w:top w:val="single" w:sz="4" w:space="0" w:color="auto"/>
            </w:tcBorders>
            <w:vAlign w:val="center"/>
          </w:tcPr>
          <w:p w14:paraId="3409C412"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万元</w:t>
            </w:r>
          </w:p>
        </w:tc>
        <w:tc>
          <w:tcPr>
            <w:tcW w:w="642" w:type="dxa"/>
            <w:gridSpan w:val="2"/>
            <w:vMerge w:val="restart"/>
            <w:tcBorders>
              <w:top w:val="single" w:sz="4" w:space="0" w:color="auto"/>
            </w:tcBorders>
            <w:vAlign w:val="center"/>
          </w:tcPr>
          <w:p w14:paraId="75B3BEF4" w14:textId="77777777" w:rsidR="00C12B04" w:rsidRDefault="005F2E58">
            <w:pPr>
              <w:jc w:val="center"/>
              <w:rPr>
                <w:rFonts w:ascii="宋体" w:hAnsi="宋体"/>
                <w:sz w:val="18"/>
                <w:szCs w:val="18"/>
              </w:rPr>
            </w:pPr>
            <w:r>
              <w:rPr>
                <w:rFonts w:ascii="宋体" w:hAnsi="宋体" w:hint="eastAsia"/>
                <w:sz w:val="18"/>
                <w:szCs w:val="18"/>
              </w:rPr>
              <w:t>主要经</w:t>
            </w:r>
          </w:p>
          <w:p w14:paraId="0BB17D5F" w14:textId="77777777" w:rsidR="00C12B04" w:rsidRDefault="005F2E58">
            <w:pPr>
              <w:jc w:val="center"/>
              <w:rPr>
                <w:rFonts w:ascii="宋体" w:hAnsi="宋体"/>
                <w:sz w:val="18"/>
                <w:szCs w:val="18"/>
              </w:rPr>
            </w:pPr>
            <w:proofErr w:type="gramStart"/>
            <w:r>
              <w:rPr>
                <w:rFonts w:ascii="宋体" w:hAnsi="宋体" w:hint="eastAsia"/>
                <w:sz w:val="18"/>
                <w:szCs w:val="18"/>
              </w:rPr>
              <w:t>济指标</w:t>
            </w:r>
            <w:proofErr w:type="gramEnd"/>
          </w:p>
        </w:tc>
        <w:tc>
          <w:tcPr>
            <w:tcW w:w="1005" w:type="dxa"/>
            <w:gridSpan w:val="4"/>
            <w:tcBorders>
              <w:top w:val="single" w:sz="4" w:space="0" w:color="auto"/>
            </w:tcBorders>
            <w:vAlign w:val="center"/>
          </w:tcPr>
          <w:p w14:paraId="33235A30" w14:textId="77777777" w:rsidR="00C12B04" w:rsidRDefault="005F2E58">
            <w:pPr>
              <w:jc w:val="center"/>
              <w:rPr>
                <w:rFonts w:ascii="宋体" w:hAnsi="宋体"/>
                <w:sz w:val="18"/>
                <w:szCs w:val="18"/>
              </w:rPr>
            </w:pPr>
            <w:r>
              <w:rPr>
                <w:rFonts w:ascii="宋体" w:hAnsi="宋体" w:hint="eastAsia"/>
                <w:sz w:val="18"/>
                <w:szCs w:val="18"/>
              </w:rPr>
              <w:t>实现利润</w:t>
            </w:r>
          </w:p>
        </w:tc>
        <w:tc>
          <w:tcPr>
            <w:tcW w:w="1033" w:type="dxa"/>
            <w:gridSpan w:val="2"/>
            <w:tcBorders>
              <w:top w:val="single" w:sz="4" w:space="0" w:color="auto"/>
            </w:tcBorders>
            <w:vAlign w:val="center"/>
          </w:tcPr>
          <w:p w14:paraId="6E47B183" w14:textId="77777777" w:rsidR="00C12B04" w:rsidRDefault="005F2E58">
            <w:pPr>
              <w:jc w:val="center"/>
              <w:rPr>
                <w:rFonts w:ascii="宋体" w:hAnsi="宋体"/>
                <w:sz w:val="18"/>
                <w:szCs w:val="18"/>
              </w:rPr>
            </w:pPr>
            <w:r>
              <w:rPr>
                <w:rFonts w:ascii="宋体" w:hAnsi="宋体" w:hint="eastAsia"/>
                <w:sz w:val="18"/>
                <w:szCs w:val="18"/>
              </w:rPr>
              <w:t>万 元</w:t>
            </w:r>
          </w:p>
        </w:tc>
        <w:tc>
          <w:tcPr>
            <w:tcW w:w="2104" w:type="dxa"/>
            <w:gridSpan w:val="5"/>
            <w:tcBorders>
              <w:top w:val="single" w:sz="4" w:space="0" w:color="auto"/>
            </w:tcBorders>
            <w:vAlign w:val="center"/>
          </w:tcPr>
          <w:p w14:paraId="4F71D2C5" w14:textId="77777777" w:rsidR="00C12B04" w:rsidRDefault="00C12B04">
            <w:pPr>
              <w:jc w:val="center"/>
              <w:rPr>
                <w:rFonts w:ascii="宋体" w:hAnsi="宋体"/>
                <w:sz w:val="18"/>
                <w:szCs w:val="18"/>
              </w:rPr>
            </w:pPr>
          </w:p>
        </w:tc>
      </w:tr>
      <w:tr w:rsidR="00C12B04" w14:paraId="0322F498" w14:textId="77777777">
        <w:trPr>
          <w:cantSplit/>
          <w:trHeight w:val="629"/>
        </w:trPr>
        <w:tc>
          <w:tcPr>
            <w:tcW w:w="726" w:type="dxa"/>
            <w:vMerge/>
            <w:vAlign w:val="center"/>
          </w:tcPr>
          <w:p w14:paraId="592E1606" w14:textId="77777777" w:rsidR="00C12B04" w:rsidRDefault="00C12B04">
            <w:pPr>
              <w:jc w:val="center"/>
              <w:rPr>
                <w:rFonts w:ascii="宋体" w:hAnsi="宋体"/>
                <w:sz w:val="18"/>
                <w:szCs w:val="18"/>
              </w:rPr>
            </w:pPr>
          </w:p>
        </w:tc>
        <w:tc>
          <w:tcPr>
            <w:tcW w:w="502" w:type="dxa"/>
            <w:vMerge/>
            <w:tcBorders>
              <w:top w:val="single" w:sz="4" w:space="0" w:color="auto"/>
              <w:bottom w:val="single" w:sz="4" w:space="0" w:color="auto"/>
            </w:tcBorders>
            <w:vAlign w:val="center"/>
          </w:tcPr>
          <w:p w14:paraId="580FBB9F" w14:textId="77777777" w:rsidR="00C12B04" w:rsidRDefault="00C12B04">
            <w:pPr>
              <w:jc w:val="center"/>
              <w:rPr>
                <w:rFonts w:ascii="宋体" w:hAnsi="宋体"/>
                <w:sz w:val="18"/>
                <w:szCs w:val="18"/>
              </w:rPr>
            </w:pPr>
          </w:p>
        </w:tc>
        <w:tc>
          <w:tcPr>
            <w:tcW w:w="1311" w:type="dxa"/>
            <w:gridSpan w:val="4"/>
            <w:vMerge/>
            <w:tcBorders>
              <w:top w:val="single" w:sz="4" w:space="0" w:color="auto"/>
              <w:bottom w:val="single" w:sz="4" w:space="0" w:color="auto"/>
            </w:tcBorders>
          </w:tcPr>
          <w:p w14:paraId="6E9D9BA0" w14:textId="77777777" w:rsidR="00C12B04" w:rsidRDefault="00C12B04">
            <w:pPr>
              <w:jc w:val="center"/>
              <w:rPr>
                <w:rFonts w:ascii="宋体" w:hAnsi="宋体"/>
                <w:sz w:val="18"/>
                <w:szCs w:val="18"/>
              </w:rPr>
            </w:pPr>
          </w:p>
        </w:tc>
        <w:tc>
          <w:tcPr>
            <w:tcW w:w="443" w:type="dxa"/>
            <w:gridSpan w:val="3"/>
            <w:vMerge/>
            <w:tcBorders>
              <w:top w:val="single" w:sz="4" w:space="0" w:color="auto"/>
              <w:bottom w:val="single" w:sz="4" w:space="0" w:color="auto"/>
            </w:tcBorders>
            <w:vAlign w:val="center"/>
          </w:tcPr>
          <w:p w14:paraId="2F68334D" w14:textId="77777777" w:rsidR="00C12B04" w:rsidRDefault="00C12B04">
            <w:pPr>
              <w:jc w:val="center"/>
              <w:rPr>
                <w:rFonts w:ascii="宋体" w:hAnsi="宋体"/>
                <w:sz w:val="18"/>
                <w:szCs w:val="18"/>
              </w:rPr>
            </w:pPr>
          </w:p>
        </w:tc>
        <w:tc>
          <w:tcPr>
            <w:tcW w:w="668" w:type="dxa"/>
            <w:gridSpan w:val="3"/>
            <w:tcBorders>
              <w:top w:val="single" w:sz="4" w:space="0" w:color="auto"/>
              <w:bottom w:val="single" w:sz="4" w:space="0" w:color="auto"/>
            </w:tcBorders>
            <w:vAlign w:val="center"/>
          </w:tcPr>
          <w:p w14:paraId="4B84D349" w14:textId="77777777" w:rsidR="00C12B04" w:rsidRDefault="005F2E58">
            <w:pPr>
              <w:jc w:val="center"/>
              <w:rPr>
                <w:rFonts w:ascii="宋体" w:hAnsi="宋体"/>
                <w:sz w:val="18"/>
                <w:szCs w:val="18"/>
              </w:rPr>
            </w:pPr>
            <w:r>
              <w:rPr>
                <w:rFonts w:ascii="宋体" w:hAnsi="宋体" w:hint="eastAsia"/>
                <w:sz w:val="18"/>
                <w:szCs w:val="18"/>
              </w:rPr>
              <w:t>银行</w:t>
            </w:r>
          </w:p>
          <w:p w14:paraId="41AA67D8" w14:textId="77777777" w:rsidR="00C12B04" w:rsidRDefault="005F2E58">
            <w:pPr>
              <w:jc w:val="center"/>
              <w:rPr>
                <w:rFonts w:ascii="宋体" w:hAnsi="宋体"/>
                <w:sz w:val="18"/>
                <w:szCs w:val="18"/>
              </w:rPr>
            </w:pPr>
            <w:r>
              <w:rPr>
                <w:rFonts w:ascii="宋体" w:hAnsi="宋体" w:hint="eastAsia"/>
                <w:sz w:val="18"/>
                <w:szCs w:val="18"/>
              </w:rPr>
              <w:t>贷款</w:t>
            </w:r>
          </w:p>
        </w:tc>
        <w:tc>
          <w:tcPr>
            <w:tcW w:w="1138" w:type="dxa"/>
            <w:gridSpan w:val="2"/>
            <w:tcBorders>
              <w:top w:val="single" w:sz="4" w:space="0" w:color="auto"/>
              <w:bottom w:val="single" w:sz="4" w:space="0" w:color="auto"/>
            </w:tcBorders>
            <w:vAlign w:val="center"/>
          </w:tcPr>
          <w:p w14:paraId="415E9885"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万元</w:t>
            </w:r>
          </w:p>
        </w:tc>
        <w:tc>
          <w:tcPr>
            <w:tcW w:w="642" w:type="dxa"/>
            <w:gridSpan w:val="2"/>
            <w:vMerge/>
            <w:tcBorders>
              <w:top w:val="single" w:sz="4" w:space="0" w:color="auto"/>
              <w:bottom w:val="single" w:sz="4" w:space="0" w:color="auto"/>
            </w:tcBorders>
          </w:tcPr>
          <w:p w14:paraId="650DF1FE" w14:textId="77777777" w:rsidR="00C12B04" w:rsidRDefault="00C12B04">
            <w:pPr>
              <w:jc w:val="center"/>
              <w:rPr>
                <w:rFonts w:ascii="宋体" w:hAnsi="宋体"/>
                <w:sz w:val="18"/>
                <w:szCs w:val="18"/>
              </w:rPr>
            </w:pPr>
          </w:p>
        </w:tc>
        <w:tc>
          <w:tcPr>
            <w:tcW w:w="616" w:type="dxa"/>
            <w:gridSpan w:val="2"/>
            <w:vMerge w:val="restart"/>
            <w:tcBorders>
              <w:top w:val="single" w:sz="4" w:space="0" w:color="auto"/>
            </w:tcBorders>
            <w:vAlign w:val="center"/>
          </w:tcPr>
          <w:p w14:paraId="630988A5" w14:textId="77777777" w:rsidR="00C12B04" w:rsidRDefault="005F2E58">
            <w:pPr>
              <w:jc w:val="center"/>
              <w:rPr>
                <w:rFonts w:ascii="宋体" w:hAnsi="宋体"/>
                <w:sz w:val="18"/>
                <w:szCs w:val="18"/>
              </w:rPr>
            </w:pPr>
            <w:r>
              <w:rPr>
                <w:rFonts w:ascii="宋体" w:hAnsi="宋体" w:hint="eastAsia"/>
                <w:sz w:val="18"/>
                <w:szCs w:val="18"/>
              </w:rPr>
              <w:t>主 要</w:t>
            </w:r>
          </w:p>
          <w:p w14:paraId="7FCC06F1" w14:textId="77777777" w:rsidR="00C12B04" w:rsidRDefault="00C12B04">
            <w:pPr>
              <w:jc w:val="center"/>
              <w:rPr>
                <w:rFonts w:ascii="宋体" w:hAnsi="宋体"/>
                <w:sz w:val="18"/>
                <w:szCs w:val="18"/>
              </w:rPr>
            </w:pPr>
          </w:p>
          <w:p w14:paraId="5133460F" w14:textId="77777777" w:rsidR="00C12B04" w:rsidRDefault="005F2E58">
            <w:pPr>
              <w:jc w:val="center"/>
              <w:rPr>
                <w:rFonts w:ascii="宋体" w:hAnsi="宋体"/>
                <w:sz w:val="18"/>
                <w:szCs w:val="18"/>
              </w:rPr>
            </w:pPr>
            <w:r>
              <w:rPr>
                <w:rFonts w:ascii="宋体" w:hAnsi="宋体" w:hint="eastAsia"/>
                <w:sz w:val="18"/>
                <w:szCs w:val="18"/>
              </w:rPr>
              <w:t>产 品</w:t>
            </w:r>
          </w:p>
        </w:tc>
        <w:tc>
          <w:tcPr>
            <w:tcW w:w="3526" w:type="dxa"/>
            <w:gridSpan w:val="9"/>
            <w:tcBorders>
              <w:top w:val="single" w:sz="4" w:space="0" w:color="auto"/>
              <w:bottom w:val="single" w:sz="4" w:space="0" w:color="auto"/>
            </w:tcBorders>
            <w:vAlign w:val="center"/>
          </w:tcPr>
          <w:p w14:paraId="371386B1" w14:textId="77777777" w:rsidR="00C12B04" w:rsidRDefault="005F2E58">
            <w:pPr>
              <w:jc w:val="center"/>
              <w:rPr>
                <w:rFonts w:ascii="宋体" w:hAnsi="宋体"/>
                <w:sz w:val="18"/>
                <w:szCs w:val="18"/>
              </w:rPr>
            </w:pPr>
            <w:r>
              <w:rPr>
                <w:rFonts w:ascii="宋体" w:hAnsi="宋体" w:hint="eastAsia"/>
                <w:sz w:val="18"/>
                <w:szCs w:val="18"/>
              </w:rPr>
              <w:t>1、</w:t>
            </w:r>
          </w:p>
        </w:tc>
      </w:tr>
      <w:tr w:rsidR="00C12B04" w14:paraId="3B4F8564" w14:textId="77777777">
        <w:trPr>
          <w:cantSplit/>
          <w:trHeight w:val="613"/>
        </w:trPr>
        <w:tc>
          <w:tcPr>
            <w:tcW w:w="726" w:type="dxa"/>
            <w:vMerge/>
            <w:vAlign w:val="center"/>
          </w:tcPr>
          <w:p w14:paraId="6F0E18D9"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0ADC2E6E" w14:textId="77777777" w:rsidR="00C12B04" w:rsidRDefault="005F2E58">
            <w:pPr>
              <w:jc w:val="center"/>
              <w:rPr>
                <w:rFonts w:ascii="宋体" w:hAnsi="宋体"/>
                <w:sz w:val="18"/>
                <w:szCs w:val="18"/>
              </w:rPr>
            </w:pPr>
            <w:r>
              <w:rPr>
                <w:rFonts w:ascii="宋体" w:hAnsi="宋体" w:hint="eastAsia"/>
                <w:sz w:val="18"/>
                <w:szCs w:val="18"/>
              </w:rPr>
              <w:t>固定</w:t>
            </w:r>
          </w:p>
          <w:p w14:paraId="3BEDE43D" w14:textId="77777777" w:rsidR="00C12B04" w:rsidRDefault="005F2E58">
            <w:pPr>
              <w:jc w:val="center"/>
              <w:rPr>
                <w:rFonts w:ascii="宋体" w:hAnsi="宋体"/>
                <w:sz w:val="18"/>
                <w:szCs w:val="18"/>
              </w:rPr>
            </w:pPr>
            <w:r>
              <w:rPr>
                <w:rFonts w:ascii="宋体" w:hAnsi="宋体" w:hint="eastAsia"/>
                <w:sz w:val="18"/>
                <w:szCs w:val="18"/>
              </w:rPr>
              <w:t>资产</w:t>
            </w:r>
          </w:p>
        </w:tc>
        <w:tc>
          <w:tcPr>
            <w:tcW w:w="1311" w:type="dxa"/>
            <w:gridSpan w:val="4"/>
            <w:vMerge w:val="restart"/>
            <w:tcBorders>
              <w:top w:val="single" w:sz="4" w:space="0" w:color="auto"/>
            </w:tcBorders>
            <w:vAlign w:val="center"/>
          </w:tcPr>
          <w:p w14:paraId="3059CD6E" w14:textId="77777777" w:rsidR="00C12B04" w:rsidRDefault="005F2E58">
            <w:pPr>
              <w:jc w:val="center"/>
              <w:rPr>
                <w:rFonts w:ascii="宋体" w:hAnsi="宋体"/>
                <w:sz w:val="18"/>
                <w:szCs w:val="18"/>
              </w:rPr>
            </w:pPr>
            <w:r>
              <w:rPr>
                <w:rFonts w:ascii="宋体" w:hAnsi="宋体" w:hint="eastAsia"/>
                <w:sz w:val="18"/>
                <w:szCs w:val="18"/>
              </w:rPr>
              <w:t xml:space="preserve">原值   </w:t>
            </w:r>
            <w:r>
              <w:rPr>
                <w:rFonts w:ascii="宋体" w:hAnsi="宋体"/>
                <w:sz w:val="18"/>
                <w:szCs w:val="18"/>
              </w:rPr>
              <w:t xml:space="preserve">   </w:t>
            </w:r>
            <w:r>
              <w:rPr>
                <w:rFonts w:ascii="宋体" w:hAnsi="宋体" w:hint="eastAsia"/>
                <w:sz w:val="18"/>
                <w:szCs w:val="18"/>
              </w:rPr>
              <w:t>万元</w:t>
            </w:r>
          </w:p>
          <w:p w14:paraId="002AC391" w14:textId="77777777" w:rsidR="00C12B04" w:rsidRDefault="005F2E58">
            <w:pPr>
              <w:jc w:val="center"/>
              <w:rPr>
                <w:rFonts w:ascii="宋体" w:hAnsi="宋体"/>
                <w:sz w:val="18"/>
                <w:szCs w:val="18"/>
              </w:rPr>
            </w:pPr>
            <w:r>
              <w:rPr>
                <w:rFonts w:ascii="宋体" w:hAnsi="宋体" w:hint="eastAsia"/>
                <w:sz w:val="18"/>
                <w:szCs w:val="18"/>
              </w:rPr>
              <w:t xml:space="preserve">净值  </w:t>
            </w:r>
            <w:r>
              <w:rPr>
                <w:rFonts w:ascii="宋体" w:hAnsi="宋体"/>
                <w:sz w:val="18"/>
                <w:szCs w:val="18"/>
              </w:rPr>
              <w:t xml:space="preserve">   </w:t>
            </w:r>
            <w:r>
              <w:rPr>
                <w:rFonts w:ascii="宋体" w:hAnsi="宋体" w:hint="eastAsia"/>
                <w:sz w:val="18"/>
                <w:szCs w:val="18"/>
              </w:rPr>
              <w:t xml:space="preserve"> 万元</w:t>
            </w:r>
          </w:p>
        </w:tc>
        <w:tc>
          <w:tcPr>
            <w:tcW w:w="443" w:type="dxa"/>
            <w:gridSpan w:val="3"/>
            <w:vMerge w:val="restart"/>
            <w:tcBorders>
              <w:top w:val="single" w:sz="4" w:space="0" w:color="auto"/>
            </w:tcBorders>
            <w:vAlign w:val="center"/>
          </w:tcPr>
          <w:p w14:paraId="039D338C" w14:textId="77777777" w:rsidR="00C12B04" w:rsidRDefault="005F2E58">
            <w:pPr>
              <w:jc w:val="center"/>
              <w:rPr>
                <w:rFonts w:ascii="宋体" w:hAnsi="宋体"/>
                <w:sz w:val="18"/>
                <w:szCs w:val="18"/>
              </w:rPr>
            </w:pPr>
            <w:r>
              <w:rPr>
                <w:rFonts w:ascii="宋体" w:hAnsi="宋体" w:hint="eastAsia"/>
                <w:sz w:val="18"/>
                <w:szCs w:val="18"/>
              </w:rPr>
              <w:t>资金</w:t>
            </w:r>
          </w:p>
          <w:p w14:paraId="40CF393C" w14:textId="77777777" w:rsidR="00C12B04" w:rsidRDefault="005F2E58">
            <w:pPr>
              <w:jc w:val="center"/>
              <w:rPr>
                <w:rFonts w:ascii="宋体" w:hAnsi="宋体"/>
                <w:sz w:val="18"/>
                <w:szCs w:val="18"/>
              </w:rPr>
            </w:pPr>
            <w:r>
              <w:rPr>
                <w:rFonts w:ascii="宋体" w:hAnsi="宋体" w:hint="eastAsia"/>
                <w:sz w:val="18"/>
                <w:szCs w:val="18"/>
              </w:rPr>
              <w:t>性质</w:t>
            </w:r>
          </w:p>
        </w:tc>
        <w:tc>
          <w:tcPr>
            <w:tcW w:w="668" w:type="dxa"/>
            <w:gridSpan w:val="3"/>
            <w:tcBorders>
              <w:top w:val="single" w:sz="4" w:space="0" w:color="auto"/>
            </w:tcBorders>
            <w:vAlign w:val="center"/>
          </w:tcPr>
          <w:p w14:paraId="68D37D8F" w14:textId="77777777" w:rsidR="00C12B04" w:rsidRDefault="005F2E58">
            <w:pPr>
              <w:jc w:val="center"/>
              <w:rPr>
                <w:rFonts w:ascii="宋体" w:hAnsi="宋体"/>
                <w:sz w:val="18"/>
                <w:szCs w:val="18"/>
              </w:rPr>
            </w:pPr>
            <w:r>
              <w:rPr>
                <w:rFonts w:ascii="宋体" w:hAnsi="宋体" w:hint="eastAsia"/>
                <w:sz w:val="18"/>
                <w:szCs w:val="18"/>
              </w:rPr>
              <w:t>生产性</w:t>
            </w:r>
          </w:p>
        </w:tc>
        <w:tc>
          <w:tcPr>
            <w:tcW w:w="1138" w:type="dxa"/>
            <w:gridSpan w:val="2"/>
            <w:tcBorders>
              <w:top w:val="single" w:sz="4" w:space="0" w:color="auto"/>
            </w:tcBorders>
            <w:vAlign w:val="center"/>
          </w:tcPr>
          <w:p w14:paraId="1484CAF1" w14:textId="77777777" w:rsidR="00C12B04" w:rsidRDefault="005F2E58">
            <w:pPr>
              <w:jc w:val="center"/>
              <w:rPr>
                <w:rFonts w:ascii="宋体" w:hAnsi="宋体"/>
                <w:sz w:val="18"/>
                <w:szCs w:val="18"/>
              </w:rPr>
            </w:pPr>
            <w:r>
              <w:rPr>
                <w:rFonts w:ascii="宋体" w:hAnsi="宋体" w:hint="eastAsia"/>
                <w:sz w:val="18"/>
                <w:szCs w:val="18"/>
              </w:rPr>
              <w:t xml:space="preserve">        万元</w:t>
            </w:r>
          </w:p>
        </w:tc>
        <w:tc>
          <w:tcPr>
            <w:tcW w:w="642" w:type="dxa"/>
            <w:gridSpan w:val="2"/>
            <w:vMerge w:val="restart"/>
            <w:tcBorders>
              <w:top w:val="single" w:sz="4" w:space="0" w:color="auto"/>
            </w:tcBorders>
          </w:tcPr>
          <w:p w14:paraId="456A39EB" w14:textId="77777777" w:rsidR="00C12B04" w:rsidRDefault="00C12B04">
            <w:pPr>
              <w:jc w:val="center"/>
              <w:rPr>
                <w:rFonts w:ascii="宋体" w:hAnsi="宋体"/>
                <w:sz w:val="18"/>
                <w:szCs w:val="18"/>
              </w:rPr>
            </w:pPr>
          </w:p>
        </w:tc>
        <w:tc>
          <w:tcPr>
            <w:tcW w:w="616" w:type="dxa"/>
            <w:gridSpan w:val="2"/>
            <w:vMerge/>
            <w:vAlign w:val="center"/>
          </w:tcPr>
          <w:p w14:paraId="173CD952"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1469D650" w14:textId="77777777" w:rsidR="00C12B04" w:rsidRDefault="005F2E58">
            <w:pPr>
              <w:jc w:val="center"/>
              <w:rPr>
                <w:rFonts w:ascii="宋体" w:hAnsi="宋体"/>
                <w:sz w:val="18"/>
                <w:szCs w:val="18"/>
              </w:rPr>
            </w:pPr>
            <w:r>
              <w:rPr>
                <w:rFonts w:ascii="宋体" w:hAnsi="宋体" w:hint="eastAsia"/>
                <w:sz w:val="18"/>
                <w:szCs w:val="18"/>
              </w:rPr>
              <w:t>2、</w:t>
            </w:r>
          </w:p>
        </w:tc>
      </w:tr>
      <w:tr w:rsidR="00C12B04" w14:paraId="754F9B90" w14:textId="77777777">
        <w:trPr>
          <w:cantSplit/>
          <w:trHeight w:val="629"/>
        </w:trPr>
        <w:tc>
          <w:tcPr>
            <w:tcW w:w="726" w:type="dxa"/>
            <w:vMerge/>
            <w:vAlign w:val="center"/>
          </w:tcPr>
          <w:p w14:paraId="74BD2E5B" w14:textId="77777777" w:rsidR="00C12B04" w:rsidRDefault="00C12B04">
            <w:pPr>
              <w:jc w:val="center"/>
              <w:rPr>
                <w:rFonts w:ascii="宋体" w:hAnsi="宋体"/>
                <w:sz w:val="18"/>
                <w:szCs w:val="18"/>
              </w:rPr>
            </w:pPr>
          </w:p>
        </w:tc>
        <w:tc>
          <w:tcPr>
            <w:tcW w:w="502" w:type="dxa"/>
            <w:vMerge/>
            <w:tcBorders>
              <w:top w:val="single" w:sz="4" w:space="0" w:color="auto"/>
            </w:tcBorders>
            <w:vAlign w:val="center"/>
          </w:tcPr>
          <w:p w14:paraId="18A861E1" w14:textId="77777777" w:rsidR="00C12B04" w:rsidRDefault="00C12B04">
            <w:pPr>
              <w:jc w:val="center"/>
              <w:rPr>
                <w:rFonts w:ascii="宋体" w:hAnsi="宋体"/>
                <w:sz w:val="18"/>
                <w:szCs w:val="18"/>
              </w:rPr>
            </w:pPr>
          </w:p>
        </w:tc>
        <w:tc>
          <w:tcPr>
            <w:tcW w:w="1311" w:type="dxa"/>
            <w:gridSpan w:val="4"/>
            <w:vMerge/>
            <w:tcBorders>
              <w:top w:val="single" w:sz="4" w:space="0" w:color="auto"/>
            </w:tcBorders>
          </w:tcPr>
          <w:p w14:paraId="0EBFC24B" w14:textId="77777777" w:rsidR="00C12B04" w:rsidRDefault="00C12B04">
            <w:pPr>
              <w:jc w:val="center"/>
              <w:rPr>
                <w:rFonts w:ascii="宋体" w:hAnsi="宋体"/>
                <w:sz w:val="18"/>
                <w:szCs w:val="18"/>
              </w:rPr>
            </w:pPr>
          </w:p>
        </w:tc>
        <w:tc>
          <w:tcPr>
            <w:tcW w:w="443" w:type="dxa"/>
            <w:gridSpan w:val="3"/>
            <w:vMerge/>
            <w:tcBorders>
              <w:top w:val="single" w:sz="4" w:space="0" w:color="auto"/>
            </w:tcBorders>
          </w:tcPr>
          <w:p w14:paraId="6D8D6AA5" w14:textId="77777777" w:rsidR="00C12B04" w:rsidRDefault="00C12B04">
            <w:pPr>
              <w:jc w:val="center"/>
              <w:rPr>
                <w:rFonts w:ascii="宋体" w:hAnsi="宋体"/>
                <w:sz w:val="18"/>
                <w:szCs w:val="18"/>
              </w:rPr>
            </w:pPr>
          </w:p>
        </w:tc>
        <w:tc>
          <w:tcPr>
            <w:tcW w:w="668" w:type="dxa"/>
            <w:gridSpan w:val="3"/>
            <w:tcBorders>
              <w:top w:val="single" w:sz="4" w:space="0" w:color="auto"/>
            </w:tcBorders>
            <w:vAlign w:val="center"/>
          </w:tcPr>
          <w:p w14:paraId="65412D02" w14:textId="77777777" w:rsidR="00C12B04" w:rsidRDefault="005F2E58">
            <w:pPr>
              <w:jc w:val="center"/>
              <w:rPr>
                <w:rFonts w:ascii="宋体" w:hAnsi="宋体"/>
                <w:sz w:val="18"/>
                <w:szCs w:val="18"/>
              </w:rPr>
            </w:pPr>
            <w:r>
              <w:rPr>
                <w:rFonts w:ascii="宋体" w:hAnsi="宋体" w:hint="eastAsia"/>
                <w:sz w:val="18"/>
                <w:szCs w:val="18"/>
              </w:rPr>
              <w:t>非生</w:t>
            </w:r>
          </w:p>
          <w:p w14:paraId="10688351" w14:textId="77777777" w:rsidR="00C12B04" w:rsidRDefault="005F2E58">
            <w:pPr>
              <w:jc w:val="center"/>
              <w:rPr>
                <w:rFonts w:ascii="宋体" w:hAnsi="宋体"/>
                <w:sz w:val="18"/>
                <w:szCs w:val="18"/>
              </w:rPr>
            </w:pPr>
            <w:r>
              <w:rPr>
                <w:rFonts w:ascii="宋体" w:hAnsi="宋体" w:hint="eastAsia"/>
                <w:sz w:val="18"/>
                <w:szCs w:val="18"/>
              </w:rPr>
              <w:t>产性</w:t>
            </w:r>
          </w:p>
        </w:tc>
        <w:tc>
          <w:tcPr>
            <w:tcW w:w="1138" w:type="dxa"/>
            <w:gridSpan w:val="2"/>
            <w:tcBorders>
              <w:top w:val="single" w:sz="4" w:space="0" w:color="auto"/>
            </w:tcBorders>
            <w:vAlign w:val="center"/>
          </w:tcPr>
          <w:p w14:paraId="148268E2" w14:textId="77777777" w:rsidR="00C12B04" w:rsidRDefault="005F2E58">
            <w:pPr>
              <w:jc w:val="center"/>
              <w:rPr>
                <w:rFonts w:ascii="宋体" w:hAnsi="宋体"/>
                <w:sz w:val="18"/>
                <w:szCs w:val="18"/>
              </w:rPr>
            </w:pPr>
            <w:r>
              <w:rPr>
                <w:rFonts w:ascii="宋体" w:hAnsi="宋体" w:hint="eastAsia"/>
                <w:sz w:val="18"/>
                <w:szCs w:val="18"/>
              </w:rPr>
              <w:t xml:space="preserve">      </w:t>
            </w:r>
            <w:r>
              <w:rPr>
                <w:rFonts w:ascii="宋体" w:hAnsi="宋体"/>
                <w:sz w:val="18"/>
                <w:szCs w:val="18"/>
              </w:rPr>
              <w:t xml:space="preserve"> </w:t>
            </w:r>
            <w:r>
              <w:rPr>
                <w:rFonts w:ascii="宋体" w:hAnsi="宋体" w:hint="eastAsia"/>
                <w:sz w:val="18"/>
                <w:szCs w:val="18"/>
              </w:rPr>
              <w:t xml:space="preserve"> 万元</w:t>
            </w:r>
          </w:p>
        </w:tc>
        <w:tc>
          <w:tcPr>
            <w:tcW w:w="642" w:type="dxa"/>
            <w:gridSpan w:val="2"/>
            <w:vMerge/>
            <w:tcBorders>
              <w:top w:val="single" w:sz="4" w:space="0" w:color="auto"/>
            </w:tcBorders>
          </w:tcPr>
          <w:p w14:paraId="69FE7141" w14:textId="77777777" w:rsidR="00C12B04" w:rsidRDefault="00C12B04">
            <w:pPr>
              <w:jc w:val="center"/>
              <w:rPr>
                <w:rFonts w:ascii="宋体" w:hAnsi="宋体"/>
                <w:sz w:val="18"/>
                <w:szCs w:val="18"/>
              </w:rPr>
            </w:pPr>
          </w:p>
        </w:tc>
        <w:tc>
          <w:tcPr>
            <w:tcW w:w="616" w:type="dxa"/>
            <w:gridSpan w:val="2"/>
            <w:vMerge/>
          </w:tcPr>
          <w:p w14:paraId="614BAB92"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2F01DB87" w14:textId="77777777" w:rsidR="00C12B04" w:rsidRDefault="005F2E58">
            <w:pPr>
              <w:jc w:val="center"/>
              <w:rPr>
                <w:rFonts w:ascii="宋体" w:hAnsi="宋体"/>
                <w:sz w:val="18"/>
                <w:szCs w:val="18"/>
              </w:rPr>
            </w:pPr>
            <w:r>
              <w:rPr>
                <w:rFonts w:ascii="宋体" w:hAnsi="宋体" w:hint="eastAsia"/>
                <w:sz w:val="18"/>
                <w:szCs w:val="18"/>
              </w:rPr>
              <w:t>3、</w:t>
            </w:r>
          </w:p>
        </w:tc>
      </w:tr>
      <w:tr w:rsidR="00C12B04" w14:paraId="08293686" w14:textId="77777777">
        <w:trPr>
          <w:cantSplit/>
          <w:trHeight w:val="613"/>
        </w:trPr>
        <w:tc>
          <w:tcPr>
            <w:tcW w:w="726" w:type="dxa"/>
            <w:vMerge/>
            <w:vAlign w:val="center"/>
          </w:tcPr>
          <w:p w14:paraId="0A0FD522" w14:textId="77777777" w:rsidR="00C12B04" w:rsidRDefault="00C12B04">
            <w:pPr>
              <w:jc w:val="center"/>
              <w:rPr>
                <w:rFonts w:ascii="宋体" w:hAnsi="宋体"/>
                <w:sz w:val="18"/>
                <w:szCs w:val="18"/>
              </w:rPr>
            </w:pPr>
          </w:p>
        </w:tc>
        <w:tc>
          <w:tcPr>
            <w:tcW w:w="502" w:type="dxa"/>
            <w:vMerge w:val="restart"/>
            <w:tcBorders>
              <w:top w:val="single" w:sz="4" w:space="0" w:color="auto"/>
            </w:tcBorders>
            <w:vAlign w:val="center"/>
          </w:tcPr>
          <w:p w14:paraId="1C702988" w14:textId="77777777" w:rsidR="00C12B04" w:rsidRDefault="005F2E58">
            <w:pPr>
              <w:jc w:val="center"/>
              <w:rPr>
                <w:rFonts w:ascii="宋体" w:hAnsi="宋体"/>
                <w:sz w:val="18"/>
                <w:szCs w:val="18"/>
              </w:rPr>
            </w:pPr>
            <w:r>
              <w:rPr>
                <w:rFonts w:ascii="宋体" w:hAnsi="宋体" w:hint="eastAsia"/>
                <w:sz w:val="18"/>
                <w:szCs w:val="18"/>
              </w:rPr>
              <w:t>占地</w:t>
            </w:r>
          </w:p>
          <w:p w14:paraId="15F61861" w14:textId="77777777" w:rsidR="00C12B04" w:rsidRDefault="005F2E58">
            <w:pPr>
              <w:jc w:val="center"/>
              <w:rPr>
                <w:rFonts w:ascii="宋体" w:hAnsi="宋体"/>
                <w:sz w:val="18"/>
                <w:szCs w:val="18"/>
              </w:rPr>
            </w:pPr>
            <w:r>
              <w:rPr>
                <w:rFonts w:ascii="宋体" w:hAnsi="宋体" w:hint="eastAsia"/>
                <w:sz w:val="18"/>
                <w:szCs w:val="18"/>
              </w:rPr>
              <w:t>面积</w:t>
            </w:r>
          </w:p>
        </w:tc>
        <w:tc>
          <w:tcPr>
            <w:tcW w:w="1311" w:type="dxa"/>
            <w:gridSpan w:val="4"/>
            <w:vMerge w:val="restart"/>
            <w:tcBorders>
              <w:top w:val="single" w:sz="4" w:space="0" w:color="auto"/>
            </w:tcBorders>
            <w:vAlign w:val="center"/>
          </w:tcPr>
          <w:p w14:paraId="1D121024" w14:textId="77777777" w:rsidR="00C12B04" w:rsidRDefault="005F2E58">
            <w:pPr>
              <w:jc w:val="center"/>
              <w:rPr>
                <w:rFonts w:ascii="宋体" w:hAnsi="宋体"/>
                <w:sz w:val="18"/>
                <w:szCs w:val="18"/>
              </w:rPr>
            </w:pPr>
            <w:r>
              <w:rPr>
                <w:rFonts w:ascii="宋体" w:hAnsi="宋体" w:hint="eastAsia"/>
                <w:sz w:val="18"/>
                <w:szCs w:val="18"/>
              </w:rPr>
              <w:t xml:space="preserve">     平方米</w:t>
            </w:r>
          </w:p>
          <w:p w14:paraId="5901F2D1" w14:textId="77777777" w:rsidR="00C12B04" w:rsidRDefault="00C12B04">
            <w:pPr>
              <w:jc w:val="center"/>
              <w:rPr>
                <w:rFonts w:ascii="宋体" w:hAnsi="宋体"/>
                <w:sz w:val="18"/>
                <w:szCs w:val="18"/>
              </w:rPr>
            </w:pPr>
          </w:p>
        </w:tc>
        <w:tc>
          <w:tcPr>
            <w:tcW w:w="2249" w:type="dxa"/>
            <w:gridSpan w:val="8"/>
            <w:tcBorders>
              <w:top w:val="single" w:sz="4" w:space="0" w:color="auto"/>
            </w:tcBorders>
            <w:vAlign w:val="center"/>
          </w:tcPr>
          <w:p w14:paraId="3ACD2F8A" w14:textId="77777777" w:rsidR="00C12B04" w:rsidRDefault="005F2E58">
            <w:pPr>
              <w:jc w:val="center"/>
              <w:rPr>
                <w:rFonts w:ascii="宋体" w:hAnsi="宋体"/>
                <w:sz w:val="18"/>
                <w:szCs w:val="18"/>
              </w:rPr>
            </w:pPr>
            <w:r>
              <w:rPr>
                <w:rFonts w:ascii="宋体" w:hAnsi="宋体" w:hint="eastAsia"/>
                <w:sz w:val="18"/>
                <w:szCs w:val="18"/>
              </w:rPr>
              <w:t>房屋建筑面积      平方米</w:t>
            </w:r>
          </w:p>
        </w:tc>
        <w:tc>
          <w:tcPr>
            <w:tcW w:w="642" w:type="dxa"/>
            <w:gridSpan w:val="2"/>
            <w:vMerge/>
            <w:tcBorders>
              <w:top w:val="single" w:sz="4" w:space="0" w:color="auto"/>
            </w:tcBorders>
          </w:tcPr>
          <w:p w14:paraId="6CA5A562" w14:textId="77777777" w:rsidR="00C12B04" w:rsidRDefault="00C12B04">
            <w:pPr>
              <w:jc w:val="center"/>
              <w:rPr>
                <w:rFonts w:ascii="宋体" w:hAnsi="宋体"/>
                <w:sz w:val="18"/>
                <w:szCs w:val="18"/>
              </w:rPr>
            </w:pPr>
          </w:p>
        </w:tc>
        <w:tc>
          <w:tcPr>
            <w:tcW w:w="616" w:type="dxa"/>
            <w:gridSpan w:val="2"/>
            <w:vMerge/>
          </w:tcPr>
          <w:p w14:paraId="29C6A227"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44478E41" w14:textId="77777777" w:rsidR="00C12B04" w:rsidRDefault="005F2E58">
            <w:pPr>
              <w:jc w:val="center"/>
              <w:rPr>
                <w:rFonts w:ascii="宋体" w:hAnsi="宋体"/>
                <w:sz w:val="18"/>
                <w:szCs w:val="18"/>
              </w:rPr>
            </w:pPr>
            <w:r>
              <w:rPr>
                <w:rFonts w:ascii="宋体" w:hAnsi="宋体" w:hint="eastAsia"/>
                <w:sz w:val="18"/>
                <w:szCs w:val="18"/>
              </w:rPr>
              <w:t>4、</w:t>
            </w:r>
          </w:p>
        </w:tc>
      </w:tr>
      <w:tr w:rsidR="00C12B04" w14:paraId="3227AF49" w14:textId="77777777">
        <w:trPr>
          <w:cantSplit/>
          <w:trHeight w:val="613"/>
        </w:trPr>
        <w:tc>
          <w:tcPr>
            <w:tcW w:w="726" w:type="dxa"/>
            <w:vMerge/>
          </w:tcPr>
          <w:p w14:paraId="301D5D2A" w14:textId="77777777" w:rsidR="00C12B04" w:rsidRDefault="00C12B04">
            <w:pPr>
              <w:jc w:val="center"/>
              <w:rPr>
                <w:rFonts w:ascii="宋体" w:hAnsi="宋体"/>
                <w:sz w:val="18"/>
                <w:szCs w:val="18"/>
              </w:rPr>
            </w:pPr>
          </w:p>
        </w:tc>
        <w:tc>
          <w:tcPr>
            <w:tcW w:w="502" w:type="dxa"/>
            <w:vMerge/>
            <w:tcBorders>
              <w:top w:val="single" w:sz="4" w:space="0" w:color="auto"/>
            </w:tcBorders>
          </w:tcPr>
          <w:p w14:paraId="718BEDB8" w14:textId="77777777" w:rsidR="00C12B04" w:rsidRDefault="00C12B04">
            <w:pPr>
              <w:jc w:val="center"/>
              <w:rPr>
                <w:rFonts w:ascii="宋体" w:hAnsi="宋体"/>
                <w:sz w:val="18"/>
                <w:szCs w:val="18"/>
              </w:rPr>
            </w:pPr>
          </w:p>
        </w:tc>
        <w:tc>
          <w:tcPr>
            <w:tcW w:w="1311" w:type="dxa"/>
            <w:gridSpan w:val="4"/>
            <w:vMerge/>
            <w:tcBorders>
              <w:top w:val="single" w:sz="4" w:space="0" w:color="auto"/>
            </w:tcBorders>
          </w:tcPr>
          <w:p w14:paraId="202BA767" w14:textId="77777777" w:rsidR="00C12B04" w:rsidRDefault="00C12B04">
            <w:pPr>
              <w:jc w:val="center"/>
              <w:rPr>
                <w:rFonts w:ascii="宋体" w:hAnsi="宋体"/>
                <w:sz w:val="18"/>
                <w:szCs w:val="18"/>
              </w:rPr>
            </w:pPr>
          </w:p>
        </w:tc>
        <w:tc>
          <w:tcPr>
            <w:tcW w:w="2249" w:type="dxa"/>
            <w:gridSpan w:val="8"/>
            <w:tcBorders>
              <w:top w:val="single" w:sz="4" w:space="0" w:color="auto"/>
            </w:tcBorders>
            <w:vAlign w:val="center"/>
          </w:tcPr>
          <w:p w14:paraId="45C1E220" w14:textId="77777777" w:rsidR="00C12B04" w:rsidRDefault="005F2E58">
            <w:pPr>
              <w:jc w:val="center"/>
              <w:rPr>
                <w:rFonts w:ascii="宋体" w:hAnsi="宋体"/>
                <w:sz w:val="18"/>
                <w:szCs w:val="18"/>
              </w:rPr>
            </w:pPr>
            <w:r>
              <w:rPr>
                <w:rFonts w:ascii="宋体" w:hAnsi="宋体" w:hint="eastAsia"/>
                <w:sz w:val="18"/>
                <w:szCs w:val="18"/>
              </w:rPr>
              <w:t>厂房建筑面积      平方米</w:t>
            </w:r>
          </w:p>
        </w:tc>
        <w:tc>
          <w:tcPr>
            <w:tcW w:w="642" w:type="dxa"/>
            <w:gridSpan w:val="2"/>
            <w:vMerge/>
            <w:tcBorders>
              <w:top w:val="single" w:sz="4" w:space="0" w:color="auto"/>
            </w:tcBorders>
          </w:tcPr>
          <w:p w14:paraId="3A0CB8F2" w14:textId="77777777" w:rsidR="00C12B04" w:rsidRDefault="00C12B04">
            <w:pPr>
              <w:jc w:val="center"/>
              <w:rPr>
                <w:rFonts w:ascii="宋体" w:hAnsi="宋体"/>
                <w:sz w:val="18"/>
                <w:szCs w:val="18"/>
              </w:rPr>
            </w:pPr>
          </w:p>
        </w:tc>
        <w:tc>
          <w:tcPr>
            <w:tcW w:w="616" w:type="dxa"/>
            <w:gridSpan w:val="2"/>
            <w:vMerge/>
          </w:tcPr>
          <w:p w14:paraId="151FF528" w14:textId="77777777" w:rsidR="00C12B04" w:rsidRDefault="00C12B04">
            <w:pPr>
              <w:jc w:val="center"/>
              <w:rPr>
                <w:rFonts w:ascii="宋体" w:hAnsi="宋体"/>
                <w:sz w:val="18"/>
                <w:szCs w:val="18"/>
              </w:rPr>
            </w:pPr>
          </w:p>
        </w:tc>
        <w:tc>
          <w:tcPr>
            <w:tcW w:w="3526" w:type="dxa"/>
            <w:gridSpan w:val="9"/>
            <w:tcBorders>
              <w:top w:val="single" w:sz="4" w:space="0" w:color="auto"/>
            </w:tcBorders>
            <w:vAlign w:val="center"/>
          </w:tcPr>
          <w:p w14:paraId="060CBFD3" w14:textId="77777777" w:rsidR="00C12B04" w:rsidRDefault="005F2E58">
            <w:pPr>
              <w:jc w:val="center"/>
              <w:rPr>
                <w:rFonts w:ascii="宋体" w:hAnsi="宋体"/>
                <w:sz w:val="18"/>
                <w:szCs w:val="18"/>
              </w:rPr>
            </w:pPr>
            <w:r>
              <w:rPr>
                <w:rFonts w:ascii="宋体" w:hAnsi="宋体" w:hint="eastAsia"/>
                <w:sz w:val="18"/>
                <w:szCs w:val="18"/>
              </w:rPr>
              <w:t>5、</w:t>
            </w:r>
          </w:p>
        </w:tc>
      </w:tr>
      <w:tr w:rsidR="00C12B04" w14:paraId="40CA80D1" w14:textId="77777777">
        <w:trPr>
          <w:cantSplit/>
          <w:trHeight w:val="629"/>
        </w:trPr>
        <w:tc>
          <w:tcPr>
            <w:tcW w:w="726" w:type="dxa"/>
            <w:vMerge w:val="restart"/>
            <w:vAlign w:val="center"/>
          </w:tcPr>
          <w:p w14:paraId="377C4EC0" w14:textId="77777777" w:rsidR="00C12B04" w:rsidRDefault="005F2E58">
            <w:pPr>
              <w:jc w:val="center"/>
              <w:rPr>
                <w:rFonts w:ascii="宋体" w:hAnsi="宋体"/>
                <w:sz w:val="18"/>
                <w:szCs w:val="18"/>
              </w:rPr>
            </w:pPr>
            <w:r>
              <w:rPr>
                <w:rFonts w:ascii="宋体" w:hAnsi="宋体" w:hint="eastAsia"/>
                <w:sz w:val="18"/>
                <w:szCs w:val="18"/>
              </w:rPr>
              <w:t>三、主</w:t>
            </w:r>
          </w:p>
          <w:p w14:paraId="36E5DD50" w14:textId="77777777" w:rsidR="00C12B04" w:rsidRDefault="005F2E58">
            <w:pPr>
              <w:jc w:val="center"/>
              <w:rPr>
                <w:rFonts w:ascii="宋体" w:hAnsi="宋体"/>
                <w:sz w:val="18"/>
                <w:szCs w:val="18"/>
              </w:rPr>
            </w:pPr>
            <w:r>
              <w:rPr>
                <w:rFonts w:ascii="宋体" w:hAnsi="宋体" w:hint="eastAsia"/>
                <w:sz w:val="18"/>
                <w:szCs w:val="18"/>
              </w:rPr>
              <w:t>要产品</w:t>
            </w:r>
          </w:p>
          <w:p w14:paraId="2B681D6E" w14:textId="77777777" w:rsidR="00C12B04" w:rsidRDefault="005F2E58">
            <w:pPr>
              <w:jc w:val="center"/>
              <w:rPr>
                <w:rFonts w:ascii="宋体" w:hAnsi="宋体"/>
                <w:sz w:val="18"/>
                <w:szCs w:val="18"/>
              </w:rPr>
            </w:pPr>
            <w:r>
              <w:rPr>
                <w:rFonts w:ascii="宋体" w:hAnsi="宋体"/>
                <w:sz w:val="18"/>
                <w:szCs w:val="18"/>
              </w:rPr>
              <w:t xml:space="preserve"> </w:t>
            </w:r>
            <w:r>
              <w:rPr>
                <w:rFonts w:ascii="宋体" w:hAnsi="宋体" w:hint="eastAsia"/>
                <w:sz w:val="18"/>
                <w:szCs w:val="18"/>
              </w:rPr>
              <w:t>情况</w:t>
            </w:r>
          </w:p>
        </w:tc>
        <w:tc>
          <w:tcPr>
            <w:tcW w:w="1159" w:type="dxa"/>
            <w:gridSpan w:val="2"/>
            <w:vAlign w:val="center"/>
          </w:tcPr>
          <w:p w14:paraId="543DD6DB" w14:textId="77777777" w:rsidR="00C12B04" w:rsidRDefault="005F2E58">
            <w:pPr>
              <w:jc w:val="center"/>
              <w:rPr>
                <w:rFonts w:ascii="宋体" w:hAnsi="宋体"/>
                <w:sz w:val="18"/>
                <w:szCs w:val="18"/>
              </w:rPr>
            </w:pPr>
            <w:r>
              <w:rPr>
                <w:rFonts w:ascii="宋体" w:hAnsi="宋体" w:hint="eastAsia"/>
                <w:sz w:val="18"/>
                <w:szCs w:val="18"/>
              </w:rPr>
              <w:t>产品名称</w:t>
            </w:r>
          </w:p>
        </w:tc>
        <w:tc>
          <w:tcPr>
            <w:tcW w:w="351" w:type="dxa"/>
            <w:gridSpan w:val="2"/>
            <w:vAlign w:val="center"/>
          </w:tcPr>
          <w:p w14:paraId="63687DDA" w14:textId="77777777" w:rsidR="00C12B04" w:rsidRDefault="005F2E58">
            <w:pPr>
              <w:jc w:val="center"/>
              <w:rPr>
                <w:rFonts w:ascii="宋体" w:hAnsi="宋体"/>
                <w:sz w:val="18"/>
                <w:szCs w:val="18"/>
              </w:rPr>
            </w:pPr>
            <w:r>
              <w:rPr>
                <w:rFonts w:ascii="宋体" w:hAnsi="宋体" w:hint="eastAsia"/>
                <w:sz w:val="18"/>
                <w:szCs w:val="18"/>
              </w:rPr>
              <w:t>型 号</w:t>
            </w:r>
          </w:p>
        </w:tc>
        <w:tc>
          <w:tcPr>
            <w:tcW w:w="680" w:type="dxa"/>
            <w:gridSpan w:val="3"/>
            <w:vAlign w:val="center"/>
          </w:tcPr>
          <w:p w14:paraId="3AB0FC6C" w14:textId="77777777" w:rsidR="00C12B04" w:rsidRDefault="005F2E58">
            <w:pPr>
              <w:jc w:val="center"/>
              <w:rPr>
                <w:rFonts w:ascii="宋体" w:hAnsi="宋体"/>
                <w:sz w:val="18"/>
                <w:szCs w:val="18"/>
              </w:rPr>
            </w:pPr>
            <w:r>
              <w:rPr>
                <w:rFonts w:ascii="宋体" w:hAnsi="宋体" w:hint="eastAsia"/>
                <w:sz w:val="18"/>
                <w:szCs w:val="18"/>
              </w:rPr>
              <w:t>上年</w:t>
            </w:r>
          </w:p>
          <w:p w14:paraId="32D0881D" w14:textId="77777777" w:rsidR="00C12B04" w:rsidRDefault="005F2E58">
            <w:pPr>
              <w:jc w:val="center"/>
              <w:rPr>
                <w:rFonts w:ascii="宋体" w:hAnsi="宋体"/>
                <w:sz w:val="18"/>
                <w:szCs w:val="18"/>
              </w:rPr>
            </w:pPr>
            <w:r>
              <w:rPr>
                <w:rFonts w:ascii="宋体" w:hAnsi="宋体" w:hint="eastAsia"/>
                <w:sz w:val="18"/>
                <w:szCs w:val="18"/>
              </w:rPr>
              <w:t>产量</w:t>
            </w:r>
          </w:p>
        </w:tc>
        <w:tc>
          <w:tcPr>
            <w:tcW w:w="572" w:type="dxa"/>
            <w:gridSpan w:val="3"/>
            <w:vAlign w:val="center"/>
          </w:tcPr>
          <w:p w14:paraId="050281F4" w14:textId="77777777" w:rsidR="00C12B04" w:rsidRDefault="005F2E58">
            <w:pPr>
              <w:jc w:val="center"/>
              <w:rPr>
                <w:rFonts w:ascii="宋体" w:hAnsi="宋体"/>
                <w:sz w:val="18"/>
                <w:szCs w:val="18"/>
              </w:rPr>
            </w:pPr>
            <w:r>
              <w:rPr>
                <w:rFonts w:ascii="宋体" w:hAnsi="宋体" w:hint="eastAsia"/>
                <w:sz w:val="18"/>
                <w:szCs w:val="18"/>
              </w:rPr>
              <w:t>上年</w:t>
            </w:r>
          </w:p>
          <w:p w14:paraId="4C4010B5" w14:textId="77777777" w:rsidR="00C12B04" w:rsidRDefault="005F2E58">
            <w:pPr>
              <w:jc w:val="center"/>
              <w:rPr>
                <w:rFonts w:ascii="宋体" w:hAnsi="宋体"/>
                <w:sz w:val="18"/>
                <w:szCs w:val="18"/>
              </w:rPr>
            </w:pPr>
            <w:r>
              <w:rPr>
                <w:rFonts w:ascii="宋体" w:hAnsi="宋体" w:hint="eastAsia"/>
                <w:sz w:val="18"/>
                <w:szCs w:val="18"/>
              </w:rPr>
              <w:t>产值</w:t>
            </w:r>
          </w:p>
        </w:tc>
        <w:tc>
          <w:tcPr>
            <w:tcW w:w="1781" w:type="dxa"/>
            <w:gridSpan w:val="4"/>
            <w:vAlign w:val="center"/>
          </w:tcPr>
          <w:p w14:paraId="50CDC9E4" w14:textId="77777777" w:rsidR="00C12B04" w:rsidRDefault="005F2E58">
            <w:pPr>
              <w:jc w:val="center"/>
              <w:rPr>
                <w:rFonts w:ascii="宋体" w:hAnsi="宋体"/>
                <w:sz w:val="18"/>
                <w:szCs w:val="18"/>
              </w:rPr>
            </w:pPr>
            <w:r>
              <w:rPr>
                <w:rFonts w:ascii="宋体" w:hAnsi="宋体" w:hint="eastAsia"/>
                <w:sz w:val="18"/>
                <w:szCs w:val="18"/>
              </w:rPr>
              <w:t>产品技术先进水平</w:t>
            </w:r>
          </w:p>
        </w:tc>
        <w:tc>
          <w:tcPr>
            <w:tcW w:w="612" w:type="dxa"/>
            <w:gridSpan w:val="2"/>
            <w:vAlign w:val="center"/>
          </w:tcPr>
          <w:p w14:paraId="01C71D61" w14:textId="77777777" w:rsidR="00C12B04" w:rsidRDefault="005F2E58">
            <w:pPr>
              <w:jc w:val="center"/>
              <w:rPr>
                <w:rFonts w:ascii="宋体" w:hAnsi="宋体"/>
                <w:sz w:val="18"/>
                <w:szCs w:val="18"/>
              </w:rPr>
            </w:pPr>
            <w:r>
              <w:rPr>
                <w:rFonts w:ascii="宋体" w:hAnsi="宋体" w:hint="eastAsia"/>
                <w:sz w:val="18"/>
                <w:szCs w:val="18"/>
              </w:rPr>
              <w:t>优质</w:t>
            </w:r>
          </w:p>
          <w:p w14:paraId="4EBEB4C8" w14:textId="77777777" w:rsidR="00C12B04" w:rsidRDefault="005F2E58">
            <w:pPr>
              <w:jc w:val="center"/>
              <w:rPr>
                <w:rFonts w:ascii="宋体" w:hAnsi="宋体"/>
                <w:sz w:val="18"/>
                <w:szCs w:val="18"/>
              </w:rPr>
            </w:pPr>
            <w:r>
              <w:rPr>
                <w:rFonts w:ascii="宋体" w:hAnsi="宋体" w:hint="eastAsia"/>
                <w:sz w:val="18"/>
                <w:szCs w:val="18"/>
              </w:rPr>
              <w:t>品率</w:t>
            </w:r>
          </w:p>
        </w:tc>
        <w:tc>
          <w:tcPr>
            <w:tcW w:w="793" w:type="dxa"/>
            <w:gridSpan w:val="4"/>
            <w:vAlign w:val="center"/>
          </w:tcPr>
          <w:p w14:paraId="052A2C63" w14:textId="77777777" w:rsidR="00C12B04" w:rsidRDefault="005F2E58">
            <w:pPr>
              <w:jc w:val="center"/>
              <w:rPr>
                <w:rFonts w:ascii="宋体" w:hAnsi="宋体"/>
                <w:sz w:val="18"/>
                <w:szCs w:val="18"/>
              </w:rPr>
            </w:pPr>
            <w:r>
              <w:rPr>
                <w:rFonts w:ascii="宋体" w:hAnsi="宋体" w:hint="eastAsia"/>
                <w:sz w:val="18"/>
                <w:szCs w:val="18"/>
              </w:rPr>
              <w:t>一等品率</w:t>
            </w:r>
          </w:p>
        </w:tc>
        <w:tc>
          <w:tcPr>
            <w:tcW w:w="1813" w:type="dxa"/>
            <w:gridSpan w:val="4"/>
            <w:vAlign w:val="center"/>
          </w:tcPr>
          <w:p w14:paraId="3DF58045" w14:textId="77777777" w:rsidR="00C12B04" w:rsidRDefault="005F2E58">
            <w:pPr>
              <w:jc w:val="center"/>
              <w:rPr>
                <w:rFonts w:ascii="宋体" w:hAnsi="宋体"/>
                <w:sz w:val="18"/>
                <w:szCs w:val="18"/>
              </w:rPr>
            </w:pPr>
            <w:r>
              <w:rPr>
                <w:rFonts w:ascii="宋体" w:hAnsi="宋体" w:hint="eastAsia"/>
                <w:sz w:val="18"/>
                <w:szCs w:val="18"/>
              </w:rPr>
              <w:t>曾</w:t>
            </w:r>
            <w:proofErr w:type="gramStart"/>
            <w:r>
              <w:rPr>
                <w:rFonts w:ascii="宋体" w:hAnsi="宋体" w:hint="eastAsia"/>
                <w:sz w:val="18"/>
                <w:szCs w:val="18"/>
              </w:rPr>
              <w:t>获何级何种</w:t>
            </w:r>
            <w:proofErr w:type="gramEnd"/>
            <w:r>
              <w:rPr>
                <w:rFonts w:ascii="宋体" w:hAnsi="宋体" w:hint="eastAsia"/>
                <w:sz w:val="18"/>
                <w:szCs w:val="18"/>
              </w:rPr>
              <w:t>奖励</w:t>
            </w:r>
          </w:p>
        </w:tc>
        <w:tc>
          <w:tcPr>
            <w:tcW w:w="1085" w:type="dxa"/>
            <w:gridSpan w:val="2"/>
            <w:vAlign w:val="center"/>
          </w:tcPr>
          <w:p w14:paraId="0E46BAA6" w14:textId="77777777" w:rsidR="00C12B04" w:rsidRDefault="005F2E58">
            <w:pPr>
              <w:jc w:val="center"/>
              <w:rPr>
                <w:rFonts w:ascii="宋体" w:hAnsi="宋体"/>
                <w:sz w:val="18"/>
                <w:szCs w:val="18"/>
              </w:rPr>
            </w:pPr>
            <w:r>
              <w:rPr>
                <w:rFonts w:ascii="宋体" w:hAnsi="宋体" w:hint="eastAsia"/>
                <w:sz w:val="18"/>
                <w:szCs w:val="18"/>
              </w:rPr>
              <w:t>主要用户</w:t>
            </w:r>
          </w:p>
          <w:p w14:paraId="4A733524" w14:textId="77777777" w:rsidR="00C12B04" w:rsidRDefault="005F2E58">
            <w:pPr>
              <w:jc w:val="center"/>
              <w:rPr>
                <w:rFonts w:ascii="宋体" w:hAnsi="宋体"/>
                <w:sz w:val="18"/>
                <w:szCs w:val="18"/>
              </w:rPr>
            </w:pPr>
            <w:r>
              <w:rPr>
                <w:rFonts w:ascii="宋体" w:hAnsi="宋体" w:hint="eastAsia"/>
                <w:sz w:val="18"/>
                <w:szCs w:val="18"/>
              </w:rPr>
              <w:t>名称</w:t>
            </w:r>
          </w:p>
        </w:tc>
      </w:tr>
      <w:tr w:rsidR="00C12B04" w14:paraId="2A07E133" w14:textId="77777777">
        <w:trPr>
          <w:cantSplit/>
          <w:trHeight w:val="613"/>
        </w:trPr>
        <w:tc>
          <w:tcPr>
            <w:tcW w:w="726" w:type="dxa"/>
            <w:vMerge/>
          </w:tcPr>
          <w:p w14:paraId="33BCAA7E" w14:textId="77777777" w:rsidR="00C12B04" w:rsidRDefault="00C12B04">
            <w:pPr>
              <w:jc w:val="center"/>
              <w:rPr>
                <w:rFonts w:ascii="宋体" w:hAnsi="宋体"/>
                <w:sz w:val="18"/>
                <w:szCs w:val="18"/>
              </w:rPr>
            </w:pPr>
          </w:p>
        </w:tc>
        <w:tc>
          <w:tcPr>
            <w:tcW w:w="1159" w:type="dxa"/>
            <w:gridSpan w:val="2"/>
          </w:tcPr>
          <w:p w14:paraId="67E57212" w14:textId="77777777" w:rsidR="00C12B04" w:rsidRDefault="00C12B04">
            <w:pPr>
              <w:jc w:val="center"/>
              <w:rPr>
                <w:rFonts w:ascii="宋体" w:hAnsi="宋体"/>
                <w:sz w:val="18"/>
                <w:szCs w:val="18"/>
              </w:rPr>
            </w:pPr>
          </w:p>
        </w:tc>
        <w:tc>
          <w:tcPr>
            <w:tcW w:w="351" w:type="dxa"/>
            <w:gridSpan w:val="2"/>
          </w:tcPr>
          <w:p w14:paraId="6856159F" w14:textId="77777777" w:rsidR="00C12B04" w:rsidRDefault="00C12B04">
            <w:pPr>
              <w:jc w:val="center"/>
              <w:rPr>
                <w:rFonts w:ascii="宋体" w:hAnsi="宋体"/>
                <w:sz w:val="18"/>
                <w:szCs w:val="18"/>
              </w:rPr>
            </w:pPr>
          </w:p>
        </w:tc>
        <w:tc>
          <w:tcPr>
            <w:tcW w:w="680" w:type="dxa"/>
            <w:gridSpan w:val="3"/>
          </w:tcPr>
          <w:p w14:paraId="498862FB" w14:textId="77777777" w:rsidR="00C12B04" w:rsidRDefault="00C12B04">
            <w:pPr>
              <w:jc w:val="center"/>
              <w:rPr>
                <w:rFonts w:ascii="宋体" w:hAnsi="宋体"/>
                <w:sz w:val="18"/>
                <w:szCs w:val="18"/>
              </w:rPr>
            </w:pPr>
          </w:p>
        </w:tc>
        <w:tc>
          <w:tcPr>
            <w:tcW w:w="572" w:type="dxa"/>
            <w:gridSpan w:val="3"/>
          </w:tcPr>
          <w:p w14:paraId="104A1872" w14:textId="77777777" w:rsidR="00C12B04" w:rsidRDefault="00C12B04">
            <w:pPr>
              <w:jc w:val="center"/>
              <w:rPr>
                <w:rFonts w:ascii="宋体" w:hAnsi="宋体"/>
                <w:sz w:val="18"/>
                <w:szCs w:val="18"/>
              </w:rPr>
            </w:pPr>
          </w:p>
        </w:tc>
        <w:tc>
          <w:tcPr>
            <w:tcW w:w="1781" w:type="dxa"/>
            <w:gridSpan w:val="4"/>
          </w:tcPr>
          <w:p w14:paraId="0598780D" w14:textId="77777777" w:rsidR="00C12B04" w:rsidRDefault="00C12B04">
            <w:pPr>
              <w:jc w:val="center"/>
              <w:rPr>
                <w:rFonts w:ascii="宋体" w:hAnsi="宋体"/>
                <w:sz w:val="18"/>
                <w:szCs w:val="18"/>
              </w:rPr>
            </w:pPr>
          </w:p>
        </w:tc>
        <w:tc>
          <w:tcPr>
            <w:tcW w:w="612" w:type="dxa"/>
            <w:gridSpan w:val="2"/>
          </w:tcPr>
          <w:p w14:paraId="45424BC3" w14:textId="77777777" w:rsidR="00C12B04" w:rsidRDefault="00C12B04">
            <w:pPr>
              <w:jc w:val="center"/>
              <w:rPr>
                <w:rFonts w:ascii="宋体" w:hAnsi="宋体"/>
                <w:sz w:val="18"/>
                <w:szCs w:val="18"/>
              </w:rPr>
            </w:pPr>
          </w:p>
        </w:tc>
        <w:tc>
          <w:tcPr>
            <w:tcW w:w="793" w:type="dxa"/>
            <w:gridSpan w:val="4"/>
          </w:tcPr>
          <w:p w14:paraId="1B6144CB" w14:textId="77777777" w:rsidR="00C12B04" w:rsidRDefault="00C12B04">
            <w:pPr>
              <w:jc w:val="center"/>
              <w:rPr>
                <w:rFonts w:ascii="宋体" w:hAnsi="宋体"/>
                <w:sz w:val="18"/>
                <w:szCs w:val="18"/>
              </w:rPr>
            </w:pPr>
          </w:p>
        </w:tc>
        <w:tc>
          <w:tcPr>
            <w:tcW w:w="1813" w:type="dxa"/>
            <w:gridSpan w:val="4"/>
          </w:tcPr>
          <w:p w14:paraId="7D98E820" w14:textId="77777777" w:rsidR="00C12B04" w:rsidRDefault="00C12B04">
            <w:pPr>
              <w:jc w:val="center"/>
              <w:rPr>
                <w:rFonts w:ascii="宋体" w:hAnsi="宋体"/>
                <w:sz w:val="18"/>
                <w:szCs w:val="18"/>
              </w:rPr>
            </w:pPr>
          </w:p>
        </w:tc>
        <w:tc>
          <w:tcPr>
            <w:tcW w:w="1085" w:type="dxa"/>
            <w:gridSpan w:val="2"/>
          </w:tcPr>
          <w:p w14:paraId="6E0DFF4B" w14:textId="77777777" w:rsidR="00C12B04" w:rsidRDefault="00C12B04">
            <w:pPr>
              <w:jc w:val="center"/>
              <w:rPr>
                <w:rFonts w:ascii="宋体" w:hAnsi="宋体"/>
                <w:sz w:val="18"/>
                <w:szCs w:val="18"/>
              </w:rPr>
            </w:pPr>
          </w:p>
        </w:tc>
      </w:tr>
      <w:tr w:rsidR="00C12B04" w14:paraId="1C76E622" w14:textId="77777777">
        <w:trPr>
          <w:cantSplit/>
          <w:trHeight w:val="613"/>
        </w:trPr>
        <w:tc>
          <w:tcPr>
            <w:tcW w:w="726" w:type="dxa"/>
            <w:vMerge/>
          </w:tcPr>
          <w:p w14:paraId="0B572C3C" w14:textId="77777777" w:rsidR="00C12B04" w:rsidRDefault="00C12B04">
            <w:pPr>
              <w:jc w:val="center"/>
              <w:rPr>
                <w:rFonts w:ascii="宋体" w:hAnsi="宋体"/>
                <w:sz w:val="18"/>
                <w:szCs w:val="18"/>
              </w:rPr>
            </w:pPr>
          </w:p>
        </w:tc>
        <w:tc>
          <w:tcPr>
            <w:tcW w:w="1159" w:type="dxa"/>
            <w:gridSpan w:val="2"/>
          </w:tcPr>
          <w:p w14:paraId="2A48B0F2" w14:textId="77777777" w:rsidR="00C12B04" w:rsidRDefault="00C12B04">
            <w:pPr>
              <w:jc w:val="center"/>
              <w:rPr>
                <w:rFonts w:ascii="宋体" w:hAnsi="宋体"/>
                <w:sz w:val="18"/>
                <w:szCs w:val="18"/>
              </w:rPr>
            </w:pPr>
          </w:p>
        </w:tc>
        <w:tc>
          <w:tcPr>
            <w:tcW w:w="351" w:type="dxa"/>
            <w:gridSpan w:val="2"/>
          </w:tcPr>
          <w:p w14:paraId="41B901C4" w14:textId="77777777" w:rsidR="00C12B04" w:rsidRDefault="00C12B04">
            <w:pPr>
              <w:jc w:val="center"/>
              <w:rPr>
                <w:rFonts w:ascii="宋体" w:hAnsi="宋体"/>
                <w:sz w:val="18"/>
                <w:szCs w:val="18"/>
              </w:rPr>
            </w:pPr>
          </w:p>
        </w:tc>
        <w:tc>
          <w:tcPr>
            <w:tcW w:w="680" w:type="dxa"/>
            <w:gridSpan w:val="3"/>
          </w:tcPr>
          <w:p w14:paraId="71858B79" w14:textId="77777777" w:rsidR="00C12B04" w:rsidRDefault="00C12B04">
            <w:pPr>
              <w:jc w:val="center"/>
              <w:rPr>
                <w:rFonts w:ascii="宋体" w:hAnsi="宋体"/>
                <w:sz w:val="18"/>
                <w:szCs w:val="18"/>
              </w:rPr>
            </w:pPr>
          </w:p>
        </w:tc>
        <w:tc>
          <w:tcPr>
            <w:tcW w:w="572" w:type="dxa"/>
            <w:gridSpan w:val="3"/>
          </w:tcPr>
          <w:p w14:paraId="2B44A7E8" w14:textId="77777777" w:rsidR="00C12B04" w:rsidRDefault="00C12B04">
            <w:pPr>
              <w:jc w:val="center"/>
              <w:rPr>
                <w:rFonts w:ascii="宋体" w:hAnsi="宋体"/>
                <w:sz w:val="18"/>
                <w:szCs w:val="18"/>
              </w:rPr>
            </w:pPr>
          </w:p>
        </w:tc>
        <w:tc>
          <w:tcPr>
            <w:tcW w:w="1781" w:type="dxa"/>
            <w:gridSpan w:val="4"/>
          </w:tcPr>
          <w:p w14:paraId="03EA2802" w14:textId="77777777" w:rsidR="00C12B04" w:rsidRDefault="00C12B04">
            <w:pPr>
              <w:jc w:val="center"/>
              <w:rPr>
                <w:rFonts w:ascii="宋体" w:hAnsi="宋体"/>
                <w:sz w:val="18"/>
                <w:szCs w:val="18"/>
              </w:rPr>
            </w:pPr>
          </w:p>
        </w:tc>
        <w:tc>
          <w:tcPr>
            <w:tcW w:w="612" w:type="dxa"/>
            <w:gridSpan w:val="2"/>
          </w:tcPr>
          <w:p w14:paraId="490D7518" w14:textId="77777777" w:rsidR="00C12B04" w:rsidRDefault="00C12B04">
            <w:pPr>
              <w:jc w:val="center"/>
              <w:rPr>
                <w:rFonts w:ascii="宋体" w:hAnsi="宋体"/>
                <w:sz w:val="18"/>
                <w:szCs w:val="18"/>
              </w:rPr>
            </w:pPr>
          </w:p>
        </w:tc>
        <w:tc>
          <w:tcPr>
            <w:tcW w:w="793" w:type="dxa"/>
            <w:gridSpan w:val="4"/>
          </w:tcPr>
          <w:p w14:paraId="2452058B" w14:textId="77777777" w:rsidR="00C12B04" w:rsidRDefault="00C12B04">
            <w:pPr>
              <w:jc w:val="center"/>
              <w:rPr>
                <w:rFonts w:ascii="宋体" w:hAnsi="宋体"/>
                <w:sz w:val="18"/>
                <w:szCs w:val="18"/>
              </w:rPr>
            </w:pPr>
          </w:p>
        </w:tc>
        <w:tc>
          <w:tcPr>
            <w:tcW w:w="1813" w:type="dxa"/>
            <w:gridSpan w:val="4"/>
          </w:tcPr>
          <w:p w14:paraId="79AB6794" w14:textId="77777777" w:rsidR="00C12B04" w:rsidRDefault="00C12B04">
            <w:pPr>
              <w:jc w:val="center"/>
              <w:rPr>
                <w:rFonts w:ascii="宋体" w:hAnsi="宋体"/>
                <w:sz w:val="18"/>
                <w:szCs w:val="18"/>
              </w:rPr>
            </w:pPr>
          </w:p>
        </w:tc>
        <w:tc>
          <w:tcPr>
            <w:tcW w:w="1085" w:type="dxa"/>
            <w:gridSpan w:val="2"/>
          </w:tcPr>
          <w:p w14:paraId="3FB1A0E9" w14:textId="77777777" w:rsidR="00C12B04" w:rsidRDefault="00C12B04">
            <w:pPr>
              <w:jc w:val="center"/>
              <w:rPr>
                <w:rFonts w:ascii="宋体" w:hAnsi="宋体"/>
                <w:sz w:val="18"/>
                <w:szCs w:val="18"/>
              </w:rPr>
            </w:pPr>
          </w:p>
        </w:tc>
      </w:tr>
      <w:tr w:rsidR="00C12B04" w14:paraId="30E03425" w14:textId="77777777">
        <w:trPr>
          <w:cantSplit/>
          <w:trHeight w:val="647"/>
        </w:trPr>
        <w:tc>
          <w:tcPr>
            <w:tcW w:w="726" w:type="dxa"/>
            <w:vMerge/>
          </w:tcPr>
          <w:p w14:paraId="186777E0" w14:textId="77777777" w:rsidR="00C12B04" w:rsidRDefault="00C12B04">
            <w:pPr>
              <w:jc w:val="center"/>
              <w:rPr>
                <w:rFonts w:ascii="宋体" w:hAnsi="宋体"/>
                <w:sz w:val="18"/>
                <w:szCs w:val="18"/>
              </w:rPr>
            </w:pPr>
          </w:p>
        </w:tc>
        <w:tc>
          <w:tcPr>
            <w:tcW w:w="1159" w:type="dxa"/>
            <w:gridSpan w:val="2"/>
          </w:tcPr>
          <w:p w14:paraId="546E97D4" w14:textId="52E254A2" w:rsidR="00C12B04" w:rsidRDefault="00C12B04">
            <w:pPr>
              <w:jc w:val="center"/>
              <w:rPr>
                <w:rFonts w:ascii="宋体" w:hAnsi="宋体"/>
                <w:sz w:val="18"/>
                <w:szCs w:val="18"/>
              </w:rPr>
            </w:pPr>
          </w:p>
        </w:tc>
        <w:tc>
          <w:tcPr>
            <w:tcW w:w="351" w:type="dxa"/>
            <w:gridSpan w:val="2"/>
          </w:tcPr>
          <w:p w14:paraId="31C3767C" w14:textId="77777777" w:rsidR="00C12B04" w:rsidRDefault="00C12B04">
            <w:pPr>
              <w:jc w:val="center"/>
              <w:rPr>
                <w:rFonts w:ascii="宋体" w:hAnsi="宋体"/>
                <w:sz w:val="18"/>
                <w:szCs w:val="18"/>
              </w:rPr>
            </w:pPr>
          </w:p>
        </w:tc>
        <w:tc>
          <w:tcPr>
            <w:tcW w:w="680" w:type="dxa"/>
            <w:gridSpan w:val="3"/>
          </w:tcPr>
          <w:p w14:paraId="32A53E0D" w14:textId="77777777" w:rsidR="00C12B04" w:rsidRDefault="00C12B04">
            <w:pPr>
              <w:jc w:val="center"/>
              <w:rPr>
                <w:rFonts w:ascii="宋体" w:hAnsi="宋体"/>
                <w:sz w:val="18"/>
                <w:szCs w:val="18"/>
              </w:rPr>
            </w:pPr>
          </w:p>
        </w:tc>
        <w:tc>
          <w:tcPr>
            <w:tcW w:w="572" w:type="dxa"/>
            <w:gridSpan w:val="3"/>
          </w:tcPr>
          <w:p w14:paraId="084A4BBF" w14:textId="77777777" w:rsidR="00C12B04" w:rsidRDefault="00C12B04">
            <w:pPr>
              <w:jc w:val="center"/>
              <w:rPr>
                <w:rFonts w:ascii="宋体" w:hAnsi="宋体"/>
                <w:sz w:val="18"/>
                <w:szCs w:val="18"/>
              </w:rPr>
            </w:pPr>
          </w:p>
        </w:tc>
        <w:tc>
          <w:tcPr>
            <w:tcW w:w="1781" w:type="dxa"/>
            <w:gridSpan w:val="4"/>
          </w:tcPr>
          <w:p w14:paraId="25489BC1" w14:textId="77777777" w:rsidR="00C12B04" w:rsidRDefault="00C12B04">
            <w:pPr>
              <w:jc w:val="center"/>
              <w:rPr>
                <w:rFonts w:ascii="宋体" w:hAnsi="宋体"/>
                <w:sz w:val="18"/>
                <w:szCs w:val="18"/>
              </w:rPr>
            </w:pPr>
          </w:p>
        </w:tc>
        <w:tc>
          <w:tcPr>
            <w:tcW w:w="612" w:type="dxa"/>
            <w:gridSpan w:val="2"/>
          </w:tcPr>
          <w:p w14:paraId="6D8C0BE2" w14:textId="77777777" w:rsidR="00C12B04" w:rsidRDefault="00C12B04">
            <w:pPr>
              <w:jc w:val="center"/>
              <w:rPr>
                <w:rFonts w:ascii="宋体" w:hAnsi="宋体"/>
                <w:sz w:val="18"/>
                <w:szCs w:val="18"/>
              </w:rPr>
            </w:pPr>
          </w:p>
        </w:tc>
        <w:tc>
          <w:tcPr>
            <w:tcW w:w="793" w:type="dxa"/>
            <w:gridSpan w:val="4"/>
          </w:tcPr>
          <w:p w14:paraId="30B0D5F6" w14:textId="77777777" w:rsidR="00C12B04" w:rsidRDefault="00C12B04">
            <w:pPr>
              <w:jc w:val="center"/>
              <w:rPr>
                <w:rFonts w:ascii="宋体" w:hAnsi="宋体"/>
                <w:sz w:val="18"/>
                <w:szCs w:val="18"/>
              </w:rPr>
            </w:pPr>
          </w:p>
        </w:tc>
        <w:tc>
          <w:tcPr>
            <w:tcW w:w="1813" w:type="dxa"/>
            <w:gridSpan w:val="4"/>
          </w:tcPr>
          <w:p w14:paraId="0B0D17C3" w14:textId="77777777" w:rsidR="00C12B04" w:rsidRDefault="00C12B04">
            <w:pPr>
              <w:jc w:val="center"/>
              <w:rPr>
                <w:rFonts w:ascii="宋体" w:hAnsi="宋体"/>
                <w:sz w:val="18"/>
                <w:szCs w:val="18"/>
              </w:rPr>
            </w:pPr>
          </w:p>
        </w:tc>
        <w:tc>
          <w:tcPr>
            <w:tcW w:w="1085" w:type="dxa"/>
            <w:gridSpan w:val="2"/>
          </w:tcPr>
          <w:p w14:paraId="10553BB4" w14:textId="77777777" w:rsidR="00C12B04" w:rsidRDefault="00C12B04">
            <w:pPr>
              <w:jc w:val="center"/>
              <w:rPr>
                <w:rFonts w:ascii="宋体" w:hAnsi="宋体"/>
                <w:sz w:val="18"/>
                <w:szCs w:val="18"/>
              </w:rPr>
            </w:pPr>
          </w:p>
        </w:tc>
      </w:tr>
    </w:tbl>
    <w:p w14:paraId="243D3B6C" w14:textId="5DDF238E" w:rsidR="00C12B04" w:rsidRDefault="00C12B04">
      <w:pPr>
        <w:ind w:firstLine="480"/>
        <w:rPr>
          <w:rFonts w:ascii="宋体" w:hAnsi="宋体"/>
        </w:rPr>
      </w:pPr>
    </w:p>
    <w:p w14:paraId="5C1D58C1" w14:textId="77777777" w:rsidR="00C12B04" w:rsidRDefault="00C12B04">
      <w:pPr>
        <w:ind w:firstLine="480"/>
        <w:rPr>
          <w:rFonts w:ascii="宋体" w:hAnsi="宋体"/>
        </w:rPr>
      </w:pPr>
    </w:p>
    <w:p w14:paraId="6CE2B8A1" w14:textId="77777777" w:rsidR="00C12B04" w:rsidRDefault="005F2E58">
      <w:pPr>
        <w:spacing w:line="660" w:lineRule="exact"/>
        <w:ind w:firstLine="480"/>
        <w:rPr>
          <w:rFonts w:ascii="宋体" w:hAnsi="宋体"/>
          <w:sz w:val="24"/>
        </w:rPr>
      </w:pPr>
      <w:r>
        <w:rPr>
          <w:rFonts w:ascii="宋体" w:hAnsi="宋体" w:hint="eastAsia"/>
          <w:sz w:val="24"/>
        </w:rPr>
        <w:t>投标人：（盖章）</w:t>
      </w:r>
    </w:p>
    <w:p w14:paraId="50D1F47E" w14:textId="77777777" w:rsidR="00C12B04" w:rsidRDefault="005F2E58">
      <w:pPr>
        <w:spacing w:line="660" w:lineRule="exact"/>
        <w:ind w:firstLine="480"/>
        <w:rPr>
          <w:rFonts w:ascii="宋体" w:hAnsi="宋体"/>
          <w:sz w:val="24"/>
        </w:rPr>
      </w:pPr>
      <w:r>
        <w:rPr>
          <w:rFonts w:ascii="宋体" w:hAnsi="宋体" w:hint="eastAsia"/>
          <w:sz w:val="24"/>
        </w:rPr>
        <w:t>法定代表人（委托代理人）：（签字）</w:t>
      </w:r>
    </w:p>
    <w:p w14:paraId="219D774B" w14:textId="77777777" w:rsidR="00C12B04" w:rsidRDefault="005F2E58">
      <w:pPr>
        <w:pStyle w:val="a4"/>
        <w:spacing w:line="560" w:lineRule="exact"/>
        <w:ind w:firstLine="480"/>
        <w:rPr>
          <w:rFonts w:ascii="宋体" w:hAnsi="宋体"/>
        </w:rPr>
        <w:sectPr w:rsidR="00C12B04">
          <w:pgSz w:w="11907" w:h="16840"/>
          <w:pgMar w:top="1142" w:right="1418" w:bottom="1418" w:left="1418" w:header="851" w:footer="822" w:gutter="0"/>
          <w:cols w:space="720"/>
          <w:docGrid w:linePitch="290" w:charSpace="-3931"/>
        </w:sectPr>
      </w:pPr>
      <w:r>
        <w:rPr>
          <w:rFonts w:ascii="宋体" w:hAnsi="宋体" w:hint="eastAsia"/>
          <w:sz w:val="24"/>
        </w:rPr>
        <w:t>日</w:t>
      </w:r>
      <w:r>
        <w:rPr>
          <w:rFonts w:ascii="宋体" w:hAnsi="宋体" w:hint="eastAsia"/>
          <w:sz w:val="24"/>
        </w:rPr>
        <w:t xml:space="preserve">  </w:t>
      </w:r>
      <w:r>
        <w:rPr>
          <w:rFonts w:ascii="宋体" w:hAnsi="宋体" w:hint="eastAsia"/>
          <w:sz w:val="24"/>
        </w:rPr>
        <w:t>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30F632D7"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3</w:t>
      </w:r>
    </w:p>
    <w:p w14:paraId="70093D97" w14:textId="77777777" w:rsidR="00C12B04" w:rsidRPr="00B66E7D" w:rsidRDefault="00C12B04">
      <w:pPr>
        <w:jc w:val="center"/>
        <w:rPr>
          <w:rFonts w:asciiTheme="minorEastAsia" w:eastAsiaTheme="minorEastAsia" w:hAnsiTheme="minorEastAsia" w:cs="宋体"/>
          <w:b/>
          <w:bCs/>
          <w:color w:val="000000"/>
          <w:sz w:val="24"/>
          <w:szCs w:val="24"/>
        </w:rPr>
      </w:pPr>
    </w:p>
    <w:p w14:paraId="2D8CC1BE" w14:textId="77777777" w:rsidR="00C12B04" w:rsidRPr="00B66E7D" w:rsidRDefault="005F2E58">
      <w:pPr>
        <w:pStyle w:val="a4"/>
        <w:spacing w:line="320" w:lineRule="exact"/>
        <w:ind w:firstLine="643"/>
        <w:jc w:val="center"/>
        <w:rPr>
          <w:rFonts w:asciiTheme="majorEastAsia" w:eastAsiaTheme="majorEastAsia" w:hAnsiTheme="majorEastAsia"/>
          <w:b/>
          <w:bCs/>
          <w:szCs w:val="32"/>
        </w:rPr>
      </w:pPr>
      <w:r w:rsidRPr="00B66E7D">
        <w:rPr>
          <w:rFonts w:asciiTheme="majorEastAsia" w:eastAsiaTheme="majorEastAsia" w:hAnsiTheme="majorEastAsia" w:cs="宋体" w:hint="eastAsia"/>
          <w:b/>
          <w:bCs/>
          <w:szCs w:val="32"/>
        </w:rPr>
        <w:t>开标一览表</w:t>
      </w:r>
    </w:p>
    <w:p w14:paraId="0BF1617B" w14:textId="77777777" w:rsidR="00C12B04" w:rsidRDefault="00C12B04">
      <w:pPr>
        <w:pStyle w:val="ac"/>
        <w:spacing w:line="360" w:lineRule="exact"/>
        <w:ind w:leftChars="0" w:left="0"/>
        <w:rPr>
          <w:rFonts w:ascii="宋体" w:hAnsi="宋体" w:cs="宋体"/>
          <w:sz w:val="24"/>
          <w:szCs w:val="24"/>
        </w:rPr>
      </w:pPr>
    </w:p>
    <w:p w14:paraId="46355BCA" w14:textId="6E2077C6" w:rsidR="00C12B04" w:rsidRDefault="005F2E58">
      <w:pPr>
        <w:pStyle w:val="ac"/>
        <w:spacing w:line="360" w:lineRule="exact"/>
        <w:ind w:leftChars="0" w:left="0"/>
        <w:rPr>
          <w:rFonts w:ascii="宋体" w:hAnsi="宋体" w:cs="宋体"/>
          <w:sz w:val="24"/>
          <w:szCs w:val="24"/>
        </w:rPr>
      </w:pPr>
      <w:r>
        <w:rPr>
          <w:rFonts w:ascii="宋体" w:hAnsi="宋体" w:cs="宋体" w:hint="eastAsia"/>
          <w:sz w:val="24"/>
          <w:szCs w:val="24"/>
        </w:rPr>
        <w:t>项目名称</w:t>
      </w:r>
      <w:r>
        <w:rPr>
          <w:rFonts w:ascii="宋体" w:hAnsi="宋体" w:cs="宋体" w:hint="eastAsia"/>
          <w:b/>
          <w:bCs/>
          <w:sz w:val="24"/>
          <w:szCs w:val="24"/>
        </w:rPr>
        <w:t>：</w:t>
      </w:r>
      <w:r>
        <w:rPr>
          <w:rFonts w:ascii="宋体" w:hAnsi="宋体" w:cs="宋体"/>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871"/>
        <w:gridCol w:w="5970"/>
      </w:tblGrid>
      <w:tr w:rsidR="00C12B04" w14:paraId="2DF10647" w14:textId="77777777">
        <w:trPr>
          <w:cantSplit/>
          <w:trHeight w:val="866"/>
        </w:trPr>
        <w:tc>
          <w:tcPr>
            <w:tcW w:w="2165" w:type="dxa"/>
            <w:tcBorders>
              <w:top w:val="single" w:sz="4" w:space="0" w:color="auto"/>
              <w:left w:val="single" w:sz="4" w:space="0" w:color="auto"/>
              <w:bottom w:val="single" w:sz="4" w:space="0" w:color="auto"/>
              <w:right w:val="single" w:sz="4" w:space="0" w:color="auto"/>
            </w:tcBorders>
            <w:vAlign w:val="center"/>
          </w:tcPr>
          <w:p w14:paraId="080F1F64"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
                <w:bCs/>
                <w:sz w:val="24"/>
              </w:rPr>
              <w:t>投标人名称</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4733EBFC"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p>
        </w:tc>
      </w:tr>
      <w:tr w:rsidR="00C12B04" w14:paraId="5E01DC4C" w14:textId="77777777">
        <w:trPr>
          <w:cantSplit/>
          <w:trHeight w:val="567"/>
        </w:trPr>
        <w:tc>
          <w:tcPr>
            <w:tcW w:w="2165" w:type="dxa"/>
            <w:vMerge w:val="restart"/>
            <w:tcBorders>
              <w:top w:val="single" w:sz="4" w:space="0" w:color="auto"/>
              <w:left w:val="single" w:sz="4" w:space="0" w:color="auto"/>
              <w:bottom w:val="single" w:sz="4" w:space="0" w:color="auto"/>
              <w:right w:val="single" w:sz="4" w:space="0" w:color="auto"/>
            </w:tcBorders>
            <w:vAlign w:val="center"/>
          </w:tcPr>
          <w:p w14:paraId="128AA292"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pPr>
            <w:r>
              <w:rPr>
                <w:rFonts w:ascii="宋体" w:hAnsi="宋体" w:hint="eastAsia"/>
                <w:b/>
                <w:bCs/>
                <w:sz w:val="24"/>
              </w:rPr>
              <w:t>投标总报价</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6B8B672B"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Cs/>
                <w:sz w:val="24"/>
              </w:rPr>
              <w:t>大写：</w:t>
            </w:r>
          </w:p>
        </w:tc>
      </w:tr>
      <w:tr w:rsidR="00C12B04" w14:paraId="6F8E324D" w14:textId="77777777">
        <w:trPr>
          <w:cantSplit/>
          <w:trHeight w:val="567"/>
        </w:trPr>
        <w:tc>
          <w:tcPr>
            <w:tcW w:w="2165" w:type="dxa"/>
            <w:vMerge/>
            <w:tcBorders>
              <w:top w:val="single" w:sz="4" w:space="0" w:color="auto"/>
              <w:left w:val="single" w:sz="4" w:space="0" w:color="auto"/>
              <w:bottom w:val="single" w:sz="4" w:space="0" w:color="auto"/>
              <w:right w:val="single" w:sz="4" w:space="0" w:color="auto"/>
            </w:tcBorders>
            <w:vAlign w:val="center"/>
          </w:tcPr>
          <w:p w14:paraId="086D3D3C" w14:textId="77777777" w:rsidR="00C12B04" w:rsidRDefault="00C12B04">
            <w:pPr>
              <w:widowControl/>
              <w:jc w:val="center"/>
              <w:rPr>
                <w:rFonts w:ascii="宋体" w:hAnsi="宋体"/>
                <w:sz w:val="24"/>
              </w:rPr>
            </w:pP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61D2D04E"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bCs/>
                <w:sz w:val="24"/>
              </w:rPr>
            </w:pPr>
            <w:r>
              <w:rPr>
                <w:rFonts w:ascii="宋体" w:hAnsi="宋体" w:hint="eastAsia"/>
                <w:bCs/>
                <w:sz w:val="24"/>
              </w:rPr>
              <w:t>小写：</w:t>
            </w:r>
          </w:p>
        </w:tc>
      </w:tr>
      <w:tr w:rsidR="00C12B04" w14:paraId="475F2448" w14:textId="77777777">
        <w:trPr>
          <w:cantSplit/>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3D2C9861"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供货期</w:t>
            </w:r>
          </w:p>
          <w:p w14:paraId="72DE83F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ascii="宋体" w:hAnsi="宋体" w:hint="eastAsia"/>
                <w:sz w:val="24"/>
              </w:rPr>
              <w:t>（日历天）</w:t>
            </w:r>
          </w:p>
        </w:tc>
        <w:tc>
          <w:tcPr>
            <w:tcW w:w="5970" w:type="dxa"/>
            <w:tcBorders>
              <w:top w:val="single" w:sz="4" w:space="0" w:color="auto"/>
              <w:left w:val="single" w:sz="4" w:space="0" w:color="auto"/>
              <w:bottom w:val="single" w:sz="4" w:space="0" w:color="auto"/>
              <w:right w:val="single" w:sz="4" w:space="0" w:color="auto"/>
            </w:tcBorders>
            <w:vAlign w:val="center"/>
          </w:tcPr>
          <w:p w14:paraId="5D7AC7C5"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sz w:val="24"/>
              </w:rPr>
            </w:pPr>
            <w:r>
              <w:rPr>
                <w:rFonts w:ascii="宋体" w:hAnsi="宋体" w:hint="eastAsia"/>
                <w:sz w:val="24"/>
              </w:rPr>
              <w:t>自接到中标通知之日起</w:t>
            </w:r>
            <w:r>
              <w:rPr>
                <w:rFonts w:ascii="宋体" w:hAnsi="宋体" w:hint="eastAsia"/>
                <w:sz w:val="24"/>
                <w:u w:val="single"/>
              </w:rPr>
              <w:t xml:space="preserve">    </w:t>
            </w:r>
            <w:proofErr w:type="gramStart"/>
            <w:r>
              <w:rPr>
                <w:rFonts w:ascii="宋体" w:hAnsi="宋体" w:hint="eastAsia"/>
                <w:sz w:val="24"/>
              </w:rPr>
              <w:t>日历天</w:t>
            </w:r>
            <w:proofErr w:type="gramEnd"/>
            <w:r>
              <w:rPr>
                <w:rFonts w:ascii="宋体" w:hAnsi="宋体" w:hint="eastAsia"/>
                <w:sz w:val="24"/>
              </w:rPr>
              <w:t>内交货到指定地点，到货后</w:t>
            </w:r>
            <w:r>
              <w:rPr>
                <w:rFonts w:ascii="宋体" w:hAnsi="宋体" w:hint="eastAsia"/>
                <w:sz w:val="24"/>
                <w:u w:val="single"/>
              </w:rPr>
              <w:t xml:space="preserve">    </w:t>
            </w:r>
            <w:proofErr w:type="gramStart"/>
            <w:r>
              <w:rPr>
                <w:rFonts w:ascii="宋体" w:hAnsi="宋体" w:hint="eastAsia"/>
                <w:sz w:val="24"/>
              </w:rPr>
              <w:t>日历天</w:t>
            </w:r>
            <w:proofErr w:type="gramEnd"/>
            <w:r>
              <w:rPr>
                <w:rFonts w:ascii="宋体" w:hAnsi="宋体" w:hint="eastAsia"/>
                <w:sz w:val="24"/>
              </w:rPr>
              <w:t>内安装调试完成，共</w:t>
            </w:r>
            <w:r>
              <w:rPr>
                <w:rFonts w:ascii="宋体" w:hAnsi="宋体" w:hint="eastAsia"/>
                <w:sz w:val="24"/>
                <w:u w:val="single"/>
              </w:rPr>
              <w:t xml:space="preserve">    </w:t>
            </w:r>
            <w:r>
              <w:rPr>
                <w:rFonts w:ascii="宋体" w:hAnsi="宋体" w:hint="eastAsia"/>
                <w:sz w:val="24"/>
              </w:rPr>
              <w:t>日历天。</w:t>
            </w:r>
          </w:p>
          <w:p w14:paraId="4A4EAD67"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u w:val="single"/>
              </w:rPr>
            </w:pPr>
            <w:r>
              <w:rPr>
                <w:rFonts w:ascii="宋体" w:hAnsi="宋体" w:hint="eastAsia"/>
                <w:sz w:val="24"/>
              </w:rPr>
              <w:t>（</w:t>
            </w:r>
            <w:r>
              <w:rPr>
                <w:rFonts w:ascii="宋体" w:hAnsi="宋体" w:hint="eastAsia"/>
                <w:bCs/>
                <w:i/>
                <w:iCs/>
                <w:sz w:val="24"/>
              </w:rPr>
              <w:t>投标人可在不偏离商务条款的前提</w:t>
            </w:r>
            <w:proofErr w:type="gramStart"/>
            <w:r>
              <w:rPr>
                <w:rFonts w:ascii="宋体" w:hAnsi="宋体" w:hint="eastAsia"/>
                <w:bCs/>
                <w:i/>
                <w:iCs/>
                <w:sz w:val="24"/>
              </w:rPr>
              <w:t>下竞报</w:t>
            </w:r>
            <w:proofErr w:type="gramEnd"/>
            <w:r>
              <w:rPr>
                <w:rFonts w:ascii="宋体" w:hAnsi="宋体" w:hint="eastAsia"/>
                <w:bCs/>
                <w:i/>
                <w:iCs/>
                <w:sz w:val="24"/>
              </w:rPr>
              <w:t>）</w:t>
            </w:r>
          </w:p>
        </w:tc>
      </w:tr>
      <w:tr w:rsidR="00C12B04" w14:paraId="77FE8B8A"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27FFAC29"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jc w:val="center"/>
              <w:rPr>
                <w:rFonts w:ascii="宋体" w:hAnsi="宋体"/>
                <w:sz w:val="24"/>
              </w:rPr>
            </w:pPr>
            <w:r>
              <w:rPr>
                <w:rFonts w:ascii="宋体" w:hAnsi="宋体" w:hint="eastAsia"/>
                <w:b/>
                <w:bCs/>
                <w:sz w:val="24"/>
              </w:rPr>
              <w:t>质保期</w:t>
            </w:r>
          </w:p>
        </w:tc>
        <w:tc>
          <w:tcPr>
            <w:tcW w:w="5970" w:type="dxa"/>
            <w:tcBorders>
              <w:top w:val="single" w:sz="4" w:space="0" w:color="auto"/>
              <w:left w:val="single" w:sz="4" w:space="0" w:color="auto"/>
              <w:bottom w:val="single" w:sz="4" w:space="0" w:color="auto"/>
              <w:right w:val="single" w:sz="4" w:space="0" w:color="auto"/>
            </w:tcBorders>
            <w:vAlign w:val="center"/>
          </w:tcPr>
          <w:p w14:paraId="167C57B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bCs/>
                <w:sz w:val="24"/>
              </w:rPr>
            </w:pPr>
            <w:proofErr w:type="gramStart"/>
            <w:r>
              <w:rPr>
                <w:rFonts w:ascii="宋体" w:hAnsi="宋体" w:hint="eastAsia"/>
                <w:bCs/>
                <w:sz w:val="24"/>
              </w:rPr>
              <w:t>自最终</w:t>
            </w:r>
            <w:proofErr w:type="gramEnd"/>
            <w:r>
              <w:rPr>
                <w:rFonts w:ascii="宋体" w:hAnsi="宋体" w:hint="eastAsia"/>
                <w:bCs/>
                <w:sz w:val="24"/>
              </w:rPr>
              <w:t>验收报告签署之日（以签署日期最晚者为准）</w:t>
            </w:r>
          </w:p>
          <w:p w14:paraId="3B3EEC5D"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left="480" w:hangingChars="200" w:hanging="480"/>
              <w:jc w:val="left"/>
              <w:rPr>
                <w:rFonts w:ascii="宋体" w:hAnsi="宋体"/>
                <w:bCs/>
                <w:sz w:val="24"/>
              </w:rPr>
            </w:pPr>
            <w:r>
              <w:rPr>
                <w:rFonts w:ascii="宋体" w:hAnsi="宋体" w:hint="eastAsia"/>
                <w:bCs/>
                <w:sz w:val="24"/>
              </w:rPr>
              <w:t>起</w:t>
            </w:r>
            <w:r>
              <w:rPr>
                <w:rFonts w:ascii="宋体" w:hAnsi="宋体" w:hint="eastAsia"/>
                <w:bCs/>
                <w:sz w:val="24"/>
                <w:u w:val="single"/>
              </w:rPr>
              <w:t xml:space="preserve">    </w:t>
            </w:r>
            <w:r>
              <w:rPr>
                <w:rFonts w:ascii="宋体" w:hAnsi="宋体" w:hint="eastAsia"/>
                <w:sz w:val="24"/>
                <w:u w:val="single"/>
              </w:rPr>
              <w:t xml:space="preserve">   </w:t>
            </w:r>
            <w:r>
              <w:rPr>
                <w:rFonts w:ascii="宋体" w:hAnsi="宋体" w:hint="eastAsia"/>
                <w:bCs/>
                <w:sz w:val="24"/>
                <w:u w:val="single"/>
              </w:rPr>
              <w:t xml:space="preserve"> </w:t>
            </w:r>
            <w:r>
              <w:rPr>
                <w:rFonts w:ascii="宋体" w:hAnsi="宋体" w:hint="eastAsia"/>
                <w:bCs/>
                <w:sz w:val="24"/>
              </w:rPr>
              <w:t>年。</w:t>
            </w:r>
          </w:p>
        </w:tc>
      </w:tr>
      <w:tr w:rsidR="00C12B04" w14:paraId="2DFA77B1"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7B3C3294"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hint="eastAsia"/>
                <w:b/>
                <w:sz w:val="24"/>
              </w:rPr>
              <w:t>付款方式有无偏离</w:t>
            </w:r>
          </w:p>
        </w:tc>
        <w:tc>
          <w:tcPr>
            <w:tcW w:w="5970" w:type="dxa"/>
            <w:tcBorders>
              <w:top w:val="single" w:sz="4" w:space="0" w:color="auto"/>
              <w:left w:val="single" w:sz="4" w:space="0" w:color="auto"/>
              <w:bottom w:val="single" w:sz="4" w:space="0" w:color="auto"/>
              <w:right w:val="single" w:sz="4" w:space="0" w:color="auto"/>
            </w:tcBorders>
            <w:vAlign w:val="center"/>
          </w:tcPr>
          <w:p w14:paraId="4F6D44EF"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center"/>
              <w:rPr>
                <w:rFonts w:ascii="宋体" w:hAnsi="宋体"/>
                <w:bCs/>
                <w:sz w:val="24"/>
              </w:rPr>
            </w:pPr>
            <w:r>
              <w:rPr>
                <w:rFonts w:ascii="宋体" w:hAnsi="宋体" w:hint="eastAsia"/>
                <w:bCs/>
                <w:sz w:val="24"/>
              </w:rPr>
              <w:sym w:font="Wingdings" w:char="00A8"/>
            </w:r>
            <w:r>
              <w:rPr>
                <w:rFonts w:ascii="宋体" w:hAnsi="宋体" w:hint="eastAsia"/>
                <w:bCs/>
                <w:sz w:val="24"/>
              </w:rPr>
              <w:t xml:space="preserve">无偏离    </w:t>
            </w:r>
            <w:r>
              <w:rPr>
                <w:rFonts w:ascii="宋体" w:hAnsi="宋体" w:hint="eastAsia"/>
                <w:bCs/>
                <w:sz w:val="24"/>
              </w:rPr>
              <w:sym w:font="Wingdings" w:char="00A8"/>
            </w:r>
            <w:r>
              <w:rPr>
                <w:rFonts w:ascii="宋体" w:hAnsi="宋体" w:hint="eastAsia"/>
                <w:bCs/>
                <w:sz w:val="24"/>
              </w:rPr>
              <w:t xml:space="preserve">正偏离    </w:t>
            </w:r>
            <w:r>
              <w:rPr>
                <w:rFonts w:ascii="宋体" w:hAnsi="宋体" w:hint="eastAsia"/>
                <w:bCs/>
                <w:sz w:val="24"/>
              </w:rPr>
              <w:sym w:font="Wingdings" w:char="00A8"/>
            </w:r>
            <w:r>
              <w:rPr>
                <w:rFonts w:ascii="宋体" w:hAnsi="宋体" w:hint="eastAsia"/>
                <w:bCs/>
                <w:sz w:val="24"/>
              </w:rPr>
              <w:t>负偏离</w:t>
            </w:r>
          </w:p>
        </w:tc>
      </w:tr>
      <w:tr w:rsidR="00C12B04" w14:paraId="25EDDA9B"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7CCE863B"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对采购合同的认同程度</w:t>
            </w:r>
          </w:p>
          <w:p w14:paraId="1A0089D6"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pPr>
            <w:r>
              <w:rPr>
                <w:rFonts w:ascii="宋体" w:hAnsi="宋体" w:hint="eastAsia"/>
                <w:sz w:val="24"/>
              </w:rPr>
              <w:t>（是否完全认同）</w:t>
            </w:r>
          </w:p>
        </w:tc>
        <w:tc>
          <w:tcPr>
            <w:tcW w:w="5970" w:type="dxa"/>
            <w:tcBorders>
              <w:top w:val="single" w:sz="4" w:space="0" w:color="auto"/>
              <w:left w:val="single" w:sz="4" w:space="0" w:color="auto"/>
              <w:bottom w:val="single" w:sz="4" w:space="0" w:color="auto"/>
              <w:right w:val="single" w:sz="4" w:space="0" w:color="auto"/>
            </w:tcBorders>
            <w:vAlign w:val="center"/>
          </w:tcPr>
          <w:p w14:paraId="21B488B9"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jc w:val="left"/>
              <w:rPr>
                <w:rFonts w:ascii="宋体" w:hAnsi="宋体"/>
                <w:bCs/>
                <w:sz w:val="24"/>
              </w:rPr>
            </w:pPr>
          </w:p>
        </w:tc>
      </w:tr>
      <w:tr w:rsidR="00C12B04" w14:paraId="2913D0B9" w14:textId="77777777">
        <w:trPr>
          <w:trHeight w:val="866"/>
        </w:trPr>
        <w:tc>
          <w:tcPr>
            <w:tcW w:w="3036" w:type="dxa"/>
            <w:gridSpan w:val="2"/>
            <w:tcBorders>
              <w:top w:val="single" w:sz="4" w:space="0" w:color="auto"/>
              <w:left w:val="single" w:sz="4" w:space="0" w:color="auto"/>
              <w:bottom w:val="single" w:sz="4" w:space="0" w:color="auto"/>
              <w:right w:val="single" w:sz="4" w:space="0" w:color="auto"/>
            </w:tcBorders>
            <w:vAlign w:val="center"/>
          </w:tcPr>
          <w:p w14:paraId="30E82508"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b/>
                <w:bCs/>
                <w:sz w:val="24"/>
              </w:rPr>
            </w:pPr>
            <w:r>
              <w:rPr>
                <w:rFonts w:ascii="宋体" w:hAnsi="宋体" w:hint="eastAsia"/>
                <w:b/>
                <w:bCs/>
                <w:sz w:val="24"/>
              </w:rPr>
              <w:t>对招标文件的响应程度</w:t>
            </w:r>
          </w:p>
          <w:p w14:paraId="54E16AA3" w14:textId="77777777" w:rsidR="00C12B04" w:rsidRDefault="005F2E58">
            <w:pPr>
              <w:tabs>
                <w:tab w:val="left" w:pos="0"/>
                <w:tab w:val="left" w:pos="720"/>
                <w:tab w:val="left" w:pos="1440"/>
                <w:tab w:val="left" w:pos="2160"/>
                <w:tab w:val="left" w:pos="2880"/>
                <w:tab w:val="left" w:pos="3600"/>
                <w:tab w:val="left" w:pos="4320"/>
              </w:tabs>
              <w:autoSpaceDE w:val="0"/>
              <w:autoSpaceDN w:val="0"/>
              <w:adjustRightInd w:val="0"/>
              <w:jc w:val="center"/>
              <w:rPr>
                <w:rFonts w:ascii="宋体" w:hAnsi="宋体"/>
                <w:sz w:val="24"/>
              </w:rPr>
            </w:pPr>
            <w:r>
              <w:rPr>
                <w:rFonts w:ascii="宋体" w:hAnsi="宋体" w:hint="eastAsia"/>
                <w:sz w:val="24"/>
              </w:rPr>
              <w:t>（是否完全响应）</w:t>
            </w:r>
          </w:p>
        </w:tc>
        <w:tc>
          <w:tcPr>
            <w:tcW w:w="5970" w:type="dxa"/>
            <w:tcBorders>
              <w:top w:val="single" w:sz="4" w:space="0" w:color="auto"/>
              <w:left w:val="single" w:sz="4" w:space="0" w:color="auto"/>
              <w:bottom w:val="single" w:sz="4" w:space="0" w:color="auto"/>
              <w:right w:val="single" w:sz="4" w:space="0" w:color="auto"/>
            </w:tcBorders>
          </w:tcPr>
          <w:p w14:paraId="66C4DB09" w14:textId="77777777" w:rsidR="00C12B04" w:rsidRDefault="00C12B0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480"/>
              <w:rPr>
                <w:rFonts w:ascii="宋体" w:hAnsi="宋体"/>
                <w:bCs/>
                <w:sz w:val="24"/>
              </w:rPr>
            </w:pPr>
          </w:p>
        </w:tc>
      </w:tr>
    </w:tbl>
    <w:p w14:paraId="783B049F" w14:textId="77777777" w:rsidR="00C12B04" w:rsidRDefault="00C12B04">
      <w:pPr>
        <w:ind w:firstLine="482"/>
        <w:rPr>
          <w:rFonts w:ascii="宋体" w:hAnsi="宋体"/>
          <w:b/>
          <w:bCs/>
        </w:rPr>
      </w:pPr>
    </w:p>
    <w:p w14:paraId="0B2D498B" w14:textId="77777777" w:rsidR="00C12B04" w:rsidRDefault="005F2E58">
      <w:pPr>
        <w:ind w:firstLine="482"/>
        <w:rPr>
          <w:rFonts w:ascii="宋体" w:hAnsi="宋体"/>
        </w:rPr>
      </w:pPr>
      <w:r>
        <w:rPr>
          <w:rFonts w:ascii="宋体" w:hAnsi="宋体" w:hint="eastAsia"/>
        </w:rPr>
        <w:t>注： 1、此表中的报价必须与相应的报价明细表中的报价一致。</w:t>
      </w:r>
    </w:p>
    <w:p w14:paraId="636AFDAF" w14:textId="77777777" w:rsidR="00C12B04" w:rsidRDefault="005F2E58">
      <w:pPr>
        <w:ind w:firstLineChars="477" w:firstLine="1002"/>
        <w:rPr>
          <w:rFonts w:ascii="宋体" w:hAnsi="宋体"/>
        </w:rPr>
      </w:pPr>
      <w:r>
        <w:rPr>
          <w:rFonts w:ascii="宋体" w:hAnsi="宋体" w:hint="eastAsia"/>
        </w:rPr>
        <w:t>2、本表除附在投标文件中外，还应单独密封一份，以便唱标。</w:t>
      </w:r>
    </w:p>
    <w:p w14:paraId="1A931884" w14:textId="77777777" w:rsidR="00C12B04" w:rsidRDefault="00C12B04">
      <w:pPr>
        <w:spacing w:line="300" w:lineRule="auto"/>
        <w:ind w:firstLineChars="245" w:firstLine="517"/>
        <w:rPr>
          <w:rFonts w:ascii="宋体" w:hAnsi="宋体"/>
          <w:b/>
          <w:bCs/>
        </w:rPr>
      </w:pPr>
    </w:p>
    <w:p w14:paraId="18202FAF" w14:textId="77777777" w:rsidR="00C12B04" w:rsidRDefault="00C12B04">
      <w:pPr>
        <w:spacing w:line="300" w:lineRule="auto"/>
        <w:ind w:firstLineChars="245" w:firstLine="517"/>
        <w:rPr>
          <w:rFonts w:ascii="宋体" w:hAnsi="宋体"/>
          <w:b/>
          <w:bCs/>
        </w:rPr>
      </w:pPr>
    </w:p>
    <w:p w14:paraId="25D21B1A" w14:textId="77777777" w:rsidR="00C12B04" w:rsidRDefault="005F2E58">
      <w:pPr>
        <w:spacing w:line="540" w:lineRule="exact"/>
        <w:ind w:firstLine="480"/>
        <w:rPr>
          <w:rFonts w:ascii="宋体" w:hAnsi="宋体"/>
          <w:sz w:val="24"/>
        </w:rPr>
      </w:pPr>
      <w:r>
        <w:rPr>
          <w:rFonts w:ascii="宋体" w:hAnsi="宋体" w:hint="eastAsia"/>
          <w:sz w:val="24"/>
        </w:rPr>
        <w:t>投标人：（盖章）</w:t>
      </w:r>
    </w:p>
    <w:p w14:paraId="086675B6" w14:textId="77777777" w:rsidR="00C12B04" w:rsidRDefault="005F2E58">
      <w:pPr>
        <w:spacing w:line="540" w:lineRule="exact"/>
        <w:ind w:firstLine="480"/>
        <w:rPr>
          <w:rFonts w:ascii="宋体" w:hAnsi="宋体"/>
          <w:sz w:val="24"/>
        </w:rPr>
      </w:pPr>
      <w:r>
        <w:rPr>
          <w:rFonts w:ascii="宋体" w:hAnsi="宋体" w:hint="eastAsia"/>
          <w:sz w:val="24"/>
        </w:rPr>
        <w:t>法定代表人（委托代理人）：（签字）</w:t>
      </w:r>
    </w:p>
    <w:p w14:paraId="5DBE829C" w14:textId="77777777" w:rsidR="00C12B04" w:rsidRDefault="005F2E58">
      <w:pPr>
        <w:spacing w:line="540" w:lineRule="exact"/>
        <w:ind w:firstLine="480"/>
        <w:rPr>
          <w:rFonts w:ascii="宋体" w:hAnsi="宋体"/>
        </w:rPr>
        <w:sectPr w:rsidR="00C12B04">
          <w:pgSz w:w="11907" w:h="16840"/>
          <w:pgMar w:top="1418" w:right="1418" w:bottom="1418" w:left="1418" w:header="851" w:footer="851" w:gutter="0"/>
          <w:cols w:space="720"/>
          <w:docGrid w:linePitch="290" w:charSpace="-3931"/>
        </w:sect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70A57D0D" w14:textId="77777777" w:rsidR="00C12B04" w:rsidRDefault="00C12B04">
      <w:pPr>
        <w:pStyle w:val="a4"/>
        <w:rPr>
          <w:rFonts w:asciiTheme="minorEastAsia" w:eastAsiaTheme="minorEastAsia" w:hAnsiTheme="minorEastAsia" w:cs="宋体"/>
          <w:b/>
          <w:bCs/>
          <w:color w:val="000000"/>
          <w:sz w:val="24"/>
          <w:szCs w:val="24"/>
        </w:rPr>
      </w:pPr>
    </w:p>
    <w:p w14:paraId="17BB4885"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t>附件</w:t>
      </w:r>
      <w:r>
        <w:rPr>
          <w:rFonts w:asciiTheme="minorEastAsia" w:eastAsiaTheme="minorEastAsia" w:hAnsiTheme="minorEastAsia" w:hint="eastAsia"/>
          <w:b/>
          <w:bCs/>
          <w:color w:val="000000"/>
          <w:sz w:val="24"/>
          <w:szCs w:val="24"/>
        </w:rPr>
        <w:t>4</w:t>
      </w:r>
    </w:p>
    <w:p w14:paraId="06D9E645" w14:textId="77777777" w:rsidR="00C12B04" w:rsidRPr="00B66E7D" w:rsidRDefault="00C12B04">
      <w:pPr>
        <w:ind w:firstLine="480"/>
        <w:rPr>
          <w:rFonts w:asciiTheme="majorEastAsia" w:eastAsiaTheme="majorEastAsia" w:hAnsiTheme="majorEastAsia"/>
          <w:color w:val="000000"/>
          <w:sz w:val="24"/>
          <w:szCs w:val="24"/>
        </w:rPr>
      </w:pPr>
    </w:p>
    <w:p w14:paraId="70639145" w14:textId="77777777" w:rsidR="00C12B04" w:rsidRPr="00B66E7D" w:rsidRDefault="005F2E58">
      <w:pPr>
        <w:pStyle w:val="a4"/>
        <w:spacing w:line="460" w:lineRule="exact"/>
        <w:ind w:firstLine="643"/>
        <w:jc w:val="center"/>
        <w:rPr>
          <w:rFonts w:asciiTheme="majorEastAsia" w:eastAsiaTheme="majorEastAsia" w:hAnsiTheme="majorEastAsia"/>
          <w:b/>
          <w:bCs/>
          <w:szCs w:val="32"/>
        </w:rPr>
      </w:pPr>
      <w:r w:rsidRPr="00B66E7D">
        <w:rPr>
          <w:rFonts w:asciiTheme="majorEastAsia" w:eastAsiaTheme="majorEastAsia" w:hAnsiTheme="majorEastAsia" w:cs="宋体" w:hint="eastAsia"/>
          <w:b/>
          <w:bCs/>
          <w:szCs w:val="32"/>
        </w:rPr>
        <w:t>法定代表人授权委托书</w:t>
      </w:r>
    </w:p>
    <w:p w14:paraId="36C90AB7" w14:textId="77777777" w:rsidR="00C12B04" w:rsidRPr="00B66E7D" w:rsidRDefault="00C12B04">
      <w:pPr>
        <w:pStyle w:val="a4"/>
        <w:spacing w:line="460" w:lineRule="exact"/>
        <w:ind w:firstLine="643"/>
        <w:jc w:val="center"/>
        <w:rPr>
          <w:rFonts w:asciiTheme="majorEastAsia" w:eastAsiaTheme="majorEastAsia" w:hAnsiTheme="majorEastAsia"/>
          <w:b/>
          <w:bCs/>
          <w:szCs w:val="32"/>
        </w:rPr>
      </w:pPr>
    </w:p>
    <w:p w14:paraId="59ACD1B1" w14:textId="77777777" w:rsidR="00C12B04" w:rsidRPr="00B66E7D" w:rsidRDefault="005F2E58">
      <w:pPr>
        <w:pStyle w:val="a4"/>
        <w:spacing w:line="560" w:lineRule="exact"/>
        <w:rPr>
          <w:rFonts w:asciiTheme="majorEastAsia" w:eastAsiaTheme="majorEastAsia" w:hAnsiTheme="majorEastAsia"/>
          <w:sz w:val="24"/>
          <w:szCs w:val="24"/>
        </w:rPr>
      </w:pPr>
      <w:r w:rsidRPr="00B66E7D">
        <w:rPr>
          <w:rFonts w:asciiTheme="majorEastAsia" w:eastAsiaTheme="majorEastAsia" w:hAnsiTheme="majorEastAsia" w:cs="宋体" w:hint="eastAsia"/>
          <w:sz w:val="24"/>
          <w:szCs w:val="24"/>
        </w:rPr>
        <w:t>中国重汽集团青岛重工有限公司 （招标人）：</w:t>
      </w:r>
    </w:p>
    <w:p w14:paraId="55F54A84" w14:textId="77777777" w:rsidR="00C12B04" w:rsidRPr="00B66E7D" w:rsidRDefault="005F2E58">
      <w:pPr>
        <w:pStyle w:val="a4"/>
        <w:spacing w:line="560" w:lineRule="exact"/>
        <w:ind w:firstLine="480"/>
        <w:rPr>
          <w:rFonts w:asciiTheme="majorEastAsia" w:eastAsiaTheme="majorEastAsia" w:hAnsiTheme="majorEastAsia"/>
          <w:sz w:val="24"/>
          <w:szCs w:val="24"/>
        </w:rPr>
      </w:pP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hint="eastAsia"/>
          <w:sz w:val="24"/>
          <w:szCs w:val="24"/>
        </w:rPr>
        <w:t>（投标人名称）法定代表人</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授权我公司</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（职务或职称）</w:t>
      </w:r>
      <w:r w:rsidRPr="00B66E7D">
        <w:rPr>
          <w:rFonts w:asciiTheme="majorEastAsia" w:eastAsiaTheme="majorEastAsia" w:hAnsiTheme="majorEastAsia" w:cs="宋体"/>
          <w:sz w:val="24"/>
          <w:szCs w:val="24"/>
          <w:u w:val="single"/>
        </w:rPr>
        <w:t xml:space="preserve">            </w:t>
      </w:r>
      <w:r w:rsidRPr="00B66E7D">
        <w:rPr>
          <w:rFonts w:asciiTheme="majorEastAsia" w:eastAsiaTheme="majorEastAsia" w:hAnsiTheme="majorEastAsia" w:cs="宋体" w:hint="eastAsia"/>
          <w:sz w:val="24"/>
          <w:szCs w:val="24"/>
        </w:rPr>
        <w:t>（姓名）为我单位本次投标授权代理人，全权处理此次招标</w:t>
      </w:r>
      <w:r w:rsidRPr="00B66E7D">
        <w:rPr>
          <w:rFonts w:asciiTheme="majorEastAsia" w:eastAsiaTheme="majorEastAsia" w:hAnsiTheme="majorEastAsia" w:cs="宋体" w:hint="eastAsia"/>
          <w:sz w:val="24"/>
          <w:szCs w:val="24"/>
          <w:u w:val="single"/>
        </w:rPr>
        <w:t xml:space="preserve">             </w:t>
      </w:r>
      <w:r w:rsidRPr="00B66E7D">
        <w:rPr>
          <w:rFonts w:asciiTheme="majorEastAsia" w:eastAsiaTheme="majorEastAsia" w:hAnsiTheme="majorEastAsia" w:cs="宋体" w:hint="eastAsia"/>
          <w:sz w:val="24"/>
          <w:szCs w:val="24"/>
        </w:rPr>
        <w:t>(XX项目)投标活动的一切事宜。</w:t>
      </w:r>
    </w:p>
    <w:p w14:paraId="3E389447" w14:textId="77777777" w:rsidR="00C12B04" w:rsidRPr="00B66E7D" w:rsidRDefault="005F2E58">
      <w:pPr>
        <w:adjustRightInd w:val="0"/>
        <w:snapToGrid w:val="0"/>
        <w:spacing w:beforeLines="30" w:before="72" w:line="360" w:lineRule="auto"/>
        <w:ind w:firstLineChars="200" w:firstLine="480"/>
        <w:rPr>
          <w:rFonts w:asciiTheme="majorEastAsia" w:eastAsiaTheme="majorEastAsia" w:hAnsiTheme="majorEastAsia"/>
          <w:sz w:val="24"/>
        </w:rPr>
      </w:pPr>
      <w:r w:rsidRPr="00B66E7D">
        <w:rPr>
          <w:rFonts w:asciiTheme="majorEastAsia" w:eastAsiaTheme="majorEastAsia" w:hAnsiTheme="majorEastAsia" w:hint="eastAsia"/>
          <w:sz w:val="24"/>
        </w:rPr>
        <w:t>委托期限：</w:t>
      </w:r>
      <w:r w:rsidRPr="00B66E7D">
        <w:rPr>
          <w:rFonts w:asciiTheme="majorEastAsia" w:eastAsiaTheme="majorEastAsia" w:hAnsiTheme="majorEastAsia" w:hint="eastAsia"/>
          <w:sz w:val="24"/>
          <w:u w:val="single"/>
        </w:rPr>
        <w:t xml:space="preserve">                       </w:t>
      </w:r>
      <w:r w:rsidRPr="00B66E7D">
        <w:rPr>
          <w:rFonts w:asciiTheme="majorEastAsia" w:eastAsiaTheme="majorEastAsia" w:hAnsiTheme="majorEastAsia" w:hint="eastAsia"/>
          <w:sz w:val="24"/>
        </w:rPr>
        <w:t xml:space="preserve">    </w:t>
      </w:r>
    </w:p>
    <w:p w14:paraId="1B9D37F8" w14:textId="77777777" w:rsidR="00C12B04" w:rsidRPr="00B66E7D" w:rsidRDefault="005F2E58">
      <w:pPr>
        <w:adjustRightInd w:val="0"/>
        <w:snapToGrid w:val="0"/>
        <w:spacing w:beforeLines="30" w:before="72" w:line="312" w:lineRule="auto"/>
        <w:ind w:firstLineChars="200" w:firstLine="480"/>
        <w:rPr>
          <w:rFonts w:asciiTheme="majorEastAsia" w:eastAsiaTheme="majorEastAsia" w:hAnsiTheme="majorEastAsia"/>
          <w:sz w:val="24"/>
        </w:rPr>
      </w:pPr>
      <w:r w:rsidRPr="00B66E7D">
        <w:rPr>
          <w:rFonts w:asciiTheme="majorEastAsia" w:eastAsiaTheme="majorEastAsia" w:hAnsiTheme="majorEastAsia" w:hint="eastAsia"/>
          <w:sz w:val="24"/>
        </w:rPr>
        <w:t>全权代表无转委权。特此委托。</w:t>
      </w:r>
      <w:r w:rsidRPr="00B66E7D">
        <w:rPr>
          <w:rFonts w:asciiTheme="majorEastAsia" w:eastAsiaTheme="majorEastAsia" w:hAnsiTheme="majorEastAsia" w:hint="eastAsia"/>
          <w:noProof/>
        </w:rPr>
        <mc:AlternateContent>
          <mc:Choice Requires="wps">
            <w:drawing>
              <wp:anchor distT="0" distB="0" distL="114300" distR="114300" simplePos="0" relativeHeight="251659264" behindDoc="0" locked="0" layoutInCell="1" allowOverlap="1" wp14:anchorId="07062D2E" wp14:editId="12FFF1CA">
                <wp:simplePos x="0" y="0"/>
                <wp:positionH relativeFrom="column">
                  <wp:posOffset>323215</wp:posOffset>
                </wp:positionH>
                <wp:positionV relativeFrom="paragraph">
                  <wp:posOffset>245745</wp:posOffset>
                </wp:positionV>
                <wp:extent cx="2657475" cy="1552575"/>
                <wp:effectExtent l="4445" t="4445" r="5080" b="5080"/>
                <wp:wrapNone/>
                <wp:docPr id="2" name="矩形 2"/>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763BED" w14:textId="77777777" w:rsidR="00C12B04" w:rsidRDefault="00C12B04">
                            <w:pPr>
                              <w:ind w:firstLine="480"/>
                              <w:jc w:val="center"/>
                            </w:pPr>
                          </w:p>
                          <w:p w14:paraId="5AE5B6AF" w14:textId="77777777" w:rsidR="00C12B04" w:rsidRDefault="00C12B04">
                            <w:pPr>
                              <w:ind w:firstLine="480"/>
                              <w:jc w:val="center"/>
                            </w:pPr>
                          </w:p>
                          <w:p w14:paraId="399E2B45" w14:textId="77777777" w:rsidR="00C12B04" w:rsidRDefault="00C12B04">
                            <w:pPr>
                              <w:ind w:firstLine="480"/>
                              <w:jc w:val="center"/>
                            </w:pPr>
                          </w:p>
                          <w:p w14:paraId="03EECBCA" w14:textId="77777777" w:rsidR="00C12B04" w:rsidRDefault="005F2E58">
                            <w:pPr>
                              <w:ind w:firstLine="480"/>
                              <w:jc w:val="center"/>
                            </w:pPr>
                            <w:r>
                              <w:rPr>
                                <w:rFonts w:hint="eastAsia"/>
                              </w:rPr>
                              <w:t>法定代表人身份证复印件（正面）</w:t>
                            </w:r>
                          </w:p>
                          <w:p w14:paraId="7B0CB010" w14:textId="77777777" w:rsidR="00C12B04" w:rsidRDefault="00C12B04">
                            <w:pPr>
                              <w:ind w:firstLine="480"/>
                              <w:jc w:val="center"/>
                            </w:pPr>
                          </w:p>
                          <w:p w14:paraId="30CB520B" w14:textId="77777777" w:rsidR="00C12B04" w:rsidRDefault="00C12B04">
                            <w:pPr>
                              <w:ind w:firstLine="480"/>
                              <w:jc w:val="center"/>
                            </w:pPr>
                          </w:p>
                        </w:txbxContent>
                      </wps:txbx>
                      <wps:bodyPr upright="1"/>
                    </wps:wsp>
                  </a:graphicData>
                </a:graphic>
              </wp:anchor>
            </w:drawing>
          </mc:Choice>
          <mc:Fallback>
            <w:pict>
              <v:rect w14:anchorId="07062D2E" id="矩形 2" o:spid="_x0000_s1026" style="position:absolute;left:0;text-align:left;margin-left:25.45pt;margin-top:19.35pt;width:209.25pt;height:12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">
                <v:textbox>
                  <w:txbxContent>
                    <w:p w14:paraId="28763BED" w14:textId="77777777" w:rsidR="00C12B04" w:rsidRDefault="00C12B04">
                      <w:pPr>
                        <w:ind w:firstLine="480"/>
                        <w:jc w:val="center"/>
                      </w:pPr>
                    </w:p>
                    <w:p w14:paraId="5AE5B6AF" w14:textId="77777777" w:rsidR="00C12B04" w:rsidRDefault="00C12B04">
                      <w:pPr>
                        <w:ind w:firstLine="480"/>
                        <w:jc w:val="center"/>
                      </w:pPr>
                    </w:p>
                    <w:p w14:paraId="399E2B45" w14:textId="77777777" w:rsidR="00C12B04" w:rsidRDefault="00C12B04">
                      <w:pPr>
                        <w:ind w:firstLine="480"/>
                        <w:jc w:val="center"/>
                      </w:pPr>
                    </w:p>
                    <w:p w14:paraId="03EECBCA" w14:textId="77777777" w:rsidR="00C12B04" w:rsidRDefault="005F2E58">
                      <w:pPr>
                        <w:ind w:firstLine="480"/>
                        <w:jc w:val="center"/>
                      </w:pPr>
                      <w:r>
                        <w:rPr>
                          <w:rFonts w:hint="eastAsia"/>
                        </w:rPr>
                        <w:t>法定代表人身份证复印件（正面）</w:t>
                      </w:r>
                    </w:p>
                    <w:p w14:paraId="7B0CB010" w14:textId="77777777" w:rsidR="00C12B04" w:rsidRDefault="00C12B04">
                      <w:pPr>
                        <w:ind w:firstLine="480"/>
                        <w:jc w:val="center"/>
                      </w:pPr>
                    </w:p>
                    <w:p w14:paraId="30CB520B" w14:textId="77777777" w:rsidR="00C12B04" w:rsidRDefault="00C12B04">
                      <w:pPr>
                        <w:ind w:firstLine="480"/>
                        <w:jc w:val="center"/>
                      </w:pP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1312" behindDoc="0" locked="0" layoutInCell="1" allowOverlap="1" wp14:anchorId="7FEB8F12" wp14:editId="0ADCAAB1">
                <wp:simplePos x="0" y="0"/>
                <wp:positionH relativeFrom="column">
                  <wp:posOffset>323215</wp:posOffset>
                </wp:positionH>
                <wp:positionV relativeFrom="paragraph">
                  <wp:posOffset>1845945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wps:spPr>
                        <a:xfrm>
                          <a:off x="0" y="0"/>
                          <a:ext cx="2657475"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9DD8D" w14:textId="77777777" w:rsidR="00C12B04" w:rsidRDefault="005F2E58">
                            <w:pPr>
                              <w:ind w:firstLine="480"/>
                              <w:jc w:val="center"/>
                            </w:pPr>
                            <w:r>
                              <w:rPr>
                                <w:rFonts w:hint="eastAsia"/>
                              </w:rPr>
                              <w:t>授权代理人身份证复印件（正面）</w:t>
                            </w:r>
                          </w:p>
                        </w:txbxContent>
                      </wps:txbx>
                      <wps:bodyPr upright="1"/>
                    </wps:wsp>
                  </a:graphicData>
                </a:graphic>
              </wp:anchor>
            </w:drawing>
          </mc:Choice>
          <mc:Fallback>
            <w:pict>
              <v:rect w14:anchorId="7FEB8F12" id="矩形 4" o:spid="_x0000_s1027" style="position:absolute;left:0;text-align:left;margin-left:25.45pt;margin-top:145.35pt;width:209.25pt;height:122.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">
                <v:textbox>
                  <w:txbxContent>
                    <w:p w14:paraId="3069DD8D" w14:textId="77777777" w:rsidR="00C12B04" w:rsidRDefault="005F2E58">
                      <w:pPr>
                        <w:ind w:firstLine="480"/>
                        <w:jc w:val="center"/>
                      </w:pPr>
                      <w:r>
                        <w:rPr>
                          <w:rFonts w:hint="eastAsia"/>
                        </w:rPr>
                        <w:t>授权代理人身份证复印件（正面）</w:t>
                      </w: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0288" behindDoc="0" locked="0" layoutInCell="1" allowOverlap="1" wp14:anchorId="4E8CF33C" wp14:editId="105C21B6">
                <wp:simplePos x="0" y="0"/>
                <wp:positionH relativeFrom="column">
                  <wp:posOffset>3123565</wp:posOffset>
                </wp:positionH>
                <wp:positionV relativeFrom="paragraph">
                  <wp:posOffset>245745</wp:posOffset>
                </wp:positionV>
                <wp:extent cx="2514600" cy="1552575"/>
                <wp:effectExtent l="4445" t="4445" r="14605" b="5080"/>
                <wp:wrapNone/>
                <wp:docPr id="3" name="矩形 3"/>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BD44D2" w14:textId="77777777" w:rsidR="00C12B04" w:rsidRDefault="00C12B04">
                            <w:pPr>
                              <w:ind w:firstLine="480"/>
                              <w:jc w:val="center"/>
                            </w:pPr>
                          </w:p>
                          <w:p w14:paraId="6B05D3B3" w14:textId="77777777" w:rsidR="00C12B04" w:rsidRDefault="00C12B04">
                            <w:pPr>
                              <w:ind w:firstLine="480"/>
                              <w:jc w:val="center"/>
                            </w:pPr>
                          </w:p>
                          <w:p w14:paraId="599768B2" w14:textId="77777777" w:rsidR="00C12B04" w:rsidRDefault="00C12B04">
                            <w:pPr>
                              <w:ind w:firstLine="480"/>
                              <w:jc w:val="center"/>
                            </w:pPr>
                          </w:p>
                          <w:p w14:paraId="20985972" w14:textId="77777777" w:rsidR="00C12B04" w:rsidRDefault="005F2E58">
                            <w:pPr>
                              <w:ind w:firstLine="480"/>
                              <w:jc w:val="center"/>
                            </w:pPr>
                            <w:r>
                              <w:rPr>
                                <w:rFonts w:hint="eastAsia"/>
                              </w:rPr>
                              <w:t>法定代表人身份证复印件（反面）</w:t>
                            </w:r>
                          </w:p>
                          <w:p w14:paraId="0FAC29A8" w14:textId="77777777" w:rsidR="00C12B04" w:rsidRDefault="00C12B04">
                            <w:pPr>
                              <w:ind w:firstLine="480"/>
                              <w:jc w:val="center"/>
                            </w:pPr>
                          </w:p>
                        </w:txbxContent>
                      </wps:txbx>
                      <wps:bodyPr upright="1"/>
                    </wps:wsp>
                  </a:graphicData>
                </a:graphic>
              </wp:anchor>
            </w:drawing>
          </mc:Choice>
          <mc:Fallback>
            <w:pict>
              <v:rect w14:anchorId="4E8CF33C" id="矩形 3" o:spid="_x0000_s1028" style="position:absolute;left:0;text-align:left;margin-left:245.95pt;margin-top:19.35pt;width:198pt;height:12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">
                <v:textbox>
                  <w:txbxContent>
                    <w:p w14:paraId="0FBD44D2" w14:textId="77777777" w:rsidR="00C12B04" w:rsidRDefault="00C12B04">
                      <w:pPr>
                        <w:ind w:firstLine="480"/>
                        <w:jc w:val="center"/>
                      </w:pPr>
                    </w:p>
                    <w:p w14:paraId="6B05D3B3" w14:textId="77777777" w:rsidR="00C12B04" w:rsidRDefault="00C12B04">
                      <w:pPr>
                        <w:ind w:firstLine="480"/>
                        <w:jc w:val="center"/>
                      </w:pPr>
                    </w:p>
                    <w:p w14:paraId="599768B2" w14:textId="77777777" w:rsidR="00C12B04" w:rsidRDefault="00C12B04">
                      <w:pPr>
                        <w:ind w:firstLine="480"/>
                        <w:jc w:val="center"/>
                      </w:pPr>
                    </w:p>
                    <w:p w14:paraId="20985972" w14:textId="77777777" w:rsidR="00C12B04" w:rsidRDefault="005F2E58">
                      <w:pPr>
                        <w:ind w:firstLine="480"/>
                        <w:jc w:val="center"/>
                      </w:pPr>
                      <w:r>
                        <w:rPr>
                          <w:rFonts w:hint="eastAsia"/>
                        </w:rPr>
                        <w:t>法定代表人身份证复印件（反面）</w:t>
                      </w:r>
                    </w:p>
                    <w:p w14:paraId="0FAC29A8" w14:textId="77777777" w:rsidR="00C12B04" w:rsidRDefault="00C12B04">
                      <w:pPr>
                        <w:ind w:firstLine="480"/>
                        <w:jc w:val="center"/>
                      </w:pPr>
                    </w:p>
                  </w:txbxContent>
                </v:textbox>
              </v:rect>
            </w:pict>
          </mc:Fallback>
        </mc:AlternateContent>
      </w:r>
      <w:r w:rsidRPr="00B66E7D">
        <w:rPr>
          <w:rFonts w:asciiTheme="majorEastAsia" w:eastAsiaTheme="majorEastAsia" w:hAnsiTheme="majorEastAsia" w:hint="eastAsia"/>
          <w:noProof/>
        </w:rPr>
        <mc:AlternateContent>
          <mc:Choice Requires="wps">
            <w:drawing>
              <wp:anchor distT="0" distB="0" distL="114300" distR="114300" simplePos="0" relativeHeight="251662336" behindDoc="0" locked="0" layoutInCell="1" allowOverlap="1" wp14:anchorId="3985FF96" wp14:editId="64AAE75F">
                <wp:simplePos x="0" y="0"/>
                <wp:positionH relativeFrom="column">
                  <wp:posOffset>3123565</wp:posOffset>
                </wp:positionH>
                <wp:positionV relativeFrom="paragraph">
                  <wp:posOffset>1836420</wp:posOffset>
                </wp:positionV>
                <wp:extent cx="2514600" cy="1552575"/>
                <wp:effectExtent l="4445" t="4445" r="14605" b="5080"/>
                <wp:wrapNone/>
                <wp:docPr id="1" name="矩形 1"/>
                <wp:cNvGraphicFramePr/>
                <a:graphic xmlns:a="http://schemas.openxmlformats.org/drawingml/2006/main">
                  <a:graphicData uri="http://schemas.microsoft.com/office/word/2010/wordprocessingShape">
                    <wps:wsp>
                      <wps:cNvSpPr/>
                      <wps:spPr>
                        <a:xfrm>
                          <a:off x="0" y="0"/>
                          <a:ext cx="25146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5449BA" w14:textId="77777777" w:rsidR="00C12B04" w:rsidRDefault="005F2E58">
                            <w:pPr>
                              <w:ind w:firstLine="480"/>
                              <w:jc w:val="center"/>
                            </w:pPr>
                            <w:r>
                              <w:rPr>
                                <w:rFonts w:hint="eastAsia"/>
                              </w:rPr>
                              <w:t>授权代理人身份证复印件（反面）</w:t>
                            </w:r>
                          </w:p>
                        </w:txbxContent>
                      </wps:txbx>
                      <wps:bodyPr upright="1"/>
                    </wps:wsp>
                  </a:graphicData>
                </a:graphic>
              </wp:anchor>
            </w:drawing>
          </mc:Choice>
          <mc:Fallback>
            <w:pict>
              <v:rect w14:anchorId="3985FF96" id="矩形 1" o:spid="_x0000_s1029" style="position:absolute;left:0;text-align:left;margin-left:245.95pt;margin-top:144.6pt;width:198pt;height:122.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">
                <v:textbox>
                  <w:txbxContent>
                    <w:p w14:paraId="185449BA" w14:textId="77777777" w:rsidR="00C12B04" w:rsidRDefault="005F2E58">
                      <w:pPr>
                        <w:ind w:firstLine="480"/>
                        <w:jc w:val="center"/>
                      </w:pPr>
                      <w:r>
                        <w:rPr>
                          <w:rFonts w:hint="eastAsia"/>
                        </w:rPr>
                        <w:t>授权代理人身份证复印件（反面）</w:t>
                      </w:r>
                    </w:p>
                  </w:txbxContent>
                </v:textbox>
              </v:rect>
            </w:pict>
          </mc:Fallback>
        </mc:AlternateContent>
      </w:r>
    </w:p>
    <w:p w14:paraId="7978E634" w14:textId="77777777" w:rsidR="00C12B04" w:rsidRDefault="00C12B04">
      <w:pPr>
        <w:spacing w:line="480" w:lineRule="exact"/>
        <w:ind w:firstLineChars="200" w:firstLine="480"/>
        <w:rPr>
          <w:rFonts w:ascii="宋体" w:hAnsi="宋体"/>
          <w:sz w:val="24"/>
        </w:rPr>
      </w:pPr>
    </w:p>
    <w:p w14:paraId="2E24532D" w14:textId="77777777" w:rsidR="00C12B04" w:rsidRDefault="00C12B04">
      <w:pPr>
        <w:spacing w:line="480" w:lineRule="exact"/>
        <w:ind w:firstLineChars="200" w:firstLine="480"/>
        <w:rPr>
          <w:rFonts w:ascii="宋体" w:hAnsi="宋体"/>
          <w:sz w:val="24"/>
        </w:rPr>
      </w:pPr>
    </w:p>
    <w:p w14:paraId="4297A99C" w14:textId="77777777" w:rsidR="00C12B04" w:rsidRDefault="00C12B04">
      <w:pPr>
        <w:spacing w:line="480" w:lineRule="exact"/>
        <w:ind w:firstLineChars="200" w:firstLine="480"/>
        <w:rPr>
          <w:rFonts w:ascii="宋体" w:hAnsi="宋体"/>
          <w:sz w:val="24"/>
        </w:rPr>
      </w:pPr>
    </w:p>
    <w:p w14:paraId="4F528B5B" w14:textId="77777777" w:rsidR="00C12B04" w:rsidRDefault="00C12B04">
      <w:pPr>
        <w:spacing w:line="480" w:lineRule="exact"/>
        <w:ind w:firstLineChars="200" w:firstLine="480"/>
        <w:rPr>
          <w:rFonts w:ascii="宋体" w:hAnsi="宋体"/>
          <w:sz w:val="24"/>
        </w:rPr>
      </w:pPr>
    </w:p>
    <w:p w14:paraId="2CB8F90D" w14:textId="77777777" w:rsidR="00C12B04" w:rsidRDefault="00C12B04">
      <w:pPr>
        <w:spacing w:line="480" w:lineRule="exact"/>
        <w:ind w:firstLineChars="200" w:firstLine="480"/>
        <w:rPr>
          <w:rFonts w:ascii="宋体" w:hAnsi="宋体"/>
          <w:sz w:val="24"/>
        </w:rPr>
      </w:pPr>
    </w:p>
    <w:p w14:paraId="4F373D24" w14:textId="77777777" w:rsidR="00C12B04" w:rsidRDefault="00C12B04">
      <w:pPr>
        <w:spacing w:line="480" w:lineRule="exact"/>
        <w:ind w:firstLineChars="200" w:firstLine="480"/>
        <w:rPr>
          <w:rFonts w:ascii="宋体" w:hAnsi="宋体"/>
          <w:sz w:val="24"/>
        </w:rPr>
      </w:pPr>
    </w:p>
    <w:p w14:paraId="15316A9E" w14:textId="77777777" w:rsidR="00C12B04" w:rsidRDefault="00C12B04">
      <w:pPr>
        <w:spacing w:line="480" w:lineRule="exact"/>
        <w:ind w:firstLineChars="200" w:firstLine="480"/>
        <w:rPr>
          <w:rFonts w:ascii="宋体" w:hAnsi="宋体"/>
          <w:sz w:val="24"/>
        </w:rPr>
      </w:pPr>
    </w:p>
    <w:p w14:paraId="23D3EF64" w14:textId="77777777" w:rsidR="00C12B04" w:rsidRDefault="00C12B04">
      <w:pPr>
        <w:spacing w:line="480" w:lineRule="exact"/>
        <w:ind w:firstLineChars="200" w:firstLine="480"/>
        <w:rPr>
          <w:rFonts w:ascii="宋体" w:hAnsi="宋体"/>
          <w:sz w:val="24"/>
        </w:rPr>
      </w:pPr>
    </w:p>
    <w:p w14:paraId="14938774" w14:textId="77777777" w:rsidR="00C12B04" w:rsidRDefault="00C12B04">
      <w:pPr>
        <w:spacing w:line="480" w:lineRule="exact"/>
        <w:ind w:firstLineChars="200" w:firstLine="480"/>
        <w:rPr>
          <w:rFonts w:ascii="宋体" w:hAnsi="宋体"/>
          <w:sz w:val="24"/>
        </w:rPr>
      </w:pPr>
    </w:p>
    <w:p w14:paraId="7AC0227C" w14:textId="77777777" w:rsidR="00C12B04" w:rsidRDefault="00C12B04">
      <w:pPr>
        <w:spacing w:line="480" w:lineRule="exact"/>
        <w:ind w:firstLine="480"/>
        <w:rPr>
          <w:rFonts w:ascii="宋体" w:hAnsi="宋体"/>
          <w:sz w:val="24"/>
        </w:rPr>
      </w:pPr>
    </w:p>
    <w:p w14:paraId="37F7FBD7"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单位名称（公章）：</w:t>
      </w:r>
      <w:r>
        <w:rPr>
          <w:rFonts w:ascii="宋体" w:hAnsi="宋体" w:cs="宋体"/>
          <w:sz w:val="24"/>
          <w:szCs w:val="24"/>
          <w:u w:val="single"/>
        </w:rPr>
        <w:t xml:space="preserve">                 </w:t>
      </w:r>
    </w:p>
    <w:p w14:paraId="3F852645"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法定代表人签字：</w:t>
      </w:r>
      <w:r>
        <w:rPr>
          <w:rFonts w:ascii="宋体" w:hAnsi="宋体" w:cs="宋体"/>
          <w:sz w:val="24"/>
          <w:szCs w:val="24"/>
          <w:u w:val="single"/>
        </w:rPr>
        <w:t xml:space="preserve">                  </w:t>
      </w:r>
    </w:p>
    <w:p w14:paraId="721A03A0" w14:textId="77777777" w:rsidR="00C12B04" w:rsidRDefault="005F2E58">
      <w:pPr>
        <w:pStyle w:val="a4"/>
        <w:spacing w:line="560" w:lineRule="exact"/>
        <w:ind w:firstLine="480"/>
        <w:rPr>
          <w:rFonts w:ascii="宋体" w:hAnsi="宋体"/>
          <w:sz w:val="24"/>
          <w:szCs w:val="24"/>
        </w:rPr>
      </w:pPr>
      <w:r>
        <w:rPr>
          <w:rFonts w:ascii="宋体" w:hAnsi="宋体" w:cs="宋体" w:hint="eastAsia"/>
          <w:sz w:val="24"/>
          <w:szCs w:val="24"/>
        </w:rPr>
        <w:t>授权代理人签字：</w:t>
      </w:r>
      <w:r>
        <w:rPr>
          <w:rFonts w:ascii="宋体" w:hAnsi="宋体" w:cs="宋体"/>
          <w:sz w:val="24"/>
          <w:szCs w:val="24"/>
          <w:u w:val="single"/>
        </w:rPr>
        <w:t xml:space="preserve">                  </w:t>
      </w:r>
    </w:p>
    <w:p w14:paraId="6B09F3CE" w14:textId="77777777" w:rsidR="00C12B04" w:rsidRDefault="00C12B04">
      <w:pPr>
        <w:pStyle w:val="a4"/>
        <w:spacing w:line="560" w:lineRule="exact"/>
        <w:ind w:firstLine="480"/>
        <w:rPr>
          <w:rFonts w:ascii="宋体" w:hAnsi="宋体"/>
          <w:sz w:val="24"/>
          <w:szCs w:val="24"/>
        </w:rPr>
      </w:pPr>
    </w:p>
    <w:p w14:paraId="77DB0837" w14:textId="77777777" w:rsidR="00C12B04" w:rsidRDefault="005F2E58">
      <w:pPr>
        <w:pStyle w:val="a4"/>
        <w:spacing w:line="560" w:lineRule="exact"/>
        <w:ind w:rightChars="135" w:right="283" w:firstLineChars="2400" w:firstLine="5760"/>
        <w:rPr>
          <w:rFonts w:ascii="宋体" w:hAnsi="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rPr>
        <w:t xml:space="preserve">    </w:t>
      </w:r>
      <w:r>
        <w:rPr>
          <w:rFonts w:ascii="宋体" w:hAnsi="宋体" w:cs="宋体" w:hint="eastAsia"/>
          <w:sz w:val="24"/>
          <w:szCs w:val="24"/>
        </w:rPr>
        <w:t>日</w:t>
      </w:r>
    </w:p>
    <w:p w14:paraId="28D712DA" w14:textId="77777777" w:rsidR="00C12B04" w:rsidRDefault="00C12B04">
      <w:pPr>
        <w:spacing w:line="360" w:lineRule="auto"/>
        <w:rPr>
          <w:rFonts w:ascii="宋体" w:hAnsi="宋体" w:cs="宋体"/>
          <w:kern w:val="0"/>
          <w:szCs w:val="21"/>
        </w:rPr>
      </w:pPr>
    </w:p>
    <w:p w14:paraId="030F62DC" w14:textId="271AC49D"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FF0000"/>
          <w:sz w:val="24"/>
          <w:szCs w:val="24"/>
        </w:rPr>
        <w:br w:type="page"/>
      </w: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b/>
          <w:bCs/>
          <w:color w:val="000000"/>
          <w:sz w:val="24"/>
          <w:szCs w:val="24"/>
        </w:rPr>
        <w:t>5</w:t>
      </w:r>
    </w:p>
    <w:p w14:paraId="00504819"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技术规格偏离表</w:t>
      </w:r>
    </w:p>
    <w:p w14:paraId="22EAA713" w14:textId="77777777" w:rsidR="00C12B04" w:rsidRDefault="005F2E58">
      <w:pPr>
        <w:spacing w:line="520" w:lineRule="exact"/>
        <w:rPr>
          <w:rFonts w:ascii="宋体" w:hAnsi="宋体"/>
          <w:szCs w:val="21"/>
          <w:u w:val="single"/>
        </w:rPr>
      </w:pPr>
      <w:r>
        <w:rPr>
          <w:rFonts w:ascii="宋体" w:hAnsi="宋体" w:hint="eastAsia"/>
          <w:szCs w:val="21"/>
        </w:rPr>
        <w:t xml:space="preserve">项目名称：  </w:t>
      </w:r>
      <w:r>
        <w:rPr>
          <w:rFonts w:ascii="宋体" w:hAnsi="宋体" w:hint="eastAsia"/>
          <w:szCs w:val="21"/>
          <w:u w:val="single"/>
        </w:rPr>
        <w:t xml:space="preserve">                                </w:t>
      </w:r>
      <w:r>
        <w:rPr>
          <w:rFonts w:ascii="宋体" w:hAnsi="宋体"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00"/>
        <w:gridCol w:w="1260"/>
        <w:gridCol w:w="1260"/>
        <w:gridCol w:w="1260"/>
        <w:gridCol w:w="1260"/>
        <w:gridCol w:w="840"/>
        <w:gridCol w:w="945"/>
      </w:tblGrid>
      <w:tr w:rsidR="00C12B04" w14:paraId="3BDE853E" w14:textId="77777777">
        <w:trPr>
          <w:trHeight w:val="619"/>
        </w:trPr>
        <w:tc>
          <w:tcPr>
            <w:tcW w:w="828" w:type="dxa"/>
            <w:vAlign w:val="center"/>
          </w:tcPr>
          <w:p w14:paraId="1F185306" w14:textId="77777777" w:rsidR="00C12B04" w:rsidRDefault="005F2E58">
            <w:pPr>
              <w:jc w:val="center"/>
              <w:rPr>
                <w:rFonts w:ascii="宋体" w:hAnsi="宋体"/>
                <w:b/>
                <w:szCs w:val="21"/>
              </w:rPr>
            </w:pPr>
            <w:r>
              <w:rPr>
                <w:rFonts w:ascii="宋体" w:hAnsi="宋体" w:hint="eastAsia"/>
                <w:b/>
                <w:szCs w:val="21"/>
              </w:rPr>
              <w:t>序号</w:t>
            </w:r>
          </w:p>
        </w:tc>
        <w:tc>
          <w:tcPr>
            <w:tcW w:w="1800" w:type="dxa"/>
            <w:vAlign w:val="center"/>
          </w:tcPr>
          <w:p w14:paraId="0335CF92" w14:textId="77777777" w:rsidR="00C12B04" w:rsidRDefault="005F2E58">
            <w:pPr>
              <w:jc w:val="center"/>
              <w:rPr>
                <w:rFonts w:ascii="宋体" w:hAnsi="宋体"/>
                <w:b/>
                <w:szCs w:val="21"/>
              </w:rPr>
            </w:pPr>
            <w:r>
              <w:rPr>
                <w:rFonts w:ascii="宋体" w:hAnsi="宋体" w:hint="eastAsia"/>
                <w:b/>
                <w:szCs w:val="21"/>
              </w:rPr>
              <w:t>货物名称</w:t>
            </w:r>
          </w:p>
        </w:tc>
        <w:tc>
          <w:tcPr>
            <w:tcW w:w="1260" w:type="dxa"/>
            <w:vAlign w:val="center"/>
          </w:tcPr>
          <w:p w14:paraId="4268C4F8" w14:textId="77777777" w:rsidR="00C12B04" w:rsidRDefault="005F2E58">
            <w:pPr>
              <w:jc w:val="center"/>
              <w:rPr>
                <w:rFonts w:ascii="宋体" w:hAnsi="宋体"/>
                <w:b/>
                <w:szCs w:val="21"/>
              </w:rPr>
            </w:pPr>
            <w:r>
              <w:rPr>
                <w:rFonts w:ascii="宋体" w:hAnsi="宋体" w:hint="eastAsia"/>
                <w:b/>
                <w:szCs w:val="21"/>
              </w:rPr>
              <w:t>招标文件条款号</w:t>
            </w:r>
          </w:p>
        </w:tc>
        <w:tc>
          <w:tcPr>
            <w:tcW w:w="1260" w:type="dxa"/>
            <w:vAlign w:val="center"/>
          </w:tcPr>
          <w:p w14:paraId="48592906" w14:textId="77777777" w:rsidR="00C12B04" w:rsidRDefault="005F2E58">
            <w:pPr>
              <w:jc w:val="center"/>
              <w:rPr>
                <w:rFonts w:ascii="宋体" w:hAnsi="宋体"/>
                <w:b/>
                <w:szCs w:val="21"/>
              </w:rPr>
            </w:pPr>
            <w:r>
              <w:rPr>
                <w:rFonts w:ascii="宋体" w:hAnsi="宋体" w:hint="eastAsia"/>
                <w:b/>
                <w:szCs w:val="21"/>
              </w:rPr>
              <w:t>招标文件条款内容</w:t>
            </w:r>
          </w:p>
        </w:tc>
        <w:tc>
          <w:tcPr>
            <w:tcW w:w="1260" w:type="dxa"/>
            <w:vAlign w:val="center"/>
          </w:tcPr>
          <w:p w14:paraId="1F87AE3D" w14:textId="77777777" w:rsidR="00C12B04" w:rsidRDefault="005F2E58">
            <w:pPr>
              <w:jc w:val="center"/>
              <w:rPr>
                <w:rFonts w:ascii="宋体" w:hAnsi="宋体"/>
                <w:b/>
                <w:szCs w:val="21"/>
              </w:rPr>
            </w:pPr>
            <w:r>
              <w:rPr>
                <w:rFonts w:ascii="宋体" w:hAnsi="宋体" w:hint="eastAsia"/>
                <w:b/>
                <w:szCs w:val="21"/>
              </w:rPr>
              <w:t>投标文件条款号</w:t>
            </w:r>
          </w:p>
        </w:tc>
        <w:tc>
          <w:tcPr>
            <w:tcW w:w="1260" w:type="dxa"/>
            <w:vAlign w:val="center"/>
          </w:tcPr>
          <w:p w14:paraId="33341295" w14:textId="77777777" w:rsidR="00C12B04" w:rsidRDefault="005F2E58">
            <w:pPr>
              <w:jc w:val="center"/>
              <w:rPr>
                <w:rFonts w:ascii="宋体" w:hAnsi="宋体"/>
                <w:b/>
                <w:szCs w:val="21"/>
              </w:rPr>
            </w:pPr>
            <w:r>
              <w:rPr>
                <w:rFonts w:ascii="宋体" w:hAnsi="宋体" w:hint="eastAsia"/>
                <w:b/>
                <w:szCs w:val="21"/>
              </w:rPr>
              <w:t>招标文件条款内容</w:t>
            </w:r>
          </w:p>
        </w:tc>
        <w:tc>
          <w:tcPr>
            <w:tcW w:w="840" w:type="dxa"/>
            <w:vAlign w:val="center"/>
          </w:tcPr>
          <w:p w14:paraId="6FB9AF59" w14:textId="77777777" w:rsidR="00C12B04" w:rsidRDefault="005F2E58">
            <w:pPr>
              <w:jc w:val="center"/>
              <w:rPr>
                <w:rFonts w:ascii="宋体" w:hAnsi="宋体"/>
                <w:b/>
                <w:szCs w:val="21"/>
              </w:rPr>
            </w:pPr>
            <w:r>
              <w:rPr>
                <w:rFonts w:ascii="宋体" w:hAnsi="宋体" w:hint="eastAsia"/>
                <w:b/>
                <w:szCs w:val="21"/>
              </w:rPr>
              <w:t>偏离</w:t>
            </w:r>
          </w:p>
        </w:tc>
        <w:tc>
          <w:tcPr>
            <w:tcW w:w="945" w:type="dxa"/>
            <w:vAlign w:val="center"/>
          </w:tcPr>
          <w:p w14:paraId="4188E5A3" w14:textId="77777777" w:rsidR="00C12B04" w:rsidRDefault="005F2E58">
            <w:pPr>
              <w:jc w:val="center"/>
              <w:rPr>
                <w:rFonts w:ascii="宋体" w:hAnsi="宋体"/>
                <w:b/>
                <w:szCs w:val="21"/>
              </w:rPr>
            </w:pPr>
            <w:r>
              <w:rPr>
                <w:rFonts w:ascii="宋体" w:hAnsi="宋体" w:hint="eastAsia"/>
                <w:b/>
                <w:szCs w:val="21"/>
              </w:rPr>
              <w:t>说明</w:t>
            </w:r>
          </w:p>
        </w:tc>
      </w:tr>
      <w:tr w:rsidR="00C12B04" w14:paraId="793DD72E" w14:textId="77777777">
        <w:trPr>
          <w:trHeight w:val="620"/>
        </w:trPr>
        <w:tc>
          <w:tcPr>
            <w:tcW w:w="828" w:type="dxa"/>
          </w:tcPr>
          <w:p w14:paraId="62AA6BFF" w14:textId="77777777" w:rsidR="00C12B04" w:rsidRDefault="00C12B04">
            <w:pPr>
              <w:rPr>
                <w:rFonts w:ascii="宋体" w:hAnsi="宋体"/>
                <w:sz w:val="24"/>
                <w:szCs w:val="24"/>
              </w:rPr>
            </w:pPr>
          </w:p>
        </w:tc>
        <w:tc>
          <w:tcPr>
            <w:tcW w:w="1800" w:type="dxa"/>
          </w:tcPr>
          <w:p w14:paraId="3EFDF2A0" w14:textId="77777777" w:rsidR="00C12B04" w:rsidRDefault="00C12B04">
            <w:pPr>
              <w:rPr>
                <w:rFonts w:ascii="宋体" w:hAnsi="宋体"/>
                <w:sz w:val="24"/>
                <w:szCs w:val="24"/>
              </w:rPr>
            </w:pPr>
          </w:p>
        </w:tc>
        <w:tc>
          <w:tcPr>
            <w:tcW w:w="1260" w:type="dxa"/>
          </w:tcPr>
          <w:p w14:paraId="2F51A790" w14:textId="77777777" w:rsidR="00C12B04" w:rsidRDefault="00C12B04">
            <w:pPr>
              <w:rPr>
                <w:rFonts w:ascii="宋体" w:hAnsi="宋体"/>
                <w:sz w:val="24"/>
                <w:szCs w:val="24"/>
              </w:rPr>
            </w:pPr>
          </w:p>
        </w:tc>
        <w:tc>
          <w:tcPr>
            <w:tcW w:w="1260" w:type="dxa"/>
          </w:tcPr>
          <w:p w14:paraId="6A960512" w14:textId="77777777" w:rsidR="00C12B04" w:rsidRDefault="00C12B04">
            <w:pPr>
              <w:rPr>
                <w:rFonts w:ascii="宋体" w:hAnsi="宋体"/>
                <w:sz w:val="24"/>
                <w:szCs w:val="24"/>
              </w:rPr>
            </w:pPr>
          </w:p>
        </w:tc>
        <w:tc>
          <w:tcPr>
            <w:tcW w:w="1260" w:type="dxa"/>
          </w:tcPr>
          <w:p w14:paraId="184D6180" w14:textId="77777777" w:rsidR="00C12B04" w:rsidRDefault="00C12B04">
            <w:pPr>
              <w:rPr>
                <w:rFonts w:ascii="宋体" w:hAnsi="宋体"/>
                <w:sz w:val="24"/>
                <w:szCs w:val="24"/>
              </w:rPr>
            </w:pPr>
          </w:p>
        </w:tc>
        <w:tc>
          <w:tcPr>
            <w:tcW w:w="1260" w:type="dxa"/>
          </w:tcPr>
          <w:p w14:paraId="6BA23CCB" w14:textId="77777777" w:rsidR="00C12B04" w:rsidRDefault="00C12B04">
            <w:pPr>
              <w:rPr>
                <w:rFonts w:ascii="宋体" w:hAnsi="宋体"/>
                <w:sz w:val="24"/>
                <w:szCs w:val="24"/>
              </w:rPr>
            </w:pPr>
          </w:p>
        </w:tc>
        <w:tc>
          <w:tcPr>
            <w:tcW w:w="840" w:type="dxa"/>
          </w:tcPr>
          <w:p w14:paraId="4A033B05" w14:textId="77777777" w:rsidR="00C12B04" w:rsidRDefault="00C12B04">
            <w:pPr>
              <w:rPr>
                <w:rFonts w:ascii="宋体" w:hAnsi="宋体"/>
                <w:sz w:val="24"/>
                <w:szCs w:val="24"/>
              </w:rPr>
            </w:pPr>
          </w:p>
        </w:tc>
        <w:tc>
          <w:tcPr>
            <w:tcW w:w="945" w:type="dxa"/>
          </w:tcPr>
          <w:p w14:paraId="78FC11A5" w14:textId="77777777" w:rsidR="00C12B04" w:rsidRDefault="00C12B04">
            <w:pPr>
              <w:rPr>
                <w:rFonts w:ascii="宋体" w:hAnsi="宋体"/>
                <w:sz w:val="24"/>
                <w:szCs w:val="24"/>
              </w:rPr>
            </w:pPr>
          </w:p>
        </w:tc>
      </w:tr>
      <w:tr w:rsidR="00C12B04" w14:paraId="5676585E" w14:textId="77777777">
        <w:trPr>
          <w:trHeight w:val="619"/>
        </w:trPr>
        <w:tc>
          <w:tcPr>
            <w:tcW w:w="828" w:type="dxa"/>
          </w:tcPr>
          <w:p w14:paraId="547503CF" w14:textId="77777777" w:rsidR="00C12B04" w:rsidRDefault="00C12B04">
            <w:pPr>
              <w:rPr>
                <w:rFonts w:ascii="宋体" w:hAnsi="宋体"/>
                <w:sz w:val="24"/>
                <w:szCs w:val="24"/>
              </w:rPr>
            </w:pPr>
          </w:p>
        </w:tc>
        <w:tc>
          <w:tcPr>
            <w:tcW w:w="1800" w:type="dxa"/>
          </w:tcPr>
          <w:p w14:paraId="281FFF08" w14:textId="77777777" w:rsidR="00C12B04" w:rsidRDefault="00C12B04">
            <w:pPr>
              <w:rPr>
                <w:rFonts w:ascii="宋体" w:hAnsi="宋体"/>
                <w:sz w:val="24"/>
                <w:szCs w:val="24"/>
              </w:rPr>
            </w:pPr>
          </w:p>
        </w:tc>
        <w:tc>
          <w:tcPr>
            <w:tcW w:w="1260" w:type="dxa"/>
          </w:tcPr>
          <w:p w14:paraId="6E879FC8" w14:textId="77777777" w:rsidR="00C12B04" w:rsidRDefault="00C12B04">
            <w:pPr>
              <w:rPr>
                <w:rFonts w:ascii="宋体" w:hAnsi="宋体"/>
                <w:sz w:val="24"/>
                <w:szCs w:val="24"/>
              </w:rPr>
            </w:pPr>
          </w:p>
        </w:tc>
        <w:tc>
          <w:tcPr>
            <w:tcW w:w="1260" w:type="dxa"/>
          </w:tcPr>
          <w:p w14:paraId="6409BF9A" w14:textId="77777777" w:rsidR="00C12B04" w:rsidRDefault="00C12B04">
            <w:pPr>
              <w:rPr>
                <w:rFonts w:ascii="宋体" w:hAnsi="宋体"/>
                <w:sz w:val="24"/>
                <w:szCs w:val="24"/>
              </w:rPr>
            </w:pPr>
          </w:p>
        </w:tc>
        <w:tc>
          <w:tcPr>
            <w:tcW w:w="1260" w:type="dxa"/>
          </w:tcPr>
          <w:p w14:paraId="65087233" w14:textId="77777777" w:rsidR="00C12B04" w:rsidRDefault="00C12B04">
            <w:pPr>
              <w:rPr>
                <w:rFonts w:ascii="宋体" w:hAnsi="宋体"/>
                <w:sz w:val="24"/>
                <w:szCs w:val="24"/>
              </w:rPr>
            </w:pPr>
          </w:p>
        </w:tc>
        <w:tc>
          <w:tcPr>
            <w:tcW w:w="1260" w:type="dxa"/>
          </w:tcPr>
          <w:p w14:paraId="10120704" w14:textId="77777777" w:rsidR="00C12B04" w:rsidRDefault="00C12B04">
            <w:pPr>
              <w:rPr>
                <w:rFonts w:ascii="宋体" w:hAnsi="宋体"/>
                <w:sz w:val="24"/>
                <w:szCs w:val="24"/>
              </w:rPr>
            </w:pPr>
          </w:p>
        </w:tc>
        <w:tc>
          <w:tcPr>
            <w:tcW w:w="840" w:type="dxa"/>
          </w:tcPr>
          <w:p w14:paraId="1EA3DAEE" w14:textId="77777777" w:rsidR="00C12B04" w:rsidRDefault="00C12B04">
            <w:pPr>
              <w:rPr>
                <w:rFonts w:ascii="宋体" w:hAnsi="宋体"/>
                <w:sz w:val="24"/>
                <w:szCs w:val="24"/>
              </w:rPr>
            </w:pPr>
          </w:p>
        </w:tc>
        <w:tc>
          <w:tcPr>
            <w:tcW w:w="945" w:type="dxa"/>
          </w:tcPr>
          <w:p w14:paraId="0F1291F7" w14:textId="77777777" w:rsidR="00C12B04" w:rsidRDefault="00C12B04">
            <w:pPr>
              <w:rPr>
                <w:rFonts w:ascii="宋体" w:hAnsi="宋体"/>
                <w:sz w:val="24"/>
                <w:szCs w:val="24"/>
              </w:rPr>
            </w:pPr>
          </w:p>
        </w:tc>
      </w:tr>
      <w:tr w:rsidR="00C12B04" w14:paraId="52CB8770" w14:textId="77777777">
        <w:trPr>
          <w:trHeight w:val="620"/>
        </w:trPr>
        <w:tc>
          <w:tcPr>
            <w:tcW w:w="828" w:type="dxa"/>
          </w:tcPr>
          <w:p w14:paraId="1528EB5D" w14:textId="77777777" w:rsidR="00C12B04" w:rsidRDefault="00C12B04">
            <w:pPr>
              <w:rPr>
                <w:rFonts w:ascii="宋体" w:hAnsi="宋体"/>
                <w:sz w:val="24"/>
                <w:szCs w:val="24"/>
              </w:rPr>
            </w:pPr>
          </w:p>
        </w:tc>
        <w:tc>
          <w:tcPr>
            <w:tcW w:w="1800" w:type="dxa"/>
          </w:tcPr>
          <w:p w14:paraId="5DDA00C3" w14:textId="77777777" w:rsidR="00C12B04" w:rsidRDefault="00C12B04">
            <w:pPr>
              <w:rPr>
                <w:rFonts w:ascii="宋体" w:hAnsi="宋体"/>
                <w:sz w:val="24"/>
                <w:szCs w:val="24"/>
              </w:rPr>
            </w:pPr>
          </w:p>
        </w:tc>
        <w:tc>
          <w:tcPr>
            <w:tcW w:w="1260" w:type="dxa"/>
          </w:tcPr>
          <w:p w14:paraId="0F5C189A" w14:textId="77777777" w:rsidR="00C12B04" w:rsidRDefault="00C12B04">
            <w:pPr>
              <w:rPr>
                <w:rFonts w:ascii="宋体" w:hAnsi="宋体"/>
                <w:sz w:val="24"/>
                <w:szCs w:val="24"/>
              </w:rPr>
            </w:pPr>
          </w:p>
        </w:tc>
        <w:tc>
          <w:tcPr>
            <w:tcW w:w="1260" w:type="dxa"/>
          </w:tcPr>
          <w:p w14:paraId="5B2884AA" w14:textId="77777777" w:rsidR="00C12B04" w:rsidRDefault="00C12B04">
            <w:pPr>
              <w:rPr>
                <w:rFonts w:ascii="宋体" w:hAnsi="宋体"/>
                <w:sz w:val="24"/>
                <w:szCs w:val="24"/>
              </w:rPr>
            </w:pPr>
          </w:p>
        </w:tc>
        <w:tc>
          <w:tcPr>
            <w:tcW w:w="1260" w:type="dxa"/>
          </w:tcPr>
          <w:p w14:paraId="3C765ADB" w14:textId="77777777" w:rsidR="00C12B04" w:rsidRDefault="00C12B04">
            <w:pPr>
              <w:rPr>
                <w:rFonts w:ascii="宋体" w:hAnsi="宋体"/>
                <w:sz w:val="24"/>
                <w:szCs w:val="24"/>
              </w:rPr>
            </w:pPr>
          </w:p>
        </w:tc>
        <w:tc>
          <w:tcPr>
            <w:tcW w:w="1260" w:type="dxa"/>
          </w:tcPr>
          <w:p w14:paraId="23884905" w14:textId="77777777" w:rsidR="00C12B04" w:rsidRDefault="00C12B04">
            <w:pPr>
              <w:rPr>
                <w:rFonts w:ascii="宋体" w:hAnsi="宋体"/>
                <w:sz w:val="24"/>
                <w:szCs w:val="24"/>
              </w:rPr>
            </w:pPr>
          </w:p>
        </w:tc>
        <w:tc>
          <w:tcPr>
            <w:tcW w:w="840" w:type="dxa"/>
          </w:tcPr>
          <w:p w14:paraId="3E6606E7" w14:textId="77777777" w:rsidR="00C12B04" w:rsidRDefault="00C12B04">
            <w:pPr>
              <w:rPr>
                <w:rFonts w:ascii="宋体" w:hAnsi="宋体"/>
                <w:sz w:val="24"/>
                <w:szCs w:val="24"/>
              </w:rPr>
            </w:pPr>
          </w:p>
        </w:tc>
        <w:tc>
          <w:tcPr>
            <w:tcW w:w="945" w:type="dxa"/>
          </w:tcPr>
          <w:p w14:paraId="6B23ADB2" w14:textId="77777777" w:rsidR="00C12B04" w:rsidRDefault="00C12B04">
            <w:pPr>
              <w:rPr>
                <w:rFonts w:ascii="宋体" w:hAnsi="宋体"/>
                <w:sz w:val="24"/>
                <w:szCs w:val="24"/>
              </w:rPr>
            </w:pPr>
          </w:p>
        </w:tc>
      </w:tr>
      <w:tr w:rsidR="00C12B04" w14:paraId="790C480E" w14:textId="77777777">
        <w:trPr>
          <w:trHeight w:val="619"/>
        </w:trPr>
        <w:tc>
          <w:tcPr>
            <w:tcW w:w="828" w:type="dxa"/>
          </w:tcPr>
          <w:p w14:paraId="6517C49A" w14:textId="77777777" w:rsidR="00C12B04" w:rsidRDefault="00C12B04">
            <w:pPr>
              <w:rPr>
                <w:rFonts w:ascii="宋体" w:hAnsi="宋体"/>
                <w:sz w:val="24"/>
                <w:szCs w:val="24"/>
              </w:rPr>
            </w:pPr>
          </w:p>
        </w:tc>
        <w:tc>
          <w:tcPr>
            <w:tcW w:w="1800" w:type="dxa"/>
          </w:tcPr>
          <w:p w14:paraId="5BDE3DE2" w14:textId="77777777" w:rsidR="00C12B04" w:rsidRDefault="00C12B04">
            <w:pPr>
              <w:rPr>
                <w:rFonts w:ascii="宋体" w:hAnsi="宋体"/>
                <w:sz w:val="24"/>
                <w:szCs w:val="24"/>
              </w:rPr>
            </w:pPr>
          </w:p>
        </w:tc>
        <w:tc>
          <w:tcPr>
            <w:tcW w:w="1260" w:type="dxa"/>
          </w:tcPr>
          <w:p w14:paraId="77F8DD31" w14:textId="77777777" w:rsidR="00C12B04" w:rsidRDefault="00C12B04">
            <w:pPr>
              <w:rPr>
                <w:rFonts w:ascii="宋体" w:hAnsi="宋体"/>
                <w:sz w:val="24"/>
                <w:szCs w:val="24"/>
              </w:rPr>
            </w:pPr>
          </w:p>
        </w:tc>
        <w:tc>
          <w:tcPr>
            <w:tcW w:w="1260" w:type="dxa"/>
          </w:tcPr>
          <w:p w14:paraId="214A95B1" w14:textId="77777777" w:rsidR="00C12B04" w:rsidRDefault="00C12B04">
            <w:pPr>
              <w:rPr>
                <w:rFonts w:ascii="宋体" w:hAnsi="宋体"/>
                <w:sz w:val="24"/>
                <w:szCs w:val="24"/>
              </w:rPr>
            </w:pPr>
          </w:p>
        </w:tc>
        <w:tc>
          <w:tcPr>
            <w:tcW w:w="1260" w:type="dxa"/>
          </w:tcPr>
          <w:p w14:paraId="455D6890" w14:textId="77777777" w:rsidR="00C12B04" w:rsidRDefault="00C12B04">
            <w:pPr>
              <w:rPr>
                <w:rFonts w:ascii="宋体" w:hAnsi="宋体"/>
                <w:sz w:val="24"/>
                <w:szCs w:val="24"/>
              </w:rPr>
            </w:pPr>
          </w:p>
        </w:tc>
        <w:tc>
          <w:tcPr>
            <w:tcW w:w="1260" w:type="dxa"/>
          </w:tcPr>
          <w:p w14:paraId="2B813E2C" w14:textId="77777777" w:rsidR="00C12B04" w:rsidRDefault="00C12B04">
            <w:pPr>
              <w:rPr>
                <w:rFonts w:ascii="宋体" w:hAnsi="宋体"/>
                <w:sz w:val="24"/>
                <w:szCs w:val="24"/>
              </w:rPr>
            </w:pPr>
          </w:p>
        </w:tc>
        <w:tc>
          <w:tcPr>
            <w:tcW w:w="840" w:type="dxa"/>
          </w:tcPr>
          <w:p w14:paraId="183ADA01" w14:textId="77777777" w:rsidR="00C12B04" w:rsidRDefault="00C12B04">
            <w:pPr>
              <w:rPr>
                <w:rFonts w:ascii="宋体" w:hAnsi="宋体"/>
                <w:sz w:val="24"/>
                <w:szCs w:val="24"/>
              </w:rPr>
            </w:pPr>
          </w:p>
        </w:tc>
        <w:tc>
          <w:tcPr>
            <w:tcW w:w="945" w:type="dxa"/>
          </w:tcPr>
          <w:p w14:paraId="24CA1ECC" w14:textId="77777777" w:rsidR="00C12B04" w:rsidRDefault="00C12B04">
            <w:pPr>
              <w:rPr>
                <w:rFonts w:ascii="宋体" w:hAnsi="宋体"/>
                <w:sz w:val="24"/>
                <w:szCs w:val="24"/>
              </w:rPr>
            </w:pPr>
          </w:p>
        </w:tc>
      </w:tr>
      <w:tr w:rsidR="00C12B04" w14:paraId="5A12113B" w14:textId="77777777">
        <w:trPr>
          <w:trHeight w:val="620"/>
        </w:trPr>
        <w:tc>
          <w:tcPr>
            <w:tcW w:w="828" w:type="dxa"/>
          </w:tcPr>
          <w:p w14:paraId="67353A05" w14:textId="77777777" w:rsidR="00C12B04" w:rsidRDefault="00C12B04">
            <w:pPr>
              <w:rPr>
                <w:rFonts w:ascii="宋体" w:hAnsi="宋体"/>
                <w:sz w:val="24"/>
                <w:szCs w:val="24"/>
              </w:rPr>
            </w:pPr>
          </w:p>
        </w:tc>
        <w:tc>
          <w:tcPr>
            <w:tcW w:w="1800" w:type="dxa"/>
          </w:tcPr>
          <w:p w14:paraId="7FFFB23F" w14:textId="77777777" w:rsidR="00C12B04" w:rsidRDefault="00C12B04">
            <w:pPr>
              <w:rPr>
                <w:rFonts w:ascii="宋体" w:hAnsi="宋体"/>
                <w:sz w:val="24"/>
                <w:szCs w:val="24"/>
              </w:rPr>
            </w:pPr>
          </w:p>
        </w:tc>
        <w:tc>
          <w:tcPr>
            <w:tcW w:w="1260" w:type="dxa"/>
          </w:tcPr>
          <w:p w14:paraId="0F661253" w14:textId="77777777" w:rsidR="00C12B04" w:rsidRDefault="00C12B04">
            <w:pPr>
              <w:rPr>
                <w:rFonts w:ascii="宋体" w:hAnsi="宋体"/>
                <w:sz w:val="24"/>
                <w:szCs w:val="24"/>
              </w:rPr>
            </w:pPr>
          </w:p>
        </w:tc>
        <w:tc>
          <w:tcPr>
            <w:tcW w:w="1260" w:type="dxa"/>
          </w:tcPr>
          <w:p w14:paraId="59D9C24F" w14:textId="77777777" w:rsidR="00C12B04" w:rsidRDefault="00C12B04">
            <w:pPr>
              <w:rPr>
                <w:rFonts w:ascii="宋体" w:hAnsi="宋体"/>
                <w:sz w:val="24"/>
                <w:szCs w:val="24"/>
              </w:rPr>
            </w:pPr>
          </w:p>
        </w:tc>
        <w:tc>
          <w:tcPr>
            <w:tcW w:w="1260" w:type="dxa"/>
          </w:tcPr>
          <w:p w14:paraId="12002778" w14:textId="77777777" w:rsidR="00C12B04" w:rsidRDefault="00C12B04">
            <w:pPr>
              <w:rPr>
                <w:rFonts w:ascii="宋体" w:hAnsi="宋体"/>
                <w:sz w:val="24"/>
                <w:szCs w:val="24"/>
              </w:rPr>
            </w:pPr>
          </w:p>
        </w:tc>
        <w:tc>
          <w:tcPr>
            <w:tcW w:w="1260" w:type="dxa"/>
          </w:tcPr>
          <w:p w14:paraId="2AF6E71C" w14:textId="77777777" w:rsidR="00C12B04" w:rsidRDefault="00C12B04">
            <w:pPr>
              <w:rPr>
                <w:rFonts w:ascii="宋体" w:hAnsi="宋体"/>
                <w:sz w:val="24"/>
                <w:szCs w:val="24"/>
              </w:rPr>
            </w:pPr>
          </w:p>
        </w:tc>
        <w:tc>
          <w:tcPr>
            <w:tcW w:w="840" w:type="dxa"/>
          </w:tcPr>
          <w:p w14:paraId="5D0CDFB5" w14:textId="77777777" w:rsidR="00C12B04" w:rsidRDefault="00C12B04">
            <w:pPr>
              <w:rPr>
                <w:rFonts w:ascii="宋体" w:hAnsi="宋体"/>
                <w:sz w:val="24"/>
                <w:szCs w:val="24"/>
              </w:rPr>
            </w:pPr>
          </w:p>
        </w:tc>
        <w:tc>
          <w:tcPr>
            <w:tcW w:w="945" w:type="dxa"/>
          </w:tcPr>
          <w:p w14:paraId="51EF07FB" w14:textId="77777777" w:rsidR="00C12B04" w:rsidRDefault="00C12B04">
            <w:pPr>
              <w:rPr>
                <w:rFonts w:ascii="宋体" w:hAnsi="宋体"/>
                <w:sz w:val="24"/>
                <w:szCs w:val="24"/>
              </w:rPr>
            </w:pPr>
          </w:p>
        </w:tc>
      </w:tr>
      <w:tr w:rsidR="00C12B04" w14:paraId="0CCC4265" w14:textId="77777777">
        <w:trPr>
          <w:trHeight w:val="619"/>
        </w:trPr>
        <w:tc>
          <w:tcPr>
            <w:tcW w:w="828" w:type="dxa"/>
          </w:tcPr>
          <w:p w14:paraId="022BF79A" w14:textId="77777777" w:rsidR="00C12B04" w:rsidRDefault="00C12B04">
            <w:pPr>
              <w:rPr>
                <w:rFonts w:ascii="宋体" w:hAnsi="宋体"/>
                <w:sz w:val="24"/>
                <w:szCs w:val="24"/>
              </w:rPr>
            </w:pPr>
          </w:p>
        </w:tc>
        <w:tc>
          <w:tcPr>
            <w:tcW w:w="1800" w:type="dxa"/>
          </w:tcPr>
          <w:p w14:paraId="6BC68963" w14:textId="77777777" w:rsidR="00C12B04" w:rsidRDefault="00C12B04">
            <w:pPr>
              <w:rPr>
                <w:rFonts w:ascii="宋体" w:hAnsi="宋体"/>
                <w:sz w:val="24"/>
                <w:szCs w:val="24"/>
              </w:rPr>
            </w:pPr>
          </w:p>
        </w:tc>
        <w:tc>
          <w:tcPr>
            <w:tcW w:w="1260" w:type="dxa"/>
          </w:tcPr>
          <w:p w14:paraId="3A918EE2" w14:textId="77777777" w:rsidR="00C12B04" w:rsidRDefault="00C12B04">
            <w:pPr>
              <w:rPr>
                <w:rFonts w:ascii="宋体" w:hAnsi="宋体"/>
                <w:sz w:val="24"/>
                <w:szCs w:val="24"/>
              </w:rPr>
            </w:pPr>
          </w:p>
        </w:tc>
        <w:tc>
          <w:tcPr>
            <w:tcW w:w="1260" w:type="dxa"/>
          </w:tcPr>
          <w:p w14:paraId="7D233E80" w14:textId="77777777" w:rsidR="00C12B04" w:rsidRDefault="00C12B04">
            <w:pPr>
              <w:rPr>
                <w:rFonts w:ascii="宋体" w:hAnsi="宋体"/>
                <w:sz w:val="24"/>
                <w:szCs w:val="24"/>
              </w:rPr>
            </w:pPr>
          </w:p>
        </w:tc>
        <w:tc>
          <w:tcPr>
            <w:tcW w:w="1260" w:type="dxa"/>
          </w:tcPr>
          <w:p w14:paraId="4C21C2DD" w14:textId="77777777" w:rsidR="00C12B04" w:rsidRDefault="00C12B04">
            <w:pPr>
              <w:rPr>
                <w:rFonts w:ascii="宋体" w:hAnsi="宋体"/>
                <w:sz w:val="24"/>
                <w:szCs w:val="24"/>
              </w:rPr>
            </w:pPr>
          </w:p>
        </w:tc>
        <w:tc>
          <w:tcPr>
            <w:tcW w:w="1260" w:type="dxa"/>
          </w:tcPr>
          <w:p w14:paraId="463D769F" w14:textId="77777777" w:rsidR="00C12B04" w:rsidRDefault="00C12B04">
            <w:pPr>
              <w:rPr>
                <w:rFonts w:ascii="宋体" w:hAnsi="宋体"/>
                <w:sz w:val="24"/>
                <w:szCs w:val="24"/>
              </w:rPr>
            </w:pPr>
          </w:p>
        </w:tc>
        <w:tc>
          <w:tcPr>
            <w:tcW w:w="840" w:type="dxa"/>
          </w:tcPr>
          <w:p w14:paraId="3EFC7F8A" w14:textId="77777777" w:rsidR="00C12B04" w:rsidRDefault="00C12B04">
            <w:pPr>
              <w:rPr>
                <w:rFonts w:ascii="宋体" w:hAnsi="宋体"/>
                <w:sz w:val="24"/>
                <w:szCs w:val="24"/>
              </w:rPr>
            </w:pPr>
          </w:p>
        </w:tc>
        <w:tc>
          <w:tcPr>
            <w:tcW w:w="945" w:type="dxa"/>
          </w:tcPr>
          <w:p w14:paraId="77B5996F" w14:textId="77777777" w:rsidR="00C12B04" w:rsidRDefault="00C12B04">
            <w:pPr>
              <w:rPr>
                <w:rFonts w:ascii="宋体" w:hAnsi="宋体"/>
                <w:sz w:val="24"/>
                <w:szCs w:val="24"/>
              </w:rPr>
            </w:pPr>
          </w:p>
        </w:tc>
      </w:tr>
      <w:tr w:rsidR="00C12B04" w14:paraId="155C4A67" w14:textId="77777777">
        <w:trPr>
          <w:trHeight w:val="620"/>
        </w:trPr>
        <w:tc>
          <w:tcPr>
            <w:tcW w:w="828" w:type="dxa"/>
          </w:tcPr>
          <w:p w14:paraId="131BD4F7" w14:textId="77777777" w:rsidR="00C12B04" w:rsidRDefault="00C12B04">
            <w:pPr>
              <w:rPr>
                <w:rFonts w:ascii="宋体" w:hAnsi="宋体"/>
                <w:sz w:val="24"/>
                <w:szCs w:val="24"/>
              </w:rPr>
            </w:pPr>
          </w:p>
        </w:tc>
        <w:tc>
          <w:tcPr>
            <w:tcW w:w="1800" w:type="dxa"/>
          </w:tcPr>
          <w:p w14:paraId="2DC5CB04" w14:textId="77777777" w:rsidR="00C12B04" w:rsidRDefault="00C12B04">
            <w:pPr>
              <w:rPr>
                <w:rFonts w:ascii="宋体" w:hAnsi="宋体"/>
                <w:sz w:val="24"/>
                <w:szCs w:val="24"/>
              </w:rPr>
            </w:pPr>
          </w:p>
        </w:tc>
        <w:tc>
          <w:tcPr>
            <w:tcW w:w="1260" w:type="dxa"/>
          </w:tcPr>
          <w:p w14:paraId="180A36A4" w14:textId="77777777" w:rsidR="00C12B04" w:rsidRDefault="00C12B04">
            <w:pPr>
              <w:rPr>
                <w:rFonts w:ascii="宋体" w:hAnsi="宋体"/>
                <w:sz w:val="24"/>
                <w:szCs w:val="24"/>
              </w:rPr>
            </w:pPr>
          </w:p>
        </w:tc>
        <w:tc>
          <w:tcPr>
            <w:tcW w:w="1260" w:type="dxa"/>
          </w:tcPr>
          <w:p w14:paraId="5ADEF16A" w14:textId="77777777" w:rsidR="00C12B04" w:rsidRDefault="00C12B04">
            <w:pPr>
              <w:rPr>
                <w:rFonts w:ascii="宋体" w:hAnsi="宋体"/>
                <w:sz w:val="24"/>
                <w:szCs w:val="24"/>
              </w:rPr>
            </w:pPr>
          </w:p>
        </w:tc>
        <w:tc>
          <w:tcPr>
            <w:tcW w:w="1260" w:type="dxa"/>
          </w:tcPr>
          <w:p w14:paraId="35E0666C" w14:textId="77777777" w:rsidR="00C12B04" w:rsidRDefault="00C12B04">
            <w:pPr>
              <w:rPr>
                <w:rFonts w:ascii="宋体" w:hAnsi="宋体"/>
                <w:sz w:val="24"/>
                <w:szCs w:val="24"/>
              </w:rPr>
            </w:pPr>
          </w:p>
        </w:tc>
        <w:tc>
          <w:tcPr>
            <w:tcW w:w="1260" w:type="dxa"/>
          </w:tcPr>
          <w:p w14:paraId="7CC5FAD2" w14:textId="77777777" w:rsidR="00C12B04" w:rsidRDefault="00C12B04">
            <w:pPr>
              <w:rPr>
                <w:rFonts w:ascii="宋体" w:hAnsi="宋体"/>
                <w:sz w:val="24"/>
                <w:szCs w:val="24"/>
              </w:rPr>
            </w:pPr>
          </w:p>
        </w:tc>
        <w:tc>
          <w:tcPr>
            <w:tcW w:w="840" w:type="dxa"/>
          </w:tcPr>
          <w:p w14:paraId="52345654" w14:textId="77777777" w:rsidR="00C12B04" w:rsidRDefault="00C12B04">
            <w:pPr>
              <w:rPr>
                <w:rFonts w:ascii="宋体" w:hAnsi="宋体"/>
                <w:sz w:val="24"/>
                <w:szCs w:val="24"/>
              </w:rPr>
            </w:pPr>
          </w:p>
        </w:tc>
        <w:tc>
          <w:tcPr>
            <w:tcW w:w="945" w:type="dxa"/>
          </w:tcPr>
          <w:p w14:paraId="3CE0C116" w14:textId="77777777" w:rsidR="00C12B04" w:rsidRDefault="00C12B04">
            <w:pPr>
              <w:rPr>
                <w:rFonts w:ascii="宋体" w:hAnsi="宋体"/>
                <w:sz w:val="24"/>
                <w:szCs w:val="24"/>
              </w:rPr>
            </w:pPr>
          </w:p>
        </w:tc>
      </w:tr>
      <w:tr w:rsidR="00C12B04" w14:paraId="5204EE7A" w14:textId="77777777">
        <w:trPr>
          <w:trHeight w:val="619"/>
        </w:trPr>
        <w:tc>
          <w:tcPr>
            <w:tcW w:w="828" w:type="dxa"/>
          </w:tcPr>
          <w:p w14:paraId="109F09FE" w14:textId="77777777" w:rsidR="00C12B04" w:rsidRDefault="00C12B04">
            <w:pPr>
              <w:rPr>
                <w:rFonts w:ascii="宋体" w:hAnsi="宋体"/>
                <w:sz w:val="24"/>
                <w:szCs w:val="24"/>
              </w:rPr>
            </w:pPr>
          </w:p>
        </w:tc>
        <w:tc>
          <w:tcPr>
            <w:tcW w:w="1800" w:type="dxa"/>
          </w:tcPr>
          <w:p w14:paraId="404F0E12" w14:textId="77777777" w:rsidR="00C12B04" w:rsidRDefault="00C12B04">
            <w:pPr>
              <w:rPr>
                <w:rFonts w:ascii="宋体" w:hAnsi="宋体"/>
                <w:sz w:val="24"/>
                <w:szCs w:val="24"/>
              </w:rPr>
            </w:pPr>
          </w:p>
        </w:tc>
        <w:tc>
          <w:tcPr>
            <w:tcW w:w="1260" w:type="dxa"/>
          </w:tcPr>
          <w:p w14:paraId="33DB963E" w14:textId="77777777" w:rsidR="00C12B04" w:rsidRDefault="00C12B04">
            <w:pPr>
              <w:rPr>
                <w:rFonts w:ascii="宋体" w:hAnsi="宋体"/>
                <w:sz w:val="24"/>
                <w:szCs w:val="24"/>
              </w:rPr>
            </w:pPr>
          </w:p>
        </w:tc>
        <w:tc>
          <w:tcPr>
            <w:tcW w:w="1260" w:type="dxa"/>
          </w:tcPr>
          <w:p w14:paraId="0A1F89DD" w14:textId="77777777" w:rsidR="00C12B04" w:rsidRDefault="00C12B04">
            <w:pPr>
              <w:rPr>
                <w:rFonts w:ascii="宋体" w:hAnsi="宋体"/>
                <w:sz w:val="24"/>
                <w:szCs w:val="24"/>
              </w:rPr>
            </w:pPr>
          </w:p>
        </w:tc>
        <w:tc>
          <w:tcPr>
            <w:tcW w:w="1260" w:type="dxa"/>
          </w:tcPr>
          <w:p w14:paraId="76F8A5BE" w14:textId="77777777" w:rsidR="00C12B04" w:rsidRDefault="00C12B04">
            <w:pPr>
              <w:rPr>
                <w:rFonts w:ascii="宋体" w:hAnsi="宋体"/>
                <w:sz w:val="24"/>
                <w:szCs w:val="24"/>
              </w:rPr>
            </w:pPr>
          </w:p>
        </w:tc>
        <w:tc>
          <w:tcPr>
            <w:tcW w:w="1260" w:type="dxa"/>
          </w:tcPr>
          <w:p w14:paraId="3BFB6EA6" w14:textId="77777777" w:rsidR="00C12B04" w:rsidRDefault="00C12B04">
            <w:pPr>
              <w:rPr>
                <w:rFonts w:ascii="宋体" w:hAnsi="宋体"/>
                <w:sz w:val="24"/>
                <w:szCs w:val="24"/>
              </w:rPr>
            </w:pPr>
          </w:p>
        </w:tc>
        <w:tc>
          <w:tcPr>
            <w:tcW w:w="840" w:type="dxa"/>
          </w:tcPr>
          <w:p w14:paraId="37D09D43" w14:textId="77777777" w:rsidR="00C12B04" w:rsidRDefault="00C12B04">
            <w:pPr>
              <w:rPr>
                <w:rFonts w:ascii="宋体" w:hAnsi="宋体"/>
                <w:sz w:val="24"/>
                <w:szCs w:val="24"/>
              </w:rPr>
            </w:pPr>
          </w:p>
        </w:tc>
        <w:tc>
          <w:tcPr>
            <w:tcW w:w="945" w:type="dxa"/>
          </w:tcPr>
          <w:p w14:paraId="592DEDB4" w14:textId="77777777" w:rsidR="00C12B04" w:rsidRDefault="00C12B04">
            <w:pPr>
              <w:rPr>
                <w:rFonts w:ascii="宋体" w:hAnsi="宋体"/>
                <w:sz w:val="24"/>
                <w:szCs w:val="24"/>
              </w:rPr>
            </w:pPr>
          </w:p>
        </w:tc>
      </w:tr>
      <w:tr w:rsidR="00C12B04" w14:paraId="3E9A15CA" w14:textId="77777777">
        <w:trPr>
          <w:trHeight w:val="620"/>
        </w:trPr>
        <w:tc>
          <w:tcPr>
            <w:tcW w:w="828" w:type="dxa"/>
          </w:tcPr>
          <w:p w14:paraId="223DA13A" w14:textId="77777777" w:rsidR="00C12B04" w:rsidRDefault="00C12B04">
            <w:pPr>
              <w:rPr>
                <w:rFonts w:ascii="宋体" w:hAnsi="宋体"/>
                <w:sz w:val="24"/>
                <w:szCs w:val="24"/>
              </w:rPr>
            </w:pPr>
          </w:p>
        </w:tc>
        <w:tc>
          <w:tcPr>
            <w:tcW w:w="1800" w:type="dxa"/>
          </w:tcPr>
          <w:p w14:paraId="315EFEEB" w14:textId="77777777" w:rsidR="00C12B04" w:rsidRDefault="00C12B04">
            <w:pPr>
              <w:rPr>
                <w:rFonts w:ascii="宋体" w:hAnsi="宋体"/>
                <w:sz w:val="24"/>
                <w:szCs w:val="24"/>
              </w:rPr>
            </w:pPr>
          </w:p>
        </w:tc>
        <w:tc>
          <w:tcPr>
            <w:tcW w:w="1260" w:type="dxa"/>
          </w:tcPr>
          <w:p w14:paraId="246656D6" w14:textId="77777777" w:rsidR="00C12B04" w:rsidRDefault="00C12B04">
            <w:pPr>
              <w:rPr>
                <w:rFonts w:ascii="宋体" w:hAnsi="宋体"/>
                <w:sz w:val="24"/>
                <w:szCs w:val="24"/>
              </w:rPr>
            </w:pPr>
          </w:p>
        </w:tc>
        <w:tc>
          <w:tcPr>
            <w:tcW w:w="1260" w:type="dxa"/>
          </w:tcPr>
          <w:p w14:paraId="051E24F1" w14:textId="77777777" w:rsidR="00C12B04" w:rsidRDefault="00C12B04">
            <w:pPr>
              <w:rPr>
                <w:rFonts w:ascii="宋体" w:hAnsi="宋体"/>
                <w:sz w:val="24"/>
                <w:szCs w:val="24"/>
              </w:rPr>
            </w:pPr>
          </w:p>
        </w:tc>
        <w:tc>
          <w:tcPr>
            <w:tcW w:w="1260" w:type="dxa"/>
          </w:tcPr>
          <w:p w14:paraId="707BD2D1" w14:textId="77777777" w:rsidR="00C12B04" w:rsidRDefault="00C12B04">
            <w:pPr>
              <w:rPr>
                <w:rFonts w:ascii="宋体" w:hAnsi="宋体"/>
                <w:sz w:val="24"/>
                <w:szCs w:val="24"/>
              </w:rPr>
            </w:pPr>
          </w:p>
        </w:tc>
        <w:tc>
          <w:tcPr>
            <w:tcW w:w="1260" w:type="dxa"/>
          </w:tcPr>
          <w:p w14:paraId="59538EA4" w14:textId="77777777" w:rsidR="00C12B04" w:rsidRDefault="00C12B04">
            <w:pPr>
              <w:rPr>
                <w:rFonts w:ascii="宋体" w:hAnsi="宋体"/>
                <w:sz w:val="24"/>
                <w:szCs w:val="24"/>
              </w:rPr>
            </w:pPr>
          </w:p>
        </w:tc>
        <w:tc>
          <w:tcPr>
            <w:tcW w:w="840" w:type="dxa"/>
          </w:tcPr>
          <w:p w14:paraId="75940703" w14:textId="77777777" w:rsidR="00C12B04" w:rsidRDefault="00C12B04">
            <w:pPr>
              <w:rPr>
                <w:rFonts w:ascii="宋体" w:hAnsi="宋体"/>
                <w:sz w:val="24"/>
                <w:szCs w:val="24"/>
              </w:rPr>
            </w:pPr>
          </w:p>
        </w:tc>
        <w:tc>
          <w:tcPr>
            <w:tcW w:w="945" w:type="dxa"/>
          </w:tcPr>
          <w:p w14:paraId="4ADDEB56" w14:textId="77777777" w:rsidR="00C12B04" w:rsidRDefault="00C12B04">
            <w:pPr>
              <w:rPr>
                <w:rFonts w:ascii="宋体" w:hAnsi="宋体"/>
                <w:sz w:val="24"/>
                <w:szCs w:val="24"/>
              </w:rPr>
            </w:pPr>
          </w:p>
        </w:tc>
      </w:tr>
      <w:tr w:rsidR="00C12B04" w14:paraId="27D5F20F" w14:textId="77777777">
        <w:trPr>
          <w:trHeight w:val="619"/>
        </w:trPr>
        <w:tc>
          <w:tcPr>
            <w:tcW w:w="828" w:type="dxa"/>
          </w:tcPr>
          <w:p w14:paraId="3842AE2A" w14:textId="77777777" w:rsidR="00C12B04" w:rsidRDefault="00C12B04">
            <w:pPr>
              <w:rPr>
                <w:rFonts w:ascii="宋体" w:hAnsi="宋体"/>
                <w:sz w:val="24"/>
                <w:szCs w:val="24"/>
              </w:rPr>
            </w:pPr>
          </w:p>
        </w:tc>
        <w:tc>
          <w:tcPr>
            <w:tcW w:w="1800" w:type="dxa"/>
          </w:tcPr>
          <w:p w14:paraId="71205B8B" w14:textId="77777777" w:rsidR="00C12B04" w:rsidRDefault="00C12B04">
            <w:pPr>
              <w:rPr>
                <w:rFonts w:ascii="宋体" w:hAnsi="宋体"/>
                <w:sz w:val="24"/>
                <w:szCs w:val="24"/>
              </w:rPr>
            </w:pPr>
          </w:p>
        </w:tc>
        <w:tc>
          <w:tcPr>
            <w:tcW w:w="1260" w:type="dxa"/>
          </w:tcPr>
          <w:p w14:paraId="0164DEFB" w14:textId="77777777" w:rsidR="00C12B04" w:rsidRDefault="00C12B04">
            <w:pPr>
              <w:rPr>
                <w:rFonts w:ascii="宋体" w:hAnsi="宋体"/>
                <w:sz w:val="24"/>
                <w:szCs w:val="24"/>
              </w:rPr>
            </w:pPr>
          </w:p>
        </w:tc>
        <w:tc>
          <w:tcPr>
            <w:tcW w:w="1260" w:type="dxa"/>
          </w:tcPr>
          <w:p w14:paraId="15CB03DA" w14:textId="77777777" w:rsidR="00C12B04" w:rsidRDefault="00C12B04">
            <w:pPr>
              <w:rPr>
                <w:rFonts w:ascii="宋体" w:hAnsi="宋体"/>
                <w:sz w:val="24"/>
                <w:szCs w:val="24"/>
              </w:rPr>
            </w:pPr>
          </w:p>
        </w:tc>
        <w:tc>
          <w:tcPr>
            <w:tcW w:w="1260" w:type="dxa"/>
          </w:tcPr>
          <w:p w14:paraId="285F6C4F" w14:textId="77777777" w:rsidR="00C12B04" w:rsidRDefault="00C12B04">
            <w:pPr>
              <w:rPr>
                <w:rFonts w:ascii="宋体" w:hAnsi="宋体"/>
                <w:sz w:val="24"/>
                <w:szCs w:val="24"/>
              </w:rPr>
            </w:pPr>
          </w:p>
        </w:tc>
        <w:tc>
          <w:tcPr>
            <w:tcW w:w="1260" w:type="dxa"/>
          </w:tcPr>
          <w:p w14:paraId="6FCAD4D2" w14:textId="77777777" w:rsidR="00C12B04" w:rsidRDefault="00C12B04">
            <w:pPr>
              <w:rPr>
                <w:rFonts w:ascii="宋体" w:hAnsi="宋体"/>
                <w:sz w:val="24"/>
                <w:szCs w:val="24"/>
              </w:rPr>
            </w:pPr>
          </w:p>
        </w:tc>
        <w:tc>
          <w:tcPr>
            <w:tcW w:w="840" w:type="dxa"/>
          </w:tcPr>
          <w:p w14:paraId="535374BC" w14:textId="77777777" w:rsidR="00C12B04" w:rsidRDefault="00C12B04">
            <w:pPr>
              <w:rPr>
                <w:rFonts w:ascii="宋体" w:hAnsi="宋体"/>
                <w:sz w:val="24"/>
                <w:szCs w:val="24"/>
              </w:rPr>
            </w:pPr>
          </w:p>
        </w:tc>
        <w:tc>
          <w:tcPr>
            <w:tcW w:w="945" w:type="dxa"/>
          </w:tcPr>
          <w:p w14:paraId="43B23CDE" w14:textId="77777777" w:rsidR="00C12B04" w:rsidRDefault="00C12B04">
            <w:pPr>
              <w:rPr>
                <w:rFonts w:ascii="宋体" w:hAnsi="宋体"/>
                <w:sz w:val="24"/>
                <w:szCs w:val="24"/>
              </w:rPr>
            </w:pPr>
          </w:p>
        </w:tc>
      </w:tr>
      <w:tr w:rsidR="00C12B04" w14:paraId="5908FAA2" w14:textId="77777777">
        <w:trPr>
          <w:trHeight w:val="620"/>
        </w:trPr>
        <w:tc>
          <w:tcPr>
            <w:tcW w:w="828" w:type="dxa"/>
          </w:tcPr>
          <w:p w14:paraId="55B3E205" w14:textId="77777777" w:rsidR="00C12B04" w:rsidRDefault="00C12B04">
            <w:pPr>
              <w:rPr>
                <w:rFonts w:ascii="宋体" w:hAnsi="宋体"/>
                <w:sz w:val="24"/>
                <w:szCs w:val="24"/>
              </w:rPr>
            </w:pPr>
          </w:p>
        </w:tc>
        <w:tc>
          <w:tcPr>
            <w:tcW w:w="1800" w:type="dxa"/>
          </w:tcPr>
          <w:p w14:paraId="70F2B8F9" w14:textId="77777777" w:rsidR="00C12B04" w:rsidRDefault="00C12B04">
            <w:pPr>
              <w:rPr>
                <w:rFonts w:ascii="宋体" w:hAnsi="宋体"/>
                <w:sz w:val="24"/>
                <w:szCs w:val="24"/>
              </w:rPr>
            </w:pPr>
          </w:p>
        </w:tc>
        <w:tc>
          <w:tcPr>
            <w:tcW w:w="1260" w:type="dxa"/>
          </w:tcPr>
          <w:p w14:paraId="2AAF1C86" w14:textId="77777777" w:rsidR="00C12B04" w:rsidRDefault="00C12B04">
            <w:pPr>
              <w:rPr>
                <w:rFonts w:ascii="宋体" w:hAnsi="宋体"/>
                <w:sz w:val="24"/>
                <w:szCs w:val="24"/>
              </w:rPr>
            </w:pPr>
          </w:p>
        </w:tc>
        <w:tc>
          <w:tcPr>
            <w:tcW w:w="1260" w:type="dxa"/>
          </w:tcPr>
          <w:p w14:paraId="1AE60218" w14:textId="77777777" w:rsidR="00C12B04" w:rsidRDefault="00C12B04">
            <w:pPr>
              <w:rPr>
                <w:rFonts w:ascii="宋体" w:hAnsi="宋体"/>
                <w:sz w:val="24"/>
                <w:szCs w:val="24"/>
              </w:rPr>
            </w:pPr>
          </w:p>
        </w:tc>
        <w:tc>
          <w:tcPr>
            <w:tcW w:w="1260" w:type="dxa"/>
          </w:tcPr>
          <w:p w14:paraId="04EB1C27" w14:textId="77777777" w:rsidR="00C12B04" w:rsidRDefault="00C12B04">
            <w:pPr>
              <w:rPr>
                <w:rFonts w:ascii="宋体" w:hAnsi="宋体"/>
                <w:sz w:val="24"/>
                <w:szCs w:val="24"/>
              </w:rPr>
            </w:pPr>
          </w:p>
        </w:tc>
        <w:tc>
          <w:tcPr>
            <w:tcW w:w="1260" w:type="dxa"/>
          </w:tcPr>
          <w:p w14:paraId="4AA3B7F1" w14:textId="77777777" w:rsidR="00C12B04" w:rsidRDefault="00C12B04">
            <w:pPr>
              <w:rPr>
                <w:rFonts w:ascii="宋体" w:hAnsi="宋体"/>
                <w:sz w:val="24"/>
                <w:szCs w:val="24"/>
              </w:rPr>
            </w:pPr>
          </w:p>
        </w:tc>
        <w:tc>
          <w:tcPr>
            <w:tcW w:w="840" w:type="dxa"/>
          </w:tcPr>
          <w:p w14:paraId="05D4861A" w14:textId="77777777" w:rsidR="00C12B04" w:rsidRDefault="00C12B04">
            <w:pPr>
              <w:rPr>
                <w:rFonts w:ascii="宋体" w:hAnsi="宋体"/>
                <w:sz w:val="24"/>
                <w:szCs w:val="24"/>
              </w:rPr>
            </w:pPr>
          </w:p>
        </w:tc>
        <w:tc>
          <w:tcPr>
            <w:tcW w:w="945" w:type="dxa"/>
          </w:tcPr>
          <w:p w14:paraId="452935FD" w14:textId="77777777" w:rsidR="00C12B04" w:rsidRDefault="00C12B04">
            <w:pPr>
              <w:rPr>
                <w:rFonts w:ascii="宋体" w:hAnsi="宋体"/>
                <w:sz w:val="24"/>
                <w:szCs w:val="24"/>
              </w:rPr>
            </w:pPr>
          </w:p>
        </w:tc>
      </w:tr>
      <w:tr w:rsidR="00C12B04" w14:paraId="20FB2286" w14:textId="77777777">
        <w:trPr>
          <w:trHeight w:val="619"/>
        </w:trPr>
        <w:tc>
          <w:tcPr>
            <w:tcW w:w="828" w:type="dxa"/>
          </w:tcPr>
          <w:p w14:paraId="4883FCE1" w14:textId="77777777" w:rsidR="00C12B04" w:rsidRDefault="00C12B04">
            <w:pPr>
              <w:rPr>
                <w:rFonts w:ascii="宋体" w:hAnsi="宋体"/>
                <w:sz w:val="24"/>
                <w:szCs w:val="24"/>
              </w:rPr>
            </w:pPr>
          </w:p>
        </w:tc>
        <w:tc>
          <w:tcPr>
            <w:tcW w:w="1800" w:type="dxa"/>
          </w:tcPr>
          <w:p w14:paraId="0A893063" w14:textId="77777777" w:rsidR="00C12B04" w:rsidRDefault="00C12B04">
            <w:pPr>
              <w:rPr>
                <w:rFonts w:ascii="宋体" w:hAnsi="宋体"/>
                <w:sz w:val="24"/>
                <w:szCs w:val="24"/>
              </w:rPr>
            </w:pPr>
          </w:p>
        </w:tc>
        <w:tc>
          <w:tcPr>
            <w:tcW w:w="1260" w:type="dxa"/>
          </w:tcPr>
          <w:p w14:paraId="4C1207FA" w14:textId="77777777" w:rsidR="00C12B04" w:rsidRDefault="00C12B04">
            <w:pPr>
              <w:rPr>
                <w:rFonts w:ascii="宋体" w:hAnsi="宋体"/>
                <w:sz w:val="24"/>
                <w:szCs w:val="24"/>
              </w:rPr>
            </w:pPr>
          </w:p>
        </w:tc>
        <w:tc>
          <w:tcPr>
            <w:tcW w:w="1260" w:type="dxa"/>
          </w:tcPr>
          <w:p w14:paraId="6AC8DCA2" w14:textId="77777777" w:rsidR="00C12B04" w:rsidRDefault="00C12B04">
            <w:pPr>
              <w:rPr>
                <w:rFonts w:ascii="宋体" w:hAnsi="宋体"/>
                <w:sz w:val="24"/>
                <w:szCs w:val="24"/>
              </w:rPr>
            </w:pPr>
          </w:p>
        </w:tc>
        <w:tc>
          <w:tcPr>
            <w:tcW w:w="1260" w:type="dxa"/>
          </w:tcPr>
          <w:p w14:paraId="36C51263" w14:textId="77777777" w:rsidR="00C12B04" w:rsidRDefault="00C12B04">
            <w:pPr>
              <w:rPr>
                <w:rFonts w:ascii="宋体" w:hAnsi="宋体"/>
                <w:sz w:val="24"/>
                <w:szCs w:val="24"/>
              </w:rPr>
            </w:pPr>
          </w:p>
        </w:tc>
        <w:tc>
          <w:tcPr>
            <w:tcW w:w="1260" w:type="dxa"/>
          </w:tcPr>
          <w:p w14:paraId="415F2A38" w14:textId="77777777" w:rsidR="00C12B04" w:rsidRDefault="00C12B04">
            <w:pPr>
              <w:rPr>
                <w:rFonts w:ascii="宋体" w:hAnsi="宋体"/>
                <w:sz w:val="24"/>
                <w:szCs w:val="24"/>
              </w:rPr>
            </w:pPr>
          </w:p>
        </w:tc>
        <w:tc>
          <w:tcPr>
            <w:tcW w:w="840" w:type="dxa"/>
          </w:tcPr>
          <w:p w14:paraId="7AE38067" w14:textId="77777777" w:rsidR="00C12B04" w:rsidRDefault="00C12B04">
            <w:pPr>
              <w:rPr>
                <w:rFonts w:ascii="宋体" w:hAnsi="宋体"/>
                <w:sz w:val="24"/>
                <w:szCs w:val="24"/>
              </w:rPr>
            </w:pPr>
          </w:p>
        </w:tc>
        <w:tc>
          <w:tcPr>
            <w:tcW w:w="945" w:type="dxa"/>
          </w:tcPr>
          <w:p w14:paraId="04C1FC5D" w14:textId="77777777" w:rsidR="00C12B04" w:rsidRDefault="00C12B04">
            <w:pPr>
              <w:rPr>
                <w:rFonts w:ascii="宋体" w:hAnsi="宋体"/>
                <w:sz w:val="24"/>
                <w:szCs w:val="24"/>
              </w:rPr>
            </w:pPr>
          </w:p>
        </w:tc>
      </w:tr>
      <w:tr w:rsidR="00C12B04" w14:paraId="7045D175" w14:textId="77777777">
        <w:trPr>
          <w:trHeight w:val="620"/>
        </w:trPr>
        <w:tc>
          <w:tcPr>
            <w:tcW w:w="828" w:type="dxa"/>
          </w:tcPr>
          <w:p w14:paraId="5D6844FF" w14:textId="77777777" w:rsidR="00C12B04" w:rsidRDefault="00C12B04">
            <w:pPr>
              <w:rPr>
                <w:rFonts w:ascii="宋体" w:hAnsi="宋体"/>
                <w:sz w:val="24"/>
                <w:szCs w:val="24"/>
              </w:rPr>
            </w:pPr>
          </w:p>
        </w:tc>
        <w:tc>
          <w:tcPr>
            <w:tcW w:w="1800" w:type="dxa"/>
          </w:tcPr>
          <w:p w14:paraId="042BCE12" w14:textId="77777777" w:rsidR="00C12B04" w:rsidRDefault="00C12B04">
            <w:pPr>
              <w:rPr>
                <w:rFonts w:ascii="宋体" w:hAnsi="宋体"/>
                <w:sz w:val="24"/>
                <w:szCs w:val="24"/>
              </w:rPr>
            </w:pPr>
          </w:p>
        </w:tc>
        <w:tc>
          <w:tcPr>
            <w:tcW w:w="1260" w:type="dxa"/>
          </w:tcPr>
          <w:p w14:paraId="1F8D3D71" w14:textId="77777777" w:rsidR="00C12B04" w:rsidRDefault="00C12B04">
            <w:pPr>
              <w:rPr>
                <w:rFonts w:ascii="宋体" w:hAnsi="宋体"/>
                <w:sz w:val="24"/>
                <w:szCs w:val="24"/>
              </w:rPr>
            </w:pPr>
          </w:p>
        </w:tc>
        <w:tc>
          <w:tcPr>
            <w:tcW w:w="1260" w:type="dxa"/>
          </w:tcPr>
          <w:p w14:paraId="087AD4AC" w14:textId="77777777" w:rsidR="00C12B04" w:rsidRDefault="00C12B04">
            <w:pPr>
              <w:rPr>
                <w:rFonts w:ascii="宋体" w:hAnsi="宋体"/>
                <w:sz w:val="24"/>
                <w:szCs w:val="24"/>
              </w:rPr>
            </w:pPr>
          </w:p>
        </w:tc>
        <w:tc>
          <w:tcPr>
            <w:tcW w:w="1260" w:type="dxa"/>
          </w:tcPr>
          <w:p w14:paraId="6B3D7BEF" w14:textId="77777777" w:rsidR="00C12B04" w:rsidRDefault="00C12B04">
            <w:pPr>
              <w:rPr>
                <w:rFonts w:ascii="宋体" w:hAnsi="宋体"/>
                <w:sz w:val="24"/>
                <w:szCs w:val="24"/>
              </w:rPr>
            </w:pPr>
          </w:p>
        </w:tc>
        <w:tc>
          <w:tcPr>
            <w:tcW w:w="1260" w:type="dxa"/>
          </w:tcPr>
          <w:p w14:paraId="30C87B88" w14:textId="77777777" w:rsidR="00C12B04" w:rsidRDefault="00C12B04">
            <w:pPr>
              <w:rPr>
                <w:rFonts w:ascii="宋体" w:hAnsi="宋体"/>
                <w:sz w:val="24"/>
                <w:szCs w:val="24"/>
              </w:rPr>
            </w:pPr>
          </w:p>
        </w:tc>
        <w:tc>
          <w:tcPr>
            <w:tcW w:w="840" w:type="dxa"/>
          </w:tcPr>
          <w:p w14:paraId="1637E60D" w14:textId="77777777" w:rsidR="00C12B04" w:rsidRDefault="00C12B04">
            <w:pPr>
              <w:rPr>
                <w:rFonts w:ascii="宋体" w:hAnsi="宋体"/>
                <w:sz w:val="24"/>
                <w:szCs w:val="24"/>
              </w:rPr>
            </w:pPr>
          </w:p>
        </w:tc>
        <w:tc>
          <w:tcPr>
            <w:tcW w:w="945" w:type="dxa"/>
          </w:tcPr>
          <w:p w14:paraId="79814BCC" w14:textId="77777777" w:rsidR="00C12B04" w:rsidRDefault="00C12B04">
            <w:pPr>
              <w:rPr>
                <w:rFonts w:ascii="宋体" w:hAnsi="宋体"/>
                <w:sz w:val="24"/>
                <w:szCs w:val="24"/>
              </w:rPr>
            </w:pPr>
          </w:p>
        </w:tc>
      </w:tr>
    </w:tbl>
    <w:p w14:paraId="41817B8D" w14:textId="77777777" w:rsidR="00C12B04" w:rsidRDefault="00C12B04">
      <w:pPr>
        <w:rPr>
          <w:rFonts w:ascii="宋体" w:hAnsi="宋体"/>
          <w:sz w:val="24"/>
          <w:szCs w:val="24"/>
        </w:rPr>
      </w:pPr>
    </w:p>
    <w:p w14:paraId="1F6DA86A"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4CE2BC54"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315FC9D8" w14:textId="77777777" w:rsidR="00C12B04" w:rsidRDefault="005F2E58">
      <w:pPr>
        <w:spacing w:line="660" w:lineRule="exact"/>
        <w:rPr>
          <w:rFonts w:ascii="宋体"/>
          <w:sz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r>
        <w:rPr>
          <w:rFonts w:ascii="宋体" w:hint="eastAsia"/>
          <w:sz w:val="24"/>
        </w:rPr>
        <w:t xml:space="preserve">  </w:t>
      </w:r>
    </w:p>
    <w:p w14:paraId="42CF2974" w14:textId="77777777" w:rsidR="00C12B04" w:rsidRDefault="005F2E58">
      <w:pPr>
        <w:rPr>
          <w:rFonts w:ascii="宋体"/>
          <w:sz w:val="24"/>
        </w:rPr>
      </w:pPr>
      <w:r>
        <w:rPr>
          <w:rFonts w:ascii="宋体" w:hint="eastAsia"/>
          <w:b/>
          <w:sz w:val="24"/>
        </w:rPr>
        <w:t>注：</w:t>
      </w:r>
      <w:r>
        <w:rPr>
          <w:rFonts w:ascii="宋体" w:hint="eastAsia"/>
          <w:sz w:val="24"/>
        </w:rPr>
        <w:t>为避免歧义，无偏离也应要提报该表，并注明“无”字。如无该表则即使在其它部分已反映，将也被视为“无偏离”。</w:t>
      </w:r>
    </w:p>
    <w:p w14:paraId="207613A5"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6CDC65DF"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5E3D2069"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6</w:t>
      </w:r>
    </w:p>
    <w:p w14:paraId="6A11347C" w14:textId="77777777" w:rsidR="00C12B04" w:rsidRDefault="00C12B04">
      <w:pPr>
        <w:pStyle w:val="ae"/>
        <w:spacing w:line="360" w:lineRule="auto"/>
        <w:jc w:val="center"/>
        <w:rPr>
          <w:rFonts w:asciiTheme="minorEastAsia" w:eastAsiaTheme="minorEastAsia" w:hAnsiTheme="minorEastAsia" w:cs="宋体"/>
          <w:b/>
          <w:bCs/>
          <w:color w:val="000000"/>
          <w:sz w:val="24"/>
          <w:szCs w:val="24"/>
        </w:rPr>
      </w:pPr>
    </w:p>
    <w:p w14:paraId="311758CE" w14:textId="77777777" w:rsidR="00C12B04" w:rsidRDefault="005F2E58">
      <w:pPr>
        <w:keepNext/>
        <w:keepLines/>
        <w:spacing w:line="600" w:lineRule="exact"/>
        <w:jc w:val="center"/>
        <w:outlineLvl w:val="1"/>
        <w:rPr>
          <w:rFonts w:ascii="宋体" w:hAnsi="宋体"/>
          <w:b/>
          <w:sz w:val="24"/>
          <w:szCs w:val="24"/>
        </w:rPr>
      </w:pPr>
      <w:bookmarkStart w:id="46" w:name="_Toc353881019"/>
      <w:bookmarkStart w:id="47" w:name="_Toc19517"/>
      <w:bookmarkStart w:id="48" w:name="_Toc490032333"/>
      <w:bookmarkStart w:id="49" w:name="_Toc490033706"/>
      <w:bookmarkStart w:id="50" w:name="_Toc490743992"/>
      <w:bookmarkStart w:id="51" w:name="_Toc424118188"/>
      <w:r>
        <w:rPr>
          <w:rFonts w:ascii="宋体" w:hAnsi="宋体" w:hint="eastAsia"/>
          <w:b/>
          <w:sz w:val="24"/>
          <w:szCs w:val="24"/>
        </w:rPr>
        <w:t>商务条款偏离表</w:t>
      </w:r>
      <w:bookmarkEnd w:id="46"/>
      <w:bookmarkEnd w:id="47"/>
      <w:bookmarkEnd w:id="48"/>
      <w:bookmarkEnd w:id="49"/>
      <w:bookmarkEnd w:id="50"/>
      <w:bookmarkEnd w:id="51"/>
    </w:p>
    <w:p w14:paraId="67B6B5EB" w14:textId="77777777" w:rsidR="00C12B04" w:rsidRDefault="005F2E58">
      <w:pPr>
        <w:spacing w:line="520" w:lineRule="exact"/>
        <w:rPr>
          <w:rFonts w:ascii="宋体" w:hAnsi="宋体"/>
          <w:szCs w:val="21"/>
          <w:u w:val="single"/>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890"/>
        <w:gridCol w:w="1890"/>
        <w:gridCol w:w="1890"/>
        <w:gridCol w:w="1890"/>
        <w:gridCol w:w="1032"/>
      </w:tblGrid>
      <w:tr w:rsidR="00C12B04" w14:paraId="61F37968" w14:textId="77777777">
        <w:tc>
          <w:tcPr>
            <w:tcW w:w="828" w:type="dxa"/>
            <w:vAlign w:val="center"/>
          </w:tcPr>
          <w:p w14:paraId="676DE577" w14:textId="77777777" w:rsidR="00C12B04" w:rsidRDefault="005F2E58">
            <w:pPr>
              <w:rPr>
                <w:rFonts w:ascii="宋体" w:hAnsi="宋体"/>
                <w:b/>
                <w:szCs w:val="21"/>
              </w:rPr>
            </w:pPr>
            <w:r>
              <w:rPr>
                <w:rFonts w:ascii="宋体" w:hAnsi="宋体" w:hint="eastAsia"/>
                <w:b/>
                <w:szCs w:val="21"/>
              </w:rPr>
              <w:t>序号</w:t>
            </w:r>
          </w:p>
        </w:tc>
        <w:tc>
          <w:tcPr>
            <w:tcW w:w="1890" w:type="dxa"/>
            <w:vAlign w:val="center"/>
          </w:tcPr>
          <w:p w14:paraId="7E08F20C" w14:textId="77777777" w:rsidR="00C12B04" w:rsidRDefault="005F2E58">
            <w:pPr>
              <w:jc w:val="center"/>
              <w:rPr>
                <w:rFonts w:ascii="宋体" w:hAnsi="宋体"/>
                <w:b/>
                <w:szCs w:val="21"/>
              </w:rPr>
            </w:pPr>
            <w:r>
              <w:rPr>
                <w:rFonts w:ascii="宋体" w:hAnsi="宋体" w:hint="eastAsia"/>
                <w:b/>
                <w:szCs w:val="21"/>
              </w:rPr>
              <w:t>招标文件</w:t>
            </w:r>
          </w:p>
          <w:p w14:paraId="383AC52C" w14:textId="77777777" w:rsidR="00C12B04" w:rsidRDefault="005F2E58">
            <w:pPr>
              <w:jc w:val="center"/>
              <w:rPr>
                <w:rFonts w:ascii="宋体" w:hAnsi="宋体"/>
                <w:b/>
                <w:szCs w:val="21"/>
              </w:rPr>
            </w:pPr>
            <w:r>
              <w:rPr>
                <w:rFonts w:ascii="宋体" w:hAnsi="宋体" w:hint="eastAsia"/>
                <w:b/>
                <w:szCs w:val="21"/>
              </w:rPr>
              <w:t>条款号</w:t>
            </w:r>
          </w:p>
        </w:tc>
        <w:tc>
          <w:tcPr>
            <w:tcW w:w="1890" w:type="dxa"/>
            <w:vAlign w:val="center"/>
          </w:tcPr>
          <w:p w14:paraId="41AB0AEA" w14:textId="77777777" w:rsidR="00C12B04" w:rsidRDefault="005F2E58">
            <w:pPr>
              <w:jc w:val="center"/>
              <w:rPr>
                <w:rFonts w:ascii="宋体" w:hAnsi="宋体"/>
                <w:b/>
                <w:szCs w:val="21"/>
              </w:rPr>
            </w:pPr>
            <w:r>
              <w:rPr>
                <w:rFonts w:ascii="宋体" w:hAnsi="宋体" w:hint="eastAsia"/>
                <w:b/>
                <w:szCs w:val="21"/>
              </w:rPr>
              <w:t>招标文件</w:t>
            </w:r>
          </w:p>
          <w:p w14:paraId="59CE9C5B" w14:textId="77777777" w:rsidR="00C12B04" w:rsidRDefault="005F2E58">
            <w:pPr>
              <w:jc w:val="center"/>
              <w:rPr>
                <w:rFonts w:ascii="宋体" w:hAnsi="宋体"/>
                <w:b/>
                <w:szCs w:val="21"/>
              </w:rPr>
            </w:pPr>
            <w:r>
              <w:rPr>
                <w:rFonts w:ascii="宋体" w:hAnsi="宋体" w:hint="eastAsia"/>
                <w:b/>
                <w:szCs w:val="21"/>
              </w:rPr>
              <w:t>条款内容</w:t>
            </w:r>
          </w:p>
        </w:tc>
        <w:tc>
          <w:tcPr>
            <w:tcW w:w="1890" w:type="dxa"/>
            <w:vAlign w:val="center"/>
          </w:tcPr>
          <w:p w14:paraId="665137BB" w14:textId="77777777" w:rsidR="00C12B04" w:rsidRDefault="005F2E58">
            <w:pPr>
              <w:jc w:val="center"/>
              <w:rPr>
                <w:rFonts w:ascii="宋体" w:hAnsi="宋体"/>
                <w:b/>
                <w:szCs w:val="21"/>
              </w:rPr>
            </w:pPr>
            <w:r>
              <w:rPr>
                <w:rFonts w:ascii="宋体" w:hAnsi="宋体" w:hint="eastAsia"/>
                <w:b/>
                <w:szCs w:val="21"/>
              </w:rPr>
              <w:t>投标文件</w:t>
            </w:r>
          </w:p>
          <w:p w14:paraId="54D3F79E" w14:textId="77777777" w:rsidR="00C12B04" w:rsidRDefault="005F2E58">
            <w:pPr>
              <w:jc w:val="center"/>
              <w:rPr>
                <w:rFonts w:ascii="宋体" w:hAnsi="宋体"/>
                <w:b/>
                <w:szCs w:val="21"/>
              </w:rPr>
            </w:pPr>
            <w:r>
              <w:rPr>
                <w:rFonts w:ascii="宋体" w:hAnsi="宋体" w:hint="eastAsia"/>
                <w:b/>
                <w:szCs w:val="21"/>
              </w:rPr>
              <w:t>条款号</w:t>
            </w:r>
          </w:p>
        </w:tc>
        <w:tc>
          <w:tcPr>
            <w:tcW w:w="1890" w:type="dxa"/>
            <w:vAlign w:val="center"/>
          </w:tcPr>
          <w:p w14:paraId="62CF5DCF" w14:textId="77777777" w:rsidR="00C12B04" w:rsidRDefault="005F2E58">
            <w:pPr>
              <w:jc w:val="center"/>
              <w:rPr>
                <w:rFonts w:ascii="宋体" w:hAnsi="宋体"/>
                <w:b/>
                <w:szCs w:val="21"/>
              </w:rPr>
            </w:pPr>
            <w:r>
              <w:rPr>
                <w:rFonts w:ascii="宋体" w:hAnsi="宋体" w:hint="eastAsia"/>
                <w:b/>
                <w:szCs w:val="21"/>
              </w:rPr>
              <w:t>投标文件</w:t>
            </w:r>
          </w:p>
          <w:p w14:paraId="484EC03D" w14:textId="77777777" w:rsidR="00C12B04" w:rsidRDefault="005F2E58">
            <w:pPr>
              <w:jc w:val="center"/>
              <w:rPr>
                <w:rFonts w:ascii="宋体" w:hAnsi="宋体"/>
                <w:b/>
                <w:szCs w:val="21"/>
              </w:rPr>
            </w:pPr>
            <w:r>
              <w:rPr>
                <w:rFonts w:ascii="宋体" w:hAnsi="宋体" w:hint="eastAsia"/>
                <w:b/>
                <w:szCs w:val="21"/>
              </w:rPr>
              <w:t>条款内容</w:t>
            </w:r>
          </w:p>
        </w:tc>
        <w:tc>
          <w:tcPr>
            <w:tcW w:w="1032" w:type="dxa"/>
            <w:vAlign w:val="center"/>
          </w:tcPr>
          <w:p w14:paraId="1031CF89" w14:textId="77777777" w:rsidR="00C12B04" w:rsidRDefault="005F2E58">
            <w:pPr>
              <w:rPr>
                <w:rFonts w:ascii="宋体" w:hAnsi="宋体"/>
                <w:b/>
                <w:szCs w:val="21"/>
              </w:rPr>
            </w:pPr>
            <w:r>
              <w:rPr>
                <w:rFonts w:ascii="宋体" w:hAnsi="宋体" w:hint="eastAsia"/>
                <w:b/>
                <w:szCs w:val="21"/>
              </w:rPr>
              <w:t>说明</w:t>
            </w:r>
          </w:p>
        </w:tc>
      </w:tr>
      <w:tr w:rsidR="00C12B04" w14:paraId="688D4F1D" w14:textId="77777777">
        <w:trPr>
          <w:trHeight w:val="586"/>
        </w:trPr>
        <w:tc>
          <w:tcPr>
            <w:tcW w:w="828" w:type="dxa"/>
          </w:tcPr>
          <w:p w14:paraId="5485854A" w14:textId="77777777" w:rsidR="00C12B04" w:rsidRDefault="00C12B04">
            <w:pPr>
              <w:rPr>
                <w:rFonts w:ascii="宋体" w:hAnsi="宋体"/>
                <w:sz w:val="24"/>
                <w:szCs w:val="24"/>
              </w:rPr>
            </w:pPr>
          </w:p>
        </w:tc>
        <w:tc>
          <w:tcPr>
            <w:tcW w:w="1890" w:type="dxa"/>
          </w:tcPr>
          <w:p w14:paraId="2157410D" w14:textId="77777777" w:rsidR="00C12B04" w:rsidRDefault="00C12B04">
            <w:pPr>
              <w:rPr>
                <w:rFonts w:ascii="宋体" w:hAnsi="宋体"/>
                <w:sz w:val="24"/>
                <w:szCs w:val="24"/>
              </w:rPr>
            </w:pPr>
          </w:p>
        </w:tc>
        <w:tc>
          <w:tcPr>
            <w:tcW w:w="1890" w:type="dxa"/>
          </w:tcPr>
          <w:p w14:paraId="2B67490B" w14:textId="77777777" w:rsidR="00C12B04" w:rsidRDefault="00C12B04">
            <w:pPr>
              <w:rPr>
                <w:rFonts w:ascii="宋体" w:hAnsi="宋体"/>
                <w:sz w:val="24"/>
                <w:szCs w:val="24"/>
              </w:rPr>
            </w:pPr>
          </w:p>
        </w:tc>
        <w:tc>
          <w:tcPr>
            <w:tcW w:w="1890" w:type="dxa"/>
          </w:tcPr>
          <w:p w14:paraId="346A031D" w14:textId="77777777" w:rsidR="00C12B04" w:rsidRDefault="00C12B04">
            <w:pPr>
              <w:rPr>
                <w:rFonts w:ascii="宋体" w:hAnsi="宋体"/>
                <w:sz w:val="24"/>
                <w:szCs w:val="24"/>
              </w:rPr>
            </w:pPr>
          </w:p>
        </w:tc>
        <w:tc>
          <w:tcPr>
            <w:tcW w:w="1890" w:type="dxa"/>
          </w:tcPr>
          <w:p w14:paraId="62063A63" w14:textId="77777777" w:rsidR="00C12B04" w:rsidRDefault="00C12B04">
            <w:pPr>
              <w:rPr>
                <w:rFonts w:ascii="宋体" w:hAnsi="宋体"/>
                <w:sz w:val="24"/>
                <w:szCs w:val="24"/>
              </w:rPr>
            </w:pPr>
          </w:p>
        </w:tc>
        <w:tc>
          <w:tcPr>
            <w:tcW w:w="1032" w:type="dxa"/>
          </w:tcPr>
          <w:p w14:paraId="23FAD36A" w14:textId="77777777" w:rsidR="00C12B04" w:rsidRDefault="00C12B04">
            <w:pPr>
              <w:rPr>
                <w:rFonts w:ascii="宋体" w:hAnsi="宋体"/>
                <w:sz w:val="24"/>
                <w:szCs w:val="24"/>
              </w:rPr>
            </w:pPr>
          </w:p>
        </w:tc>
      </w:tr>
      <w:tr w:rsidR="00C12B04" w14:paraId="52296978" w14:textId="77777777">
        <w:trPr>
          <w:trHeight w:val="586"/>
        </w:trPr>
        <w:tc>
          <w:tcPr>
            <w:tcW w:w="828" w:type="dxa"/>
          </w:tcPr>
          <w:p w14:paraId="102101ED" w14:textId="77777777" w:rsidR="00C12B04" w:rsidRDefault="00C12B04">
            <w:pPr>
              <w:rPr>
                <w:rFonts w:ascii="宋体" w:hAnsi="宋体"/>
                <w:sz w:val="24"/>
                <w:szCs w:val="24"/>
              </w:rPr>
            </w:pPr>
          </w:p>
        </w:tc>
        <w:tc>
          <w:tcPr>
            <w:tcW w:w="1890" w:type="dxa"/>
          </w:tcPr>
          <w:p w14:paraId="5D539446" w14:textId="77777777" w:rsidR="00C12B04" w:rsidRDefault="00C12B04">
            <w:pPr>
              <w:rPr>
                <w:rFonts w:ascii="宋体" w:hAnsi="宋体"/>
                <w:sz w:val="24"/>
                <w:szCs w:val="24"/>
              </w:rPr>
            </w:pPr>
          </w:p>
        </w:tc>
        <w:tc>
          <w:tcPr>
            <w:tcW w:w="1890" w:type="dxa"/>
          </w:tcPr>
          <w:p w14:paraId="6A6C1D97" w14:textId="77777777" w:rsidR="00C12B04" w:rsidRDefault="00C12B04">
            <w:pPr>
              <w:rPr>
                <w:rFonts w:ascii="宋体" w:hAnsi="宋体"/>
                <w:sz w:val="24"/>
                <w:szCs w:val="24"/>
              </w:rPr>
            </w:pPr>
          </w:p>
        </w:tc>
        <w:tc>
          <w:tcPr>
            <w:tcW w:w="1890" w:type="dxa"/>
          </w:tcPr>
          <w:p w14:paraId="50B813BA" w14:textId="77777777" w:rsidR="00C12B04" w:rsidRDefault="00C12B04">
            <w:pPr>
              <w:rPr>
                <w:rFonts w:ascii="宋体" w:hAnsi="宋体"/>
                <w:sz w:val="24"/>
                <w:szCs w:val="24"/>
              </w:rPr>
            </w:pPr>
          </w:p>
        </w:tc>
        <w:tc>
          <w:tcPr>
            <w:tcW w:w="1890" w:type="dxa"/>
          </w:tcPr>
          <w:p w14:paraId="40D9B9A9" w14:textId="77777777" w:rsidR="00C12B04" w:rsidRDefault="00C12B04">
            <w:pPr>
              <w:rPr>
                <w:rFonts w:ascii="宋体" w:hAnsi="宋体"/>
                <w:sz w:val="24"/>
                <w:szCs w:val="24"/>
              </w:rPr>
            </w:pPr>
          </w:p>
        </w:tc>
        <w:tc>
          <w:tcPr>
            <w:tcW w:w="1032" w:type="dxa"/>
          </w:tcPr>
          <w:p w14:paraId="7BB4623B" w14:textId="77777777" w:rsidR="00C12B04" w:rsidRDefault="00C12B04">
            <w:pPr>
              <w:rPr>
                <w:rFonts w:ascii="宋体" w:hAnsi="宋体"/>
                <w:sz w:val="24"/>
                <w:szCs w:val="24"/>
              </w:rPr>
            </w:pPr>
          </w:p>
        </w:tc>
      </w:tr>
      <w:tr w:rsidR="00C12B04" w14:paraId="51B0FCAB" w14:textId="77777777">
        <w:trPr>
          <w:trHeight w:val="586"/>
        </w:trPr>
        <w:tc>
          <w:tcPr>
            <w:tcW w:w="828" w:type="dxa"/>
          </w:tcPr>
          <w:p w14:paraId="19BFFA23" w14:textId="77777777" w:rsidR="00C12B04" w:rsidRDefault="00C12B04">
            <w:pPr>
              <w:rPr>
                <w:rFonts w:ascii="宋体" w:hAnsi="宋体"/>
                <w:sz w:val="24"/>
                <w:szCs w:val="24"/>
              </w:rPr>
            </w:pPr>
          </w:p>
        </w:tc>
        <w:tc>
          <w:tcPr>
            <w:tcW w:w="1890" w:type="dxa"/>
          </w:tcPr>
          <w:p w14:paraId="74EBC683" w14:textId="77777777" w:rsidR="00C12B04" w:rsidRDefault="00C12B04">
            <w:pPr>
              <w:rPr>
                <w:rFonts w:ascii="宋体" w:hAnsi="宋体"/>
                <w:sz w:val="24"/>
                <w:szCs w:val="24"/>
              </w:rPr>
            </w:pPr>
          </w:p>
        </w:tc>
        <w:tc>
          <w:tcPr>
            <w:tcW w:w="1890" w:type="dxa"/>
          </w:tcPr>
          <w:p w14:paraId="142B7977" w14:textId="77777777" w:rsidR="00C12B04" w:rsidRDefault="00C12B04">
            <w:pPr>
              <w:rPr>
                <w:rFonts w:ascii="宋体" w:hAnsi="宋体"/>
                <w:sz w:val="24"/>
                <w:szCs w:val="24"/>
              </w:rPr>
            </w:pPr>
          </w:p>
        </w:tc>
        <w:tc>
          <w:tcPr>
            <w:tcW w:w="1890" w:type="dxa"/>
          </w:tcPr>
          <w:p w14:paraId="62DF9708" w14:textId="77777777" w:rsidR="00C12B04" w:rsidRDefault="00C12B04">
            <w:pPr>
              <w:rPr>
                <w:rFonts w:ascii="宋体" w:hAnsi="宋体"/>
                <w:sz w:val="24"/>
                <w:szCs w:val="24"/>
              </w:rPr>
            </w:pPr>
          </w:p>
        </w:tc>
        <w:tc>
          <w:tcPr>
            <w:tcW w:w="1890" w:type="dxa"/>
          </w:tcPr>
          <w:p w14:paraId="36B1EEB7" w14:textId="77777777" w:rsidR="00C12B04" w:rsidRDefault="00C12B04">
            <w:pPr>
              <w:rPr>
                <w:rFonts w:ascii="宋体" w:hAnsi="宋体"/>
                <w:sz w:val="24"/>
                <w:szCs w:val="24"/>
              </w:rPr>
            </w:pPr>
          </w:p>
        </w:tc>
        <w:tc>
          <w:tcPr>
            <w:tcW w:w="1032" w:type="dxa"/>
          </w:tcPr>
          <w:p w14:paraId="631FB008" w14:textId="77777777" w:rsidR="00C12B04" w:rsidRDefault="00C12B04">
            <w:pPr>
              <w:rPr>
                <w:rFonts w:ascii="宋体" w:hAnsi="宋体"/>
                <w:sz w:val="24"/>
                <w:szCs w:val="24"/>
              </w:rPr>
            </w:pPr>
          </w:p>
        </w:tc>
      </w:tr>
      <w:tr w:rsidR="00C12B04" w14:paraId="33710115" w14:textId="77777777">
        <w:trPr>
          <w:trHeight w:val="586"/>
        </w:trPr>
        <w:tc>
          <w:tcPr>
            <w:tcW w:w="828" w:type="dxa"/>
          </w:tcPr>
          <w:p w14:paraId="0DDA1D31" w14:textId="77777777" w:rsidR="00C12B04" w:rsidRDefault="00C12B04">
            <w:pPr>
              <w:rPr>
                <w:rFonts w:ascii="宋体" w:hAnsi="宋体"/>
                <w:sz w:val="24"/>
                <w:szCs w:val="24"/>
              </w:rPr>
            </w:pPr>
          </w:p>
        </w:tc>
        <w:tc>
          <w:tcPr>
            <w:tcW w:w="1890" w:type="dxa"/>
          </w:tcPr>
          <w:p w14:paraId="039E97F4" w14:textId="77777777" w:rsidR="00C12B04" w:rsidRDefault="00C12B04">
            <w:pPr>
              <w:rPr>
                <w:rFonts w:ascii="宋体" w:hAnsi="宋体"/>
                <w:sz w:val="24"/>
                <w:szCs w:val="24"/>
              </w:rPr>
            </w:pPr>
          </w:p>
        </w:tc>
        <w:tc>
          <w:tcPr>
            <w:tcW w:w="1890" w:type="dxa"/>
          </w:tcPr>
          <w:p w14:paraId="76381320" w14:textId="77777777" w:rsidR="00C12B04" w:rsidRDefault="00C12B04">
            <w:pPr>
              <w:rPr>
                <w:rFonts w:ascii="宋体" w:hAnsi="宋体"/>
                <w:sz w:val="24"/>
                <w:szCs w:val="24"/>
              </w:rPr>
            </w:pPr>
          </w:p>
        </w:tc>
        <w:tc>
          <w:tcPr>
            <w:tcW w:w="1890" w:type="dxa"/>
          </w:tcPr>
          <w:p w14:paraId="6042A843" w14:textId="77777777" w:rsidR="00C12B04" w:rsidRDefault="00C12B04">
            <w:pPr>
              <w:rPr>
                <w:rFonts w:ascii="宋体" w:hAnsi="宋体"/>
                <w:sz w:val="24"/>
                <w:szCs w:val="24"/>
              </w:rPr>
            </w:pPr>
          </w:p>
        </w:tc>
        <w:tc>
          <w:tcPr>
            <w:tcW w:w="1890" w:type="dxa"/>
          </w:tcPr>
          <w:p w14:paraId="783DF312" w14:textId="77777777" w:rsidR="00C12B04" w:rsidRDefault="00C12B04">
            <w:pPr>
              <w:rPr>
                <w:rFonts w:ascii="宋体" w:hAnsi="宋体"/>
                <w:sz w:val="24"/>
                <w:szCs w:val="24"/>
              </w:rPr>
            </w:pPr>
          </w:p>
        </w:tc>
        <w:tc>
          <w:tcPr>
            <w:tcW w:w="1032" w:type="dxa"/>
          </w:tcPr>
          <w:p w14:paraId="7BA2E67B" w14:textId="77777777" w:rsidR="00C12B04" w:rsidRDefault="00C12B04">
            <w:pPr>
              <w:rPr>
                <w:rFonts w:ascii="宋体" w:hAnsi="宋体"/>
                <w:sz w:val="24"/>
                <w:szCs w:val="24"/>
              </w:rPr>
            </w:pPr>
          </w:p>
        </w:tc>
      </w:tr>
      <w:tr w:rsidR="00C12B04" w14:paraId="23418CE1" w14:textId="77777777">
        <w:trPr>
          <w:trHeight w:val="586"/>
        </w:trPr>
        <w:tc>
          <w:tcPr>
            <w:tcW w:w="828" w:type="dxa"/>
          </w:tcPr>
          <w:p w14:paraId="11435AF9" w14:textId="77777777" w:rsidR="00C12B04" w:rsidRDefault="00C12B04">
            <w:pPr>
              <w:rPr>
                <w:rFonts w:ascii="宋体" w:hAnsi="宋体"/>
                <w:sz w:val="24"/>
                <w:szCs w:val="24"/>
              </w:rPr>
            </w:pPr>
          </w:p>
        </w:tc>
        <w:tc>
          <w:tcPr>
            <w:tcW w:w="1890" w:type="dxa"/>
          </w:tcPr>
          <w:p w14:paraId="6005BBDA" w14:textId="77777777" w:rsidR="00C12B04" w:rsidRDefault="00C12B04">
            <w:pPr>
              <w:rPr>
                <w:rFonts w:ascii="宋体" w:hAnsi="宋体"/>
                <w:sz w:val="24"/>
                <w:szCs w:val="24"/>
              </w:rPr>
            </w:pPr>
          </w:p>
        </w:tc>
        <w:tc>
          <w:tcPr>
            <w:tcW w:w="1890" w:type="dxa"/>
          </w:tcPr>
          <w:p w14:paraId="57047947" w14:textId="77777777" w:rsidR="00C12B04" w:rsidRDefault="00C12B04">
            <w:pPr>
              <w:rPr>
                <w:rFonts w:ascii="宋体" w:hAnsi="宋体"/>
                <w:sz w:val="24"/>
                <w:szCs w:val="24"/>
              </w:rPr>
            </w:pPr>
          </w:p>
        </w:tc>
        <w:tc>
          <w:tcPr>
            <w:tcW w:w="1890" w:type="dxa"/>
          </w:tcPr>
          <w:p w14:paraId="61AD85E3" w14:textId="77777777" w:rsidR="00C12B04" w:rsidRDefault="00C12B04">
            <w:pPr>
              <w:rPr>
                <w:rFonts w:ascii="宋体" w:hAnsi="宋体"/>
                <w:sz w:val="24"/>
                <w:szCs w:val="24"/>
              </w:rPr>
            </w:pPr>
          </w:p>
        </w:tc>
        <w:tc>
          <w:tcPr>
            <w:tcW w:w="1890" w:type="dxa"/>
          </w:tcPr>
          <w:p w14:paraId="58F64149" w14:textId="77777777" w:rsidR="00C12B04" w:rsidRDefault="00C12B04">
            <w:pPr>
              <w:rPr>
                <w:rFonts w:ascii="宋体" w:hAnsi="宋体"/>
                <w:sz w:val="24"/>
                <w:szCs w:val="24"/>
              </w:rPr>
            </w:pPr>
          </w:p>
        </w:tc>
        <w:tc>
          <w:tcPr>
            <w:tcW w:w="1032" w:type="dxa"/>
          </w:tcPr>
          <w:p w14:paraId="7A3375F7" w14:textId="77777777" w:rsidR="00C12B04" w:rsidRDefault="00C12B04">
            <w:pPr>
              <w:rPr>
                <w:rFonts w:ascii="宋体" w:hAnsi="宋体"/>
                <w:sz w:val="24"/>
                <w:szCs w:val="24"/>
              </w:rPr>
            </w:pPr>
          </w:p>
        </w:tc>
      </w:tr>
      <w:tr w:rsidR="00C12B04" w14:paraId="44683004" w14:textId="77777777">
        <w:trPr>
          <w:trHeight w:val="586"/>
        </w:trPr>
        <w:tc>
          <w:tcPr>
            <w:tcW w:w="828" w:type="dxa"/>
          </w:tcPr>
          <w:p w14:paraId="24C648DD" w14:textId="77777777" w:rsidR="00C12B04" w:rsidRDefault="00C12B04">
            <w:pPr>
              <w:rPr>
                <w:rFonts w:ascii="宋体" w:hAnsi="宋体"/>
                <w:sz w:val="24"/>
                <w:szCs w:val="24"/>
              </w:rPr>
            </w:pPr>
          </w:p>
        </w:tc>
        <w:tc>
          <w:tcPr>
            <w:tcW w:w="1890" w:type="dxa"/>
          </w:tcPr>
          <w:p w14:paraId="65E617CE" w14:textId="77777777" w:rsidR="00C12B04" w:rsidRDefault="00C12B04">
            <w:pPr>
              <w:rPr>
                <w:rFonts w:ascii="宋体" w:hAnsi="宋体"/>
                <w:sz w:val="24"/>
                <w:szCs w:val="24"/>
              </w:rPr>
            </w:pPr>
          </w:p>
        </w:tc>
        <w:tc>
          <w:tcPr>
            <w:tcW w:w="1890" w:type="dxa"/>
          </w:tcPr>
          <w:p w14:paraId="472C2BA7" w14:textId="77777777" w:rsidR="00C12B04" w:rsidRDefault="00C12B04">
            <w:pPr>
              <w:rPr>
                <w:rFonts w:ascii="宋体" w:hAnsi="宋体"/>
                <w:sz w:val="24"/>
                <w:szCs w:val="24"/>
              </w:rPr>
            </w:pPr>
          </w:p>
        </w:tc>
        <w:tc>
          <w:tcPr>
            <w:tcW w:w="1890" w:type="dxa"/>
          </w:tcPr>
          <w:p w14:paraId="04937C24" w14:textId="77777777" w:rsidR="00C12B04" w:rsidRDefault="00C12B04">
            <w:pPr>
              <w:rPr>
                <w:rFonts w:ascii="宋体" w:hAnsi="宋体"/>
                <w:sz w:val="24"/>
                <w:szCs w:val="24"/>
              </w:rPr>
            </w:pPr>
          </w:p>
        </w:tc>
        <w:tc>
          <w:tcPr>
            <w:tcW w:w="1890" w:type="dxa"/>
          </w:tcPr>
          <w:p w14:paraId="290E15B8" w14:textId="77777777" w:rsidR="00C12B04" w:rsidRDefault="00C12B04">
            <w:pPr>
              <w:rPr>
                <w:rFonts w:ascii="宋体" w:hAnsi="宋体"/>
                <w:sz w:val="24"/>
                <w:szCs w:val="24"/>
              </w:rPr>
            </w:pPr>
          </w:p>
        </w:tc>
        <w:tc>
          <w:tcPr>
            <w:tcW w:w="1032" w:type="dxa"/>
          </w:tcPr>
          <w:p w14:paraId="1C6406DE" w14:textId="77777777" w:rsidR="00C12B04" w:rsidRDefault="00C12B04">
            <w:pPr>
              <w:rPr>
                <w:rFonts w:ascii="宋体" w:hAnsi="宋体"/>
                <w:sz w:val="24"/>
                <w:szCs w:val="24"/>
              </w:rPr>
            </w:pPr>
          </w:p>
        </w:tc>
      </w:tr>
      <w:tr w:rsidR="00C12B04" w14:paraId="04F52F67" w14:textId="77777777">
        <w:trPr>
          <w:trHeight w:val="586"/>
        </w:trPr>
        <w:tc>
          <w:tcPr>
            <w:tcW w:w="828" w:type="dxa"/>
          </w:tcPr>
          <w:p w14:paraId="6C06DA39" w14:textId="77777777" w:rsidR="00C12B04" w:rsidRDefault="00C12B04">
            <w:pPr>
              <w:rPr>
                <w:rFonts w:ascii="宋体" w:hAnsi="宋体"/>
                <w:sz w:val="24"/>
                <w:szCs w:val="24"/>
              </w:rPr>
            </w:pPr>
          </w:p>
        </w:tc>
        <w:tc>
          <w:tcPr>
            <w:tcW w:w="1890" w:type="dxa"/>
          </w:tcPr>
          <w:p w14:paraId="5DEEB591" w14:textId="77777777" w:rsidR="00C12B04" w:rsidRDefault="00C12B04">
            <w:pPr>
              <w:rPr>
                <w:rFonts w:ascii="宋体" w:hAnsi="宋体"/>
                <w:sz w:val="24"/>
                <w:szCs w:val="24"/>
              </w:rPr>
            </w:pPr>
          </w:p>
        </w:tc>
        <w:tc>
          <w:tcPr>
            <w:tcW w:w="1890" w:type="dxa"/>
          </w:tcPr>
          <w:p w14:paraId="29B85511" w14:textId="77777777" w:rsidR="00C12B04" w:rsidRDefault="00C12B04">
            <w:pPr>
              <w:rPr>
                <w:rFonts w:ascii="宋体" w:hAnsi="宋体"/>
                <w:sz w:val="24"/>
                <w:szCs w:val="24"/>
              </w:rPr>
            </w:pPr>
          </w:p>
        </w:tc>
        <w:tc>
          <w:tcPr>
            <w:tcW w:w="1890" w:type="dxa"/>
          </w:tcPr>
          <w:p w14:paraId="1FA43B67" w14:textId="77777777" w:rsidR="00C12B04" w:rsidRDefault="00C12B04">
            <w:pPr>
              <w:rPr>
                <w:rFonts w:ascii="宋体" w:hAnsi="宋体"/>
                <w:sz w:val="24"/>
                <w:szCs w:val="24"/>
              </w:rPr>
            </w:pPr>
          </w:p>
        </w:tc>
        <w:tc>
          <w:tcPr>
            <w:tcW w:w="1890" w:type="dxa"/>
          </w:tcPr>
          <w:p w14:paraId="7A87AA2B" w14:textId="77777777" w:rsidR="00C12B04" w:rsidRDefault="00C12B04">
            <w:pPr>
              <w:rPr>
                <w:rFonts w:ascii="宋体" w:hAnsi="宋体"/>
                <w:sz w:val="24"/>
                <w:szCs w:val="24"/>
              </w:rPr>
            </w:pPr>
          </w:p>
        </w:tc>
        <w:tc>
          <w:tcPr>
            <w:tcW w:w="1032" w:type="dxa"/>
          </w:tcPr>
          <w:p w14:paraId="419825F6" w14:textId="77777777" w:rsidR="00C12B04" w:rsidRDefault="00C12B04">
            <w:pPr>
              <w:rPr>
                <w:rFonts w:ascii="宋体" w:hAnsi="宋体"/>
                <w:sz w:val="24"/>
                <w:szCs w:val="24"/>
              </w:rPr>
            </w:pPr>
          </w:p>
        </w:tc>
      </w:tr>
      <w:tr w:rsidR="00C12B04" w14:paraId="26D5AD73" w14:textId="77777777">
        <w:trPr>
          <w:trHeight w:val="586"/>
        </w:trPr>
        <w:tc>
          <w:tcPr>
            <w:tcW w:w="828" w:type="dxa"/>
          </w:tcPr>
          <w:p w14:paraId="4D283E83" w14:textId="77777777" w:rsidR="00C12B04" w:rsidRDefault="00C12B04">
            <w:pPr>
              <w:rPr>
                <w:rFonts w:ascii="宋体" w:hAnsi="宋体"/>
                <w:sz w:val="24"/>
                <w:szCs w:val="24"/>
              </w:rPr>
            </w:pPr>
          </w:p>
        </w:tc>
        <w:tc>
          <w:tcPr>
            <w:tcW w:w="1890" w:type="dxa"/>
          </w:tcPr>
          <w:p w14:paraId="1BF2F4FE" w14:textId="77777777" w:rsidR="00C12B04" w:rsidRDefault="00C12B04">
            <w:pPr>
              <w:rPr>
                <w:rFonts w:ascii="宋体" w:hAnsi="宋体"/>
                <w:sz w:val="24"/>
                <w:szCs w:val="24"/>
              </w:rPr>
            </w:pPr>
          </w:p>
        </w:tc>
        <w:tc>
          <w:tcPr>
            <w:tcW w:w="1890" w:type="dxa"/>
          </w:tcPr>
          <w:p w14:paraId="52AD801A" w14:textId="77777777" w:rsidR="00C12B04" w:rsidRDefault="00C12B04">
            <w:pPr>
              <w:rPr>
                <w:rFonts w:ascii="宋体" w:hAnsi="宋体"/>
                <w:sz w:val="24"/>
                <w:szCs w:val="24"/>
              </w:rPr>
            </w:pPr>
          </w:p>
        </w:tc>
        <w:tc>
          <w:tcPr>
            <w:tcW w:w="1890" w:type="dxa"/>
          </w:tcPr>
          <w:p w14:paraId="65183864" w14:textId="77777777" w:rsidR="00C12B04" w:rsidRDefault="00C12B04">
            <w:pPr>
              <w:rPr>
                <w:rFonts w:ascii="宋体" w:hAnsi="宋体"/>
                <w:sz w:val="24"/>
                <w:szCs w:val="24"/>
              </w:rPr>
            </w:pPr>
          </w:p>
        </w:tc>
        <w:tc>
          <w:tcPr>
            <w:tcW w:w="1890" w:type="dxa"/>
          </w:tcPr>
          <w:p w14:paraId="6D383116" w14:textId="77777777" w:rsidR="00C12B04" w:rsidRDefault="00C12B04">
            <w:pPr>
              <w:rPr>
                <w:rFonts w:ascii="宋体" w:hAnsi="宋体"/>
                <w:sz w:val="24"/>
                <w:szCs w:val="24"/>
              </w:rPr>
            </w:pPr>
          </w:p>
        </w:tc>
        <w:tc>
          <w:tcPr>
            <w:tcW w:w="1032" w:type="dxa"/>
          </w:tcPr>
          <w:p w14:paraId="1FC01440" w14:textId="77777777" w:rsidR="00C12B04" w:rsidRDefault="00C12B04">
            <w:pPr>
              <w:rPr>
                <w:rFonts w:ascii="宋体" w:hAnsi="宋体"/>
                <w:sz w:val="24"/>
                <w:szCs w:val="24"/>
              </w:rPr>
            </w:pPr>
          </w:p>
        </w:tc>
      </w:tr>
      <w:tr w:rsidR="00C12B04" w14:paraId="553C2982" w14:textId="77777777">
        <w:trPr>
          <w:trHeight w:val="586"/>
        </w:trPr>
        <w:tc>
          <w:tcPr>
            <w:tcW w:w="828" w:type="dxa"/>
          </w:tcPr>
          <w:p w14:paraId="6E6BD237" w14:textId="77777777" w:rsidR="00C12B04" w:rsidRDefault="00C12B04">
            <w:pPr>
              <w:rPr>
                <w:rFonts w:ascii="宋体" w:hAnsi="宋体"/>
                <w:sz w:val="24"/>
                <w:szCs w:val="24"/>
              </w:rPr>
            </w:pPr>
          </w:p>
        </w:tc>
        <w:tc>
          <w:tcPr>
            <w:tcW w:w="1890" w:type="dxa"/>
          </w:tcPr>
          <w:p w14:paraId="396C8616" w14:textId="77777777" w:rsidR="00C12B04" w:rsidRDefault="00C12B04">
            <w:pPr>
              <w:rPr>
                <w:rFonts w:ascii="宋体" w:hAnsi="宋体"/>
                <w:sz w:val="24"/>
                <w:szCs w:val="24"/>
              </w:rPr>
            </w:pPr>
          </w:p>
        </w:tc>
        <w:tc>
          <w:tcPr>
            <w:tcW w:w="1890" w:type="dxa"/>
          </w:tcPr>
          <w:p w14:paraId="1360C872" w14:textId="77777777" w:rsidR="00C12B04" w:rsidRDefault="00C12B04">
            <w:pPr>
              <w:rPr>
                <w:rFonts w:ascii="宋体" w:hAnsi="宋体"/>
                <w:sz w:val="24"/>
                <w:szCs w:val="24"/>
              </w:rPr>
            </w:pPr>
          </w:p>
        </w:tc>
        <w:tc>
          <w:tcPr>
            <w:tcW w:w="1890" w:type="dxa"/>
          </w:tcPr>
          <w:p w14:paraId="02F677B6" w14:textId="77777777" w:rsidR="00C12B04" w:rsidRDefault="00C12B04">
            <w:pPr>
              <w:rPr>
                <w:rFonts w:ascii="宋体" w:hAnsi="宋体"/>
                <w:sz w:val="24"/>
                <w:szCs w:val="24"/>
              </w:rPr>
            </w:pPr>
          </w:p>
        </w:tc>
        <w:tc>
          <w:tcPr>
            <w:tcW w:w="1890" w:type="dxa"/>
          </w:tcPr>
          <w:p w14:paraId="445B40BB" w14:textId="77777777" w:rsidR="00C12B04" w:rsidRDefault="00C12B04">
            <w:pPr>
              <w:rPr>
                <w:rFonts w:ascii="宋体" w:hAnsi="宋体"/>
                <w:sz w:val="24"/>
                <w:szCs w:val="24"/>
              </w:rPr>
            </w:pPr>
          </w:p>
        </w:tc>
        <w:tc>
          <w:tcPr>
            <w:tcW w:w="1032" w:type="dxa"/>
          </w:tcPr>
          <w:p w14:paraId="7BCF27F0" w14:textId="77777777" w:rsidR="00C12B04" w:rsidRDefault="00C12B04">
            <w:pPr>
              <w:rPr>
                <w:rFonts w:ascii="宋体" w:hAnsi="宋体"/>
                <w:sz w:val="24"/>
                <w:szCs w:val="24"/>
              </w:rPr>
            </w:pPr>
          </w:p>
        </w:tc>
      </w:tr>
      <w:tr w:rsidR="00C12B04" w14:paraId="45B78C84" w14:textId="77777777">
        <w:trPr>
          <w:trHeight w:val="586"/>
        </w:trPr>
        <w:tc>
          <w:tcPr>
            <w:tcW w:w="828" w:type="dxa"/>
          </w:tcPr>
          <w:p w14:paraId="00113BDE" w14:textId="77777777" w:rsidR="00C12B04" w:rsidRDefault="00C12B04">
            <w:pPr>
              <w:rPr>
                <w:rFonts w:ascii="宋体" w:hAnsi="宋体"/>
                <w:sz w:val="24"/>
                <w:szCs w:val="24"/>
              </w:rPr>
            </w:pPr>
          </w:p>
        </w:tc>
        <w:tc>
          <w:tcPr>
            <w:tcW w:w="1890" w:type="dxa"/>
          </w:tcPr>
          <w:p w14:paraId="30326CBF" w14:textId="77777777" w:rsidR="00C12B04" w:rsidRDefault="00C12B04">
            <w:pPr>
              <w:rPr>
                <w:rFonts w:ascii="宋体" w:hAnsi="宋体"/>
                <w:sz w:val="24"/>
                <w:szCs w:val="24"/>
              </w:rPr>
            </w:pPr>
          </w:p>
        </w:tc>
        <w:tc>
          <w:tcPr>
            <w:tcW w:w="1890" w:type="dxa"/>
          </w:tcPr>
          <w:p w14:paraId="19829E9A" w14:textId="77777777" w:rsidR="00C12B04" w:rsidRDefault="00C12B04">
            <w:pPr>
              <w:rPr>
                <w:rFonts w:ascii="宋体" w:hAnsi="宋体"/>
                <w:sz w:val="24"/>
                <w:szCs w:val="24"/>
              </w:rPr>
            </w:pPr>
          </w:p>
        </w:tc>
        <w:tc>
          <w:tcPr>
            <w:tcW w:w="1890" w:type="dxa"/>
          </w:tcPr>
          <w:p w14:paraId="430B3870" w14:textId="77777777" w:rsidR="00C12B04" w:rsidRDefault="00C12B04">
            <w:pPr>
              <w:rPr>
                <w:rFonts w:ascii="宋体" w:hAnsi="宋体"/>
                <w:sz w:val="24"/>
                <w:szCs w:val="24"/>
              </w:rPr>
            </w:pPr>
          </w:p>
        </w:tc>
        <w:tc>
          <w:tcPr>
            <w:tcW w:w="1890" w:type="dxa"/>
          </w:tcPr>
          <w:p w14:paraId="2080E6E6" w14:textId="77777777" w:rsidR="00C12B04" w:rsidRDefault="00C12B04">
            <w:pPr>
              <w:rPr>
                <w:rFonts w:ascii="宋体" w:hAnsi="宋体"/>
                <w:sz w:val="24"/>
                <w:szCs w:val="24"/>
              </w:rPr>
            </w:pPr>
          </w:p>
        </w:tc>
        <w:tc>
          <w:tcPr>
            <w:tcW w:w="1032" w:type="dxa"/>
          </w:tcPr>
          <w:p w14:paraId="0C26C09A" w14:textId="77777777" w:rsidR="00C12B04" w:rsidRDefault="00C12B04">
            <w:pPr>
              <w:rPr>
                <w:rFonts w:ascii="宋体" w:hAnsi="宋体"/>
                <w:sz w:val="24"/>
                <w:szCs w:val="24"/>
              </w:rPr>
            </w:pPr>
          </w:p>
        </w:tc>
      </w:tr>
      <w:tr w:rsidR="00C12B04" w14:paraId="65638878" w14:textId="77777777">
        <w:trPr>
          <w:trHeight w:val="586"/>
        </w:trPr>
        <w:tc>
          <w:tcPr>
            <w:tcW w:w="828" w:type="dxa"/>
          </w:tcPr>
          <w:p w14:paraId="2D96831D" w14:textId="77777777" w:rsidR="00C12B04" w:rsidRDefault="00C12B04">
            <w:pPr>
              <w:rPr>
                <w:rFonts w:ascii="宋体" w:hAnsi="宋体"/>
                <w:sz w:val="24"/>
                <w:szCs w:val="24"/>
              </w:rPr>
            </w:pPr>
          </w:p>
        </w:tc>
        <w:tc>
          <w:tcPr>
            <w:tcW w:w="1890" w:type="dxa"/>
          </w:tcPr>
          <w:p w14:paraId="0230BD3D" w14:textId="77777777" w:rsidR="00C12B04" w:rsidRDefault="00C12B04">
            <w:pPr>
              <w:rPr>
                <w:rFonts w:ascii="宋体" w:hAnsi="宋体"/>
                <w:sz w:val="24"/>
                <w:szCs w:val="24"/>
              </w:rPr>
            </w:pPr>
          </w:p>
        </w:tc>
        <w:tc>
          <w:tcPr>
            <w:tcW w:w="1890" w:type="dxa"/>
          </w:tcPr>
          <w:p w14:paraId="22D88E80" w14:textId="77777777" w:rsidR="00C12B04" w:rsidRDefault="00C12B04">
            <w:pPr>
              <w:rPr>
                <w:rFonts w:ascii="宋体" w:hAnsi="宋体"/>
                <w:sz w:val="24"/>
                <w:szCs w:val="24"/>
              </w:rPr>
            </w:pPr>
          </w:p>
        </w:tc>
        <w:tc>
          <w:tcPr>
            <w:tcW w:w="1890" w:type="dxa"/>
          </w:tcPr>
          <w:p w14:paraId="68DF86F6" w14:textId="77777777" w:rsidR="00C12B04" w:rsidRDefault="00C12B04">
            <w:pPr>
              <w:rPr>
                <w:rFonts w:ascii="宋体" w:hAnsi="宋体"/>
                <w:sz w:val="24"/>
                <w:szCs w:val="24"/>
              </w:rPr>
            </w:pPr>
          </w:p>
        </w:tc>
        <w:tc>
          <w:tcPr>
            <w:tcW w:w="1890" w:type="dxa"/>
          </w:tcPr>
          <w:p w14:paraId="624980A1" w14:textId="77777777" w:rsidR="00C12B04" w:rsidRDefault="00C12B04">
            <w:pPr>
              <w:rPr>
                <w:rFonts w:ascii="宋体" w:hAnsi="宋体"/>
                <w:sz w:val="24"/>
                <w:szCs w:val="24"/>
              </w:rPr>
            </w:pPr>
          </w:p>
        </w:tc>
        <w:tc>
          <w:tcPr>
            <w:tcW w:w="1032" w:type="dxa"/>
          </w:tcPr>
          <w:p w14:paraId="38D88498" w14:textId="77777777" w:rsidR="00C12B04" w:rsidRDefault="00C12B04">
            <w:pPr>
              <w:rPr>
                <w:rFonts w:ascii="宋体" w:hAnsi="宋体"/>
                <w:sz w:val="24"/>
                <w:szCs w:val="24"/>
              </w:rPr>
            </w:pPr>
          </w:p>
        </w:tc>
      </w:tr>
      <w:tr w:rsidR="00C12B04" w14:paraId="15C405DB" w14:textId="77777777">
        <w:trPr>
          <w:trHeight w:val="586"/>
        </w:trPr>
        <w:tc>
          <w:tcPr>
            <w:tcW w:w="828" w:type="dxa"/>
          </w:tcPr>
          <w:p w14:paraId="367747D9" w14:textId="77777777" w:rsidR="00C12B04" w:rsidRDefault="00C12B04">
            <w:pPr>
              <w:rPr>
                <w:rFonts w:ascii="宋体" w:hAnsi="宋体"/>
                <w:sz w:val="24"/>
                <w:szCs w:val="24"/>
              </w:rPr>
            </w:pPr>
          </w:p>
        </w:tc>
        <w:tc>
          <w:tcPr>
            <w:tcW w:w="1890" w:type="dxa"/>
          </w:tcPr>
          <w:p w14:paraId="190C2B06" w14:textId="77777777" w:rsidR="00C12B04" w:rsidRDefault="00C12B04">
            <w:pPr>
              <w:rPr>
                <w:rFonts w:ascii="宋体" w:hAnsi="宋体"/>
                <w:sz w:val="24"/>
                <w:szCs w:val="24"/>
              </w:rPr>
            </w:pPr>
          </w:p>
        </w:tc>
        <w:tc>
          <w:tcPr>
            <w:tcW w:w="1890" w:type="dxa"/>
          </w:tcPr>
          <w:p w14:paraId="02DB3AD5" w14:textId="77777777" w:rsidR="00C12B04" w:rsidRDefault="00C12B04">
            <w:pPr>
              <w:rPr>
                <w:rFonts w:ascii="宋体" w:hAnsi="宋体"/>
                <w:sz w:val="24"/>
                <w:szCs w:val="24"/>
              </w:rPr>
            </w:pPr>
          </w:p>
        </w:tc>
        <w:tc>
          <w:tcPr>
            <w:tcW w:w="1890" w:type="dxa"/>
          </w:tcPr>
          <w:p w14:paraId="2F6CB2F4" w14:textId="77777777" w:rsidR="00C12B04" w:rsidRDefault="00C12B04">
            <w:pPr>
              <w:rPr>
                <w:rFonts w:ascii="宋体" w:hAnsi="宋体"/>
                <w:sz w:val="24"/>
                <w:szCs w:val="24"/>
              </w:rPr>
            </w:pPr>
          </w:p>
        </w:tc>
        <w:tc>
          <w:tcPr>
            <w:tcW w:w="1890" w:type="dxa"/>
          </w:tcPr>
          <w:p w14:paraId="781A0F9C" w14:textId="77777777" w:rsidR="00C12B04" w:rsidRDefault="00C12B04">
            <w:pPr>
              <w:rPr>
                <w:rFonts w:ascii="宋体" w:hAnsi="宋体"/>
                <w:sz w:val="24"/>
                <w:szCs w:val="24"/>
              </w:rPr>
            </w:pPr>
          </w:p>
        </w:tc>
        <w:tc>
          <w:tcPr>
            <w:tcW w:w="1032" w:type="dxa"/>
          </w:tcPr>
          <w:p w14:paraId="1AD5C3C4" w14:textId="77777777" w:rsidR="00C12B04" w:rsidRDefault="00C12B04">
            <w:pPr>
              <w:rPr>
                <w:rFonts w:ascii="宋体" w:hAnsi="宋体"/>
                <w:sz w:val="24"/>
                <w:szCs w:val="24"/>
              </w:rPr>
            </w:pPr>
          </w:p>
        </w:tc>
      </w:tr>
      <w:tr w:rsidR="00C12B04" w14:paraId="7A6B6FA7" w14:textId="77777777">
        <w:trPr>
          <w:trHeight w:val="586"/>
        </w:trPr>
        <w:tc>
          <w:tcPr>
            <w:tcW w:w="828" w:type="dxa"/>
          </w:tcPr>
          <w:p w14:paraId="1C215942" w14:textId="77777777" w:rsidR="00C12B04" w:rsidRDefault="00C12B04">
            <w:pPr>
              <w:rPr>
                <w:rFonts w:ascii="宋体" w:hAnsi="宋体"/>
                <w:sz w:val="24"/>
                <w:szCs w:val="24"/>
              </w:rPr>
            </w:pPr>
          </w:p>
        </w:tc>
        <w:tc>
          <w:tcPr>
            <w:tcW w:w="1890" w:type="dxa"/>
          </w:tcPr>
          <w:p w14:paraId="466A0361" w14:textId="77777777" w:rsidR="00C12B04" w:rsidRDefault="00C12B04">
            <w:pPr>
              <w:rPr>
                <w:rFonts w:ascii="宋体" w:hAnsi="宋体"/>
                <w:sz w:val="24"/>
                <w:szCs w:val="24"/>
              </w:rPr>
            </w:pPr>
          </w:p>
        </w:tc>
        <w:tc>
          <w:tcPr>
            <w:tcW w:w="1890" w:type="dxa"/>
          </w:tcPr>
          <w:p w14:paraId="6C10883D" w14:textId="77777777" w:rsidR="00C12B04" w:rsidRDefault="00C12B04">
            <w:pPr>
              <w:rPr>
                <w:rFonts w:ascii="宋体" w:hAnsi="宋体"/>
                <w:sz w:val="24"/>
                <w:szCs w:val="24"/>
              </w:rPr>
            </w:pPr>
          </w:p>
        </w:tc>
        <w:tc>
          <w:tcPr>
            <w:tcW w:w="1890" w:type="dxa"/>
          </w:tcPr>
          <w:p w14:paraId="51476A7F" w14:textId="77777777" w:rsidR="00C12B04" w:rsidRDefault="00C12B04">
            <w:pPr>
              <w:rPr>
                <w:rFonts w:ascii="宋体" w:hAnsi="宋体"/>
                <w:sz w:val="24"/>
                <w:szCs w:val="24"/>
              </w:rPr>
            </w:pPr>
          </w:p>
        </w:tc>
        <w:tc>
          <w:tcPr>
            <w:tcW w:w="1890" w:type="dxa"/>
          </w:tcPr>
          <w:p w14:paraId="3BCD57FD" w14:textId="77777777" w:rsidR="00C12B04" w:rsidRDefault="00C12B04">
            <w:pPr>
              <w:rPr>
                <w:rFonts w:ascii="宋体" w:hAnsi="宋体"/>
                <w:sz w:val="24"/>
                <w:szCs w:val="24"/>
              </w:rPr>
            </w:pPr>
          </w:p>
        </w:tc>
        <w:tc>
          <w:tcPr>
            <w:tcW w:w="1032" w:type="dxa"/>
          </w:tcPr>
          <w:p w14:paraId="4FB5542F" w14:textId="77777777" w:rsidR="00C12B04" w:rsidRDefault="00C12B04">
            <w:pPr>
              <w:rPr>
                <w:rFonts w:ascii="宋体" w:hAnsi="宋体"/>
                <w:sz w:val="24"/>
                <w:szCs w:val="24"/>
              </w:rPr>
            </w:pPr>
          </w:p>
        </w:tc>
      </w:tr>
      <w:tr w:rsidR="00C12B04" w14:paraId="5CA2C9AE" w14:textId="77777777">
        <w:trPr>
          <w:trHeight w:val="586"/>
        </w:trPr>
        <w:tc>
          <w:tcPr>
            <w:tcW w:w="828" w:type="dxa"/>
          </w:tcPr>
          <w:p w14:paraId="06A75F0B" w14:textId="77777777" w:rsidR="00C12B04" w:rsidRDefault="00C12B04">
            <w:pPr>
              <w:rPr>
                <w:rFonts w:ascii="宋体" w:hAnsi="宋体"/>
                <w:sz w:val="24"/>
                <w:szCs w:val="24"/>
              </w:rPr>
            </w:pPr>
          </w:p>
        </w:tc>
        <w:tc>
          <w:tcPr>
            <w:tcW w:w="1890" w:type="dxa"/>
          </w:tcPr>
          <w:p w14:paraId="5DF5E8C2" w14:textId="77777777" w:rsidR="00C12B04" w:rsidRDefault="00C12B04">
            <w:pPr>
              <w:rPr>
                <w:rFonts w:ascii="宋体" w:hAnsi="宋体"/>
                <w:sz w:val="24"/>
                <w:szCs w:val="24"/>
              </w:rPr>
            </w:pPr>
          </w:p>
        </w:tc>
        <w:tc>
          <w:tcPr>
            <w:tcW w:w="1890" w:type="dxa"/>
          </w:tcPr>
          <w:p w14:paraId="3DEF4A6B" w14:textId="77777777" w:rsidR="00C12B04" w:rsidRDefault="00C12B04">
            <w:pPr>
              <w:rPr>
                <w:rFonts w:ascii="宋体" w:hAnsi="宋体"/>
                <w:sz w:val="24"/>
                <w:szCs w:val="24"/>
              </w:rPr>
            </w:pPr>
          </w:p>
        </w:tc>
        <w:tc>
          <w:tcPr>
            <w:tcW w:w="1890" w:type="dxa"/>
          </w:tcPr>
          <w:p w14:paraId="2006D2F3" w14:textId="77777777" w:rsidR="00C12B04" w:rsidRDefault="00C12B04">
            <w:pPr>
              <w:rPr>
                <w:rFonts w:ascii="宋体" w:hAnsi="宋体"/>
                <w:sz w:val="24"/>
                <w:szCs w:val="24"/>
              </w:rPr>
            </w:pPr>
          </w:p>
        </w:tc>
        <w:tc>
          <w:tcPr>
            <w:tcW w:w="1890" w:type="dxa"/>
          </w:tcPr>
          <w:p w14:paraId="40D77338" w14:textId="77777777" w:rsidR="00C12B04" w:rsidRDefault="00C12B04">
            <w:pPr>
              <w:rPr>
                <w:rFonts w:ascii="宋体" w:hAnsi="宋体"/>
                <w:sz w:val="24"/>
                <w:szCs w:val="24"/>
              </w:rPr>
            </w:pPr>
          </w:p>
        </w:tc>
        <w:tc>
          <w:tcPr>
            <w:tcW w:w="1032" w:type="dxa"/>
          </w:tcPr>
          <w:p w14:paraId="246BF500" w14:textId="77777777" w:rsidR="00C12B04" w:rsidRDefault="00C12B04">
            <w:pPr>
              <w:rPr>
                <w:rFonts w:ascii="宋体" w:hAnsi="宋体"/>
                <w:sz w:val="24"/>
                <w:szCs w:val="24"/>
              </w:rPr>
            </w:pPr>
          </w:p>
        </w:tc>
      </w:tr>
    </w:tbl>
    <w:p w14:paraId="6C1FF964" w14:textId="77777777" w:rsidR="00C12B04" w:rsidRDefault="00C12B04">
      <w:pPr>
        <w:rPr>
          <w:rFonts w:ascii="宋体" w:hAnsi="宋体"/>
          <w:sz w:val="24"/>
          <w:szCs w:val="24"/>
        </w:rPr>
      </w:pPr>
    </w:p>
    <w:p w14:paraId="21AF61B9"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6044BB5D"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47D4D1BA"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4A7E9879" w14:textId="77777777" w:rsidR="00C12B04" w:rsidRDefault="00C12B04">
      <w:pPr>
        <w:rPr>
          <w:rFonts w:asciiTheme="minorEastAsia" w:eastAsiaTheme="minorEastAsia" w:hAnsiTheme="minorEastAsia" w:cs="宋体"/>
          <w:b/>
          <w:bCs/>
          <w:color w:val="000000"/>
          <w:sz w:val="24"/>
          <w:szCs w:val="24"/>
        </w:rPr>
      </w:pPr>
      <w:bookmarkStart w:id="52" w:name="_Toc490033708"/>
      <w:bookmarkStart w:id="53" w:name="_Toc28878"/>
      <w:bookmarkStart w:id="54" w:name="_Toc424118190"/>
      <w:bookmarkStart w:id="55" w:name="_Toc490032335"/>
      <w:bookmarkStart w:id="56" w:name="_Toc490743994"/>
      <w:bookmarkStart w:id="57" w:name="_Toc353881021"/>
    </w:p>
    <w:p w14:paraId="75AC33DE" w14:textId="77777777" w:rsidR="00C12B04" w:rsidRDefault="00C12B04">
      <w:pPr>
        <w:pStyle w:val="a4"/>
      </w:pPr>
    </w:p>
    <w:p w14:paraId="6A4ECAA6"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7</w:t>
      </w:r>
    </w:p>
    <w:p w14:paraId="6BC13E02"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服务承诺函</w:t>
      </w:r>
      <w:bookmarkEnd w:id="52"/>
      <w:bookmarkEnd w:id="53"/>
      <w:bookmarkEnd w:id="54"/>
      <w:bookmarkEnd w:id="55"/>
      <w:bookmarkEnd w:id="56"/>
      <w:bookmarkEnd w:id="57"/>
    </w:p>
    <w:p w14:paraId="6F74CEA8" w14:textId="77777777" w:rsidR="00C12B04" w:rsidRDefault="00C12B04">
      <w:pPr>
        <w:spacing w:line="240" w:lineRule="exact"/>
        <w:jc w:val="center"/>
        <w:rPr>
          <w:rFonts w:ascii="宋体" w:hAnsi="宋体"/>
          <w:b/>
          <w:bCs/>
          <w:sz w:val="36"/>
          <w:szCs w:val="24"/>
        </w:rPr>
      </w:pPr>
    </w:p>
    <w:p w14:paraId="6F28EDA7" w14:textId="77777777" w:rsidR="00C12B04" w:rsidRDefault="005F2E58">
      <w:pPr>
        <w:spacing w:line="360" w:lineRule="auto"/>
        <w:rPr>
          <w:rFonts w:ascii="宋体" w:hAnsi="宋体"/>
          <w:sz w:val="24"/>
          <w:szCs w:val="24"/>
        </w:rPr>
      </w:pPr>
      <w:r>
        <w:rPr>
          <w:rFonts w:ascii="宋体" w:hAnsi="宋体" w:hint="eastAsia"/>
          <w:sz w:val="24"/>
          <w:szCs w:val="24"/>
        </w:rPr>
        <w:t>项目名称：</w:t>
      </w:r>
      <w:r>
        <w:rPr>
          <w:rFonts w:ascii="宋体" w:hAnsi="宋体" w:hint="eastAsia"/>
          <w:sz w:val="24"/>
          <w:szCs w:val="24"/>
          <w:u w:val="single"/>
        </w:rPr>
        <w:t xml:space="preserve">                        </w:t>
      </w:r>
    </w:p>
    <w:p w14:paraId="10320BCB" w14:textId="77777777" w:rsidR="00C12B04" w:rsidRDefault="005F2E58">
      <w:pPr>
        <w:spacing w:line="360" w:lineRule="auto"/>
        <w:rPr>
          <w:rFonts w:ascii="宋体" w:hAnsi="宋体"/>
          <w:b/>
          <w:bCs/>
          <w:sz w:val="24"/>
          <w:szCs w:val="24"/>
        </w:rPr>
      </w:pPr>
      <w:r>
        <w:rPr>
          <w:rFonts w:ascii="宋体" w:hAnsi="宋体" w:hint="eastAsia"/>
          <w:sz w:val="24"/>
          <w:szCs w:val="24"/>
        </w:rPr>
        <w:t>中国重汽集团青岛重工有限公司</w:t>
      </w:r>
      <w:r>
        <w:rPr>
          <w:rFonts w:ascii="宋体" w:hAnsi="宋体" w:hint="eastAsia"/>
          <w:b/>
          <w:bCs/>
          <w:sz w:val="24"/>
          <w:szCs w:val="24"/>
        </w:rPr>
        <w:t>：</w:t>
      </w:r>
    </w:p>
    <w:p w14:paraId="6AFB226A" w14:textId="77777777" w:rsidR="00C12B04" w:rsidRDefault="005F2E58">
      <w:pPr>
        <w:spacing w:line="360" w:lineRule="auto"/>
        <w:rPr>
          <w:rFonts w:ascii="宋体" w:hAnsi="宋体"/>
          <w:sz w:val="24"/>
          <w:szCs w:val="24"/>
        </w:rPr>
      </w:pPr>
      <w:r>
        <w:rPr>
          <w:rFonts w:ascii="宋体" w:hAnsi="宋体" w:hint="eastAsia"/>
          <w:sz w:val="24"/>
          <w:szCs w:val="24"/>
        </w:rPr>
        <w:t>我代表（投标单位名称）对中标合同产品的服务作如下承诺：</w:t>
      </w:r>
    </w:p>
    <w:p w14:paraId="3F643B23" w14:textId="77777777" w:rsidR="00C12B04" w:rsidRDefault="005F2E58">
      <w:pPr>
        <w:tabs>
          <w:tab w:val="left" w:pos="615"/>
        </w:tabs>
        <w:spacing w:line="360" w:lineRule="auto"/>
        <w:ind w:firstLineChars="200" w:firstLine="480"/>
        <w:rPr>
          <w:rFonts w:ascii="宋体" w:hAnsi="宋体"/>
          <w:sz w:val="24"/>
        </w:rPr>
      </w:pPr>
      <w:r>
        <w:rPr>
          <w:rFonts w:ascii="宋体" w:hAnsi="宋体" w:hint="eastAsia"/>
          <w:sz w:val="24"/>
        </w:rPr>
        <w:t>1．及时向需方提供按合同规定的全部技术资料和图纸。有义务在必要时邀请需方参与供方的技术设计审查。</w:t>
      </w:r>
    </w:p>
    <w:p w14:paraId="033D86A9"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2．按需方要求的时间到现场进行技术服务。</w:t>
      </w:r>
    </w:p>
    <w:p w14:paraId="6A63A5CF"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3．对于需方选购的与合同货物有关的配套设备，供方应主动提供满足设备接口要求的技术条件和资料。</w:t>
      </w:r>
    </w:p>
    <w:p w14:paraId="0BDCDAAF" w14:textId="77777777" w:rsidR="00C12B04" w:rsidRDefault="005F2E58">
      <w:pPr>
        <w:tabs>
          <w:tab w:val="left" w:pos="615"/>
          <w:tab w:val="left" w:pos="840"/>
        </w:tabs>
        <w:spacing w:line="312" w:lineRule="auto"/>
        <w:ind w:firstLineChars="200" w:firstLine="480"/>
        <w:rPr>
          <w:rFonts w:ascii="宋体" w:hAnsi="宋体"/>
          <w:sz w:val="24"/>
        </w:rPr>
      </w:pPr>
      <w:r>
        <w:rPr>
          <w:rFonts w:ascii="宋体" w:hAnsi="宋体" w:hint="eastAsia"/>
          <w:sz w:val="24"/>
        </w:rPr>
        <w:t>4</w:t>
      </w:r>
      <w:r>
        <w:rPr>
          <w:rFonts w:ascii="宋体" w:hAnsi="宋体"/>
          <w:sz w:val="24"/>
        </w:rPr>
        <w:t>.</w:t>
      </w:r>
      <w:r>
        <w:rPr>
          <w:rFonts w:ascii="宋体" w:hAnsi="宋体" w:hint="eastAsia"/>
          <w:sz w:val="24"/>
        </w:rPr>
        <w:t>严格执行供需双方就有关问题召开会议的纪要或签订的协议。</w:t>
      </w:r>
    </w:p>
    <w:p w14:paraId="32BE25F2" w14:textId="77777777" w:rsidR="00C12B04" w:rsidRDefault="005F2E58">
      <w:pPr>
        <w:tabs>
          <w:tab w:val="left" w:pos="840"/>
          <w:tab w:val="left" w:pos="1254"/>
        </w:tabs>
        <w:spacing w:line="312" w:lineRule="auto"/>
        <w:ind w:left="480"/>
        <w:rPr>
          <w:rFonts w:ascii="宋体" w:hAnsi="宋体"/>
          <w:sz w:val="24"/>
        </w:rPr>
      </w:pPr>
      <w:r>
        <w:rPr>
          <w:rFonts w:ascii="宋体" w:hAnsi="宋体"/>
          <w:sz w:val="24"/>
        </w:rPr>
        <w:t>5.</w:t>
      </w:r>
      <w:r>
        <w:rPr>
          <w:rFonts w:ascii="宋体" w:hAnsi="宋体" w:hint="eastAsia"/>
          <w:sz w:val="24"/>
        </w:rPr>
        <w:t>根据需方的要求为需方举办有关货物安装、调试、使用、维护技术的业务培训，保证需方运行、维修人员熟练掌握运行和维修技能。</w:t>
      </w:r>
    </w:p>
    <w:p w14:paraId="43C27B7F"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6．加强售前、售中、售后服务，把“24小时服务”、“超前服务”、“全过程服务”、“终身服务”贯彻在产品制造、安装、调试、大修的全过程。</w:t>
      </w:r>
    </w:p>
    <w:p w14:paraId="17089506"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7．接到需方反映的质量问题信息后，在小时之内</w:t>
      </w:r>
      <w:proofErr w:type="gramStart"/>
      <w:r>
        <w:rPr>
          <w:rFonts w:ascii="宋体" w:hAnsi="宋体" w:hint="eastAsia"/>
          <w:sz w:val="24"/>
        </w:rPr>
        <w:t>作出</w:t>
      </w:r>
      <w:proofErr w:type="gramEnd"/>
      <w:r>
        <w:rPr>
          <w:rFonts w:ascii="宋体" w:hAnsi="宋体" w:hint="eastAsia"/>
          <w:sz w:val="24"/>
        </w:rPr>
        <w:t>答复或派出服务人员，尽快到达现场，做到用户对质量不满意，服务不停止。</w:t>
      </w:r>
    </w:p>
    <w:p w14:paraId="3F49D182" w14:textId="77777777" w:rsidR="00C12B04" w:rsidRDefault="005F2E58">
      <w:pPr>
        <w:tabs>
          <w:tab w:val="left" w:pos="615"/>
          <w:tab w:val="left" w:pos="840"/>
        </w:tabs>
        <w:spacing w:line="312" w:lineRule="auto"/>
        <w:ind w:firstLineChars="200" w:firstLine="480"/>
        <w:rPr>
          <w:rFonts w:ascii="宋体" w:hAnsi="宋体"/>
          <w:sz w:val="24"/>
        </w:rPr>
      </w:pPr>
      <w:r>
        <w:rPr>
          <w:rFonts w:ascii="宋体" w:hAnsi="宋体" w:hint="eastAsia"/>
          <w:sz w:val="24"/>
        </w:rPr>
        <w:t>8</w:t>
      </w:r>
      <w:r>
        <w:rPr>
          <w:rFonts w:ascii="宋体" w:hAnsi="宋体"/>
          <w:sz w:val="24"/>
        </w:rPr>
        <w:t>.</w:t>
      </w:r>
      <w:r>
        <w:rPr>
          <w:rFonts w:ascii="宋体" w:hAnsi="宋体" w:hint="eastAsia"/>
          <w:sz w:val="24"/>
        </w:rPr>
        <w:t>随时满足需方对备品备件的要求。</w:t>
      </w:r>
    </w:p>
    <w:p w14:paraId="0DF74943"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9.无论在何种情况下，供方决不以任何理由刁难需方。</w:t>
      </w:r>
    </w:p>
    <w:p w14:paraId="62C24B6E" w14:textId="77777777" w:rsidR="00C12B04" w:rsidRDefault="005F2E58">
      <w:pPr>
        <w:tabs>
          <w:tab w:val="left" w:pos="615"/>
        </w:tabs>
        <w:spacing w:line="312" w:lineRule="auto"/>
        <w:ind w:firstLineChars="200" w:firstLine="480"/>
        <w:rPr>
          <w:rFonts w:ascii="宋体" w:hAnsi="宋体"/>
          <w:sz w:val="24"/>
        </w:rPr>
      </w:pPr>
      <w:r>
        <w:rPr>
          <w:rFonts w:ascii="宋体" w:hAnsi="宋体" w:hint="eastAsia"/>
          <w:sz w:val="24"/>
        </w:rPr>
        <w:t>10.如我单位中标，</w:t>
      </w:r>
      <w:proofErr w:type="gramStart"/>
      <w:r>
        <w:rPr>
          <w:rFonts w:ascii="宋体" w:hAnsi="宋体" w:hint="eastAsia"/>
          <w:sz w:val="24"/>
        </w:rPr>
        <w:t>本承诺函将</w:t>
      </w:r>
      <w:proofErr w:type="gramEnd"/>
      <w:r>
        <w:rPr>
          <w:rFonts w:ascii="宋体" w:hAnsi="宋体" w:hint="eastAsia"/>
          <w:sz w:val="24"/>
        </w:rPr>
        <w:t>成为合同不可分割的一部分，与合同具有同等法律效力。</w:t>
      </w:r>
    </w:p>
    <w:p w14:paraId="52D4AEB9" w14:textId="77777777" w:rsidR="00C12B04" w:rsidRDefault="00C12B04">
      <w:pPr>
        <w:spacing w:line="360" w:lineRule="auto"/>
        <w:rPr>
          <w:rFonts w:ascii="宋体" w:hAnsi="宋体"/>
          <w:sz w:val="24"/>
          <w:szCs w:val="24"/>
          <w:u w:val="single"/>
        </w:rPr>
      </w:pPr>
    </w:p>
    <w:p w14:paraId="443FE166" w14:textId="77777777" w:rsidR="00C12B04" w:rsidRDefault="00C12B04">
      <w:pPr>
        <w:pStyle w:val="a0"/>
        <w:ind w:firstLine="480"/>
        <w:rPr>
          <w:rFonts w:ascii="宋体" w:hAnsi="宋体"/>
          <w:sz w:val="24"/>
          <w:szCs w:val="24"/>
          <w:u w:val="single"/>
        </w:rPr>
      </w:pPr>
    </w:p>
    <w:p w14:paraId="61B6D900" w14:textId="77777777" w:rsidR="00C12B04" w:rsidRDefault="00C12B04">
      <w:pPr>
        <w:rPr>
          <w:rFonts w:ascii="宋体" w:hAnsi="宋体"/>
          <w:sz w:val="24"/>
          <w:szCs w:val="24"/>
          <w:u w:val="single"/>
        </w:rPr>
      </w:pPr>
    </w:p>
    <w:p w14:paraId="3EAFB1C3" w14:textId="77777777" w:rsidR="00C12B04" w:rsidRDefault="00C12B04">
      <w:pPr>
        <w:pStyle w:val="a0"/>
        <w:ind w:firstLine="480"/>
        <w:rPr>
          <w:rFonts w:ascii="宋体" w:hAnsi="宋体"/>
          <w:sz w:val="24"/>
          <w:szCs w:val="24"/>
          <w:u w:val="single"/>
        </w:rPr>
      </w:pPr>
    </w:p>
    <w:p w14:paraId="75435ABB" w14:textId="77777777" w:rsidR="00C12B04" w:rsidRDefault="00C12B04">
      <w:pPr>
        <w:spacing w:line="360" w:lineRule="auto"/>
        <w:rPr>
          <w:rFonts w:ascii="宋体" w:hAnsi="宋体"/>
          <w:sz w:val="24"/>
          <w:szCs w:val="24"/>
          <w:u w:val="single"/>
        </w:rPr>
      </w:pPr>
    </w:p>
    <w:p w14:paraId="33FCB06B"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0008D5B6"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6DFB5C9D"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5F1CE766" w14:textId="77777777" w:rsidR="00C12B04" w:rsidRDefault="00C12B04">
      <w:pPr>
        <w:rPr>
          <w:rFonts w:asciiTheme="minorEastAsia" w:eastAsiaTheme="minorEastAsia" w:hAnsiTheme="minorEastAsia" w:cs="宋体"/>
          <w:b/>
          <w:bCs/>
          <w:color w:val="000000"/>
          <w:sz w:val="24"/>
          <w:szCs w:val="24"/>
        </w:rPr>
      </w:pPr>
      <w:bookmarkStart w:id="58" w:name="_Toc9193"/>
      <w:bookmarkStart w:id="59" w:name="_Toc353881022"/>
      <w:bookmarkStart w:id="60" w:name="_Toc490033709"/>
      <w:bookmarkStart w:id="61" w:name="_Toc490032336"/>
      <w:bookmarkStart w:id="62" w:name="_Toc424118191"/>
      <w:bookmarkStart w:id="63" w:name="_Toc490743995"/>
    </w:p>
    <w:p w14:paraId="72E61EF9" w14:textId="77777777" w:rsidR="00C12B04" w:rsidRDefault="00C12B04">
      <w:pPr>
        <w:rPr>
          <w:rFonts w:asciiTheme="minorEastAsia" w:eastAsiaTheme="minorEastAsia" w:hAnsiTheme="minorEastAsia" w:cs="宋体"/>
          <w:b/>
          <w:bCs/>
          <w:color w:val="000000"/>
          <w:sz w:val="24"/>
          <w:szCs w:val="24"/>
        </w:rPr>
      </w:pPr>
    </w:p>
    <w:p w14:paraId="013F3E62" w14:textId="77777777" w:rsidR="00C12B04" w:rsidRDefault="00C12B04">
      <w:pPr>
        <w:rPr>
          <w:rFonts w:asciiTheme="minorEastAsia" w:eastAsiaTheme="minorEastAsia" w:hAnsiTheme="minorEastAsia" w:cs="宋体"/>
          <w:b/>
          <w:bCs/>
          <w:color w:val="000000"/>
          <w:sz w:val="24"/>
          <w:szCs w:val="24"/>
        </w:rPr>
      </w:pPr>
    </w:p>
    <w:p w14:paraId="7248D5E5"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w:t>
      </w:r>
      <w:r>
        <w:rPr>
          <w:rFonts w:asciiTheme="minorEastAsia" w:eastAsiaTheme="minorEastAsia" w:hAnsiTheme="minorEastAsia" w:hint="eastAsia"/>
          <w:b/>
          <w:bCs/>
          <w:color w:val="000000"/>
          <w:sz w:val="24"/>
          <w:szCs w:val="24"/>
        </w:rPr>
        <w:t>8</w:t>
      </w:r>
    </w:p>
    <w:p w14:paraId="6F42970B" w14:textId="77777777" w:rsidR="00C12B04" w:rsidRDefault="005F2E58">
      <w:pPr>
        <w:jc w:val="center"/>
        <w:rPr>
          <w:rFonts w:ascii="宋体" w:hAnsi="宋体"/>
          <w:b/>
          <w:sz w:val="24"/>
          <w:szCs w:val="24"/>
        </w:rPr>
      </w:pPr>
      <w:r>
        <w:rPr>
          <w:rFonts w:ascii="宋体" w:hAnsi="宋体" w:hint="eastAsia"/>
          <w:b/>
          <w:sz w:val="24"/>
          <w:szCs w:val="24"/>
        </w:rPr>
        <w:t>设备质量承诺函</w:t>
      </w:r>
      <w:bookmarkEnd w:id="58"/>
      <w:bookmarkEnd w:id="59"/>
      <w:bookmarkEnd w:id="60"/>
      <w:bookmarkEnd w:id="61"/>
      <w:bookmarkEnd w:id="62"/>
      <w:bookmarkEnd w:id="63"/>
    </w:p>
    <w:p w14:paraId="68A9791B" w14:textId="77777777" w:rsidR="00C12B04" w:rsidRDefault="005F2E58">
      <w:pPr>
        <w:spacing w:line="240" w:lineRule="exact"/>
        <w:rPr>
          <w:rFonts w:ascii="宋体" w:hAnsi="宋体"/>
          <w:szCs w:val="24"/>
        </w:rPr>
      </w:pPr>
      <w:r>
        <w:rPr>
          <w:rFonts w:ascii="宋体" w:hAnsi="宋体" w:hint="eastAsia"/>
          <w:szCs w:val="24"/>
        </w:rPr>
        <w:t xml:space="preserve">                                               </w:t>
      </w:r>
    </w:p>
    <w:p w14:paraId="4897E13E" w14:textId="77777777" w:rsidR="00C12B04" w:rsidRDefault="005F2E58">
      <w:pPr>
        <w:spacing w:line="360" w:lineRule="auto"/>
        <w:rPr>
          <w:rFonts w:ascii="宋体" w:hAnsi="宋体"/>
          <w:sz w:val="24"/>
          <w:szCs w:val="24"/>
        </w:rPr>
      </w:pPr>
      <w:r>
        <w:rPr>
          <w:rFonts w:ascii="宋体" w:hAnsi="宋体" w:hint="eastAsia"/>
          <w:sz w:val="24"/>
          <w:szCs w:val="24"/>
        </w:rPr>
        <w:t xml:space="preserve">项目名称: </w:t>
      </w:r>
      <w:r>
        <w:rPr>
          <w:rFonts w:ascii="宋体" w:hAnsi="宋体" w:hint="eastAsia"/>
          <w:sz w:val="24"/>
          <w:szCs w:val="24"/>
          <w:u w:val="single"/>
        </w:rPr>
        <w:t xml:space="preserve">                        </w:t>
      </w:r>
    </w:p>
    <w:p w14:paraId="05A8D89A" w14:textId="77777777" w:rsidR="00C12B04" w:rsidRDefault="005F2E58">
      <w:pPr>
        <w:spacing w:line="360" w:lineRule="auto"/>
        <w:rPr>
          <w:rFonts w:ascii="宋体" w:hAnsi="宋体"/>
          <w:b/>
          <w:bCs/>
          <w:sz w:val="24"/>
          <w:szCs w:val="24"/>
        </w:rPr>
      </w:pPr>
      <w:r>
        <w:rPr>
          <w:rFonts w:ascii="宋体" w:hAnsi="宋体" w:hint="eastAsia"/>
          <w:sz w:val="24"/>
          <w:szCs w:val="24"/>
        </w:rPr>
        <w:t>中国重汽集团青岛重工有限公司</w:t>
      </w:r>
      <w:r>
        <w:rPr>
          <w:rFonts w:ascii="宋体" w:hAnsi="宋体" w:hint="eastAsia"/>
          <w:b/>
          <w:bCs/>
          <w:sz w:val="24"/>
          <w:szCs w:val="24"/>
        </w:rPr>
        <w:t>：</w:t>
      </w:r>
    </w:p>
    <w:p w14:paraId="398A2D97" w14:textId="77777777" w:rsidR="00C12B04" w:rsidRDefault="005F2E58">
      <w:pPr>
        <w:spacing w:line="360" w:lineRule="auto"/>
        <w:rPr>
          <w:rFonts w:ascii="宋体" w:hAnsi="宋体"/>
          <w:sz w:val="24"/>
          <w:szCs w:val="24"/>
        </w:rPr>
      </w:pPr>
      <w:r>
        <w:rPr>
          <w:rFonts w:ascii="宋体" w:hAnsi="宋体" w:hint="eastAsia"/>
          <w:sz w:val="24"/>
          <w:szCs w:val="24"/>
        </w:rPr>
        <w:t>我代表(投标单位名称)为保证中标产品的质量特作如下承诺：</w:t>
      </w:r>
    </w:p>
    <w:p w14:paraId="0503C2B1" w14:textId="77777777" w:rsidR="00C12B04" w:rsidRDefault="005F2E58">
      <w:pPr>
        <w:spacing w:line="360" w:lineRule="auto"/>
        <w:ind w:firstLineChars="200" w:firstLine="480"/>
        <w:rPr>
          <w:rFonts w:ascii="宋体" w:hAnsi="宋体"/>
          <w:sz w:val="24"/>
        </w:rPr>
      </w:pPr>
      <w:r>
        <w:rPr>
          <w:rFonts w:ascii="宋体" w:hAnsi="宋体" w:hint="eastAsia"/>
          <w:sz w:val="24"/>
        </w:rPr>
        <w:t>1．严格按照合同要求，提供符合设计标准、质量合格的产品。</w:t>
      </w:r>
    </w:p>
    <w:p w14:paraId="7C50A2B1" w14:textId="77777777" w:rsidR="00C12B04" w:rsidRDefault="005F2E58">
      <w:pPr>
        <w:spacing w:line="360" w:lineRule="auto"/>
        <w:ind w:firstLineChars="200" w:firstLine="480"/>
        <w:rPr>
          <w:rFonts w:ascii="宋体" w:hAnsi="宋体"/>
          <w:sz w:val="24"/>
        </w:rPr>
      </w:pPr>
      <w:r>
        <w:rPr>
          <w:rFonts w:ascii="宋体" w:hAnsi="宋体" w:hint="eastAsia"/>
          <w:sz w:val="24"/>
        </w:rPr>
        <w:t>2．严格检查和控制原材料、原器件、配套件的进厂质量。</w:t>
      </w:r>
    </w:p>
    <w:p w14:paraId="3C7E4874" w14:textId="77777777" w:rsidR="00C12B04" w:rsidRDefault="005F2E58">
      <w:pPr>
        <w:spacing w:line="360" w:lineRule="auto"/>
        <w:ind w:firstLineChars="200" w:firstLine="480"/>
        <w:rPr>
          <w:rFonts w:ascii="宋体" w:hAnsi="宋体"/>
          <w:sz w:val="24"/>
        </w:rPr>
      </w:pPr>
      <w:r>
        <w:rPr>
          <w:rFonts w:ascii="宋体" w:hAnsi="宋体" w:hint="eastAsia"/>
          <w:sz w:val="24"/>
        </w:rPr>
        <w:t>3．保证所供货</w:t>
      </w:r>
      <w:proofErr w:type="gramStart"/>
      <w:r>
        <w:rPr>
          <w:rFonts w:ascii="宋体" w:hAnsi="宋体" w:hint="eastAsia"/>
          <w:sz w:val="24"/>
        </w:rPr>
        <w:t>物加工</w:t>
      </w:r>
      <w:proofErr w:type="gramEnd"/>
      <w:r>
        <w:rPr>
          <w:rFonts w:ascii="宋体" w:hAnsi="宋体" w:hint="eastAsia"/>
          <w:sz w:val="24"/>
        </w:rPr>
        <w:t>工艺完善、检测手段完备。产品</w:t>
      </w:r>
      <w:proofErr w:type="gramStart"/>
      <w:r>
        <w:rPr>
          <w:rFonts w:ascii="宋体" w:hAnsi="宋体" w:hint="eastAsia"/>
          <w:sz w:val="24"/>
        </w:rPr>
        <w:t>决不带</w:t>
      </w:r>
      <w:proofErr w:type="gramEnd"/>
      <w:r>
        <w:rPr>
          <w:rFonts w:ascii="宋体" w:hAnsi="宋体" w:hint="eastAsia"/>
          <w:sz w:val="24"/>
        </w:rPr>
        <w:t>缺陷出厂。</w:t>
      </w:r>
    </w:p>
    <w:p w14:paraId="53AE5033" w14:textId="77777777" w:rsidR="00C12B04" w:rsidRDefault="005F2E58">
      <w:pPr>
        <w:spacing w:line="360" w:lineRule="auto"/>
        <w:ind w:firstLineChars="200" w:firstLine="480"/>
        <w:rPr>
          <w:rFonts w:ascii="宋体" w:hAnsi="宋体"/>
          <w:sz w:val="24"/>
        </w:rPr>
      </w:pPr>
      <w:r>
        <w:rPr>
          <w:rFonts w:ascii="宋体" w:hAnsi="宋体" w:hint="eastAsia"/>
          <w:sz w:val="24"/>
        </w:rPr>
        <w:t>4．对涉及分包商的供货、质量、性能、技术接口、服务等方面问题负全部责任。按合同规定的关键部件分包商必须符合有关资质的要求，并经需方认可。</w:t>
      </w:r>
    </w:p>
    <w:p w14:paraId="614787FF" w14:textId="77777777" w:rsidR="00C12B04" w:rsidRDefault="005F2E58">
      <w:pPr>
        <w:spacing w:line="360" w:lineRule="auto"/>
        <w:ind w:firstLineChars="200" w:firstLine="480"/>
        <w:rPr>
          <w:rFonts w:ascii="宋体" w:hAnsi="宋体"/>
          <w:sz w:val="24"/>
        </w:rPr>
      </w:pPr>
      <w:r>
        <w:rPr>
          <w:rFonts w:ascii="宋体" w:hAnsi="宋体" w:hint="eastAsia"/>
          <w:sz w:val="24"/>
        </w:rPr>
        <w:t>5．按合同规定向需方或监理、造价单位提供有关部门标准和图纸，并为需方或监理、造价单位提供方便,对货物的质量、工期进行全过程跟踪。</w:t>
      </w:r>
    </w:p>
    <w:p w14:paraId="103928D1" w14:textId="77777777" w:rsidR="00C12B04" w:rsidRDefault="005F2E58">
      <w:pPr>
        <w:spacing w:line="360" w:lineRule="auto"/>
        <w:ind w:firstLineChars="200" w:firstLine="480"/>
        <w:rPr>
          <w:rFonts w:ascii="宋体" w:hAnsi="宋体"/>
          <w:sz w:val="24"/>
        </w:rPr>
      </w:pPr>
      <w:r>
        <w:rPr>
          <w:rFonts w:ascii="宋体" w:hAnsi="宋体" w:hint="eastAsia"/>
          <w:sz w:val="24"/>
        </w:rPr>
        <w:t>6．停工待检部位提前</w:t>
      </w:r>
      <w:proofErr w:type="gramStart"/>
      <w:r>
        <w:rPr>
          <w:rFonts w:ascii="宋体" w:hAnsi="宋体" w:hint="eastAsia"/>
          <w:sz w:val="24"/>
        </w:rPr>
        <w:t>天通知</w:t>
      </w:r>
      <w:proofErr w:type="gramEnd"/>
      <w:r>
        <w:rPr>
          <w:rFonts w:ascii="宋体" w:hAnsi="宋体" w:hint="eastAsia"/>
          <w:sz w:val="24"/>
        </w:rPr>
        <w:t>需方及监造代表。</w:t>
      </w:r>
    </w:p>
    <w:p w14:paraId="7BDF91F8" w14:textId="77777777" w:rsidR="00C12B04" w:rsidRDefault="005F2E58">
      <w:pPr>
        <w:spacing w:line="360" w:lineRule="auto"/>
        <w:ind w:firstLineChars="200" w:firstLine="480"/>
        <w:rPr>
          <w:rFonts w:ascii="宋体" w:hAnsi="宋体"/>
          <w:sz w:val="24"/>
        </w:rPr>
      </w:pPr>
      <w:r>
        <w:rPr>
          <w:rFonts w:ascii="宋体" w:hAnsi="宋体" w:hint="eastAsia"/>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4AEFD233" w14:textId="77777777" w:rsidR="00C12B04" w:rsidRDefault="005F2E58">
      <w:pPr>
        <w:spacing w:line="360" w:lineRule="auto"/>
        <w:ind w:firstLineChars="200" w:firstLine="480"/>
        <w:rPr>
          <w:rFonts w:ascii="宋体" w:hAnsi="宋体"/>
          <w:sz w:val="24"/>
        </w:rPr>
      </w:pPr>
      <w:r>
        <w:rPr>
          <w:rFonts w:ascii="宋体" w:hAnsi="宋体" w:hint="eastAsia"/>
          <w:sz w:val="24"/>
        </w:rPr>
        <w:t>8．为所供的货物在制造、运输、装卸过程中投保，一旦发生意外，我方将按需方要求对所供货</w:t>
      </w:r>
      <w:proofErr w:type="gramStart"/>
      <w:r>
        <w:rPr>
          <w:rFonts w:ascii="宋体" w:hAnsi="宋体" w:hint="eastAsia"/>
          <w:sz w:val="24"/>
        </w:rPr>
        <w:t>物尽快</w:t>
      </w:r>
      <w:proofErr w:type="gramEnd"/>
      <w:r>
        <w:rPr>
          <w:rFonts w:ascii="宋体" w:hAnsi="宋体" w:hint="eastAsia"/>
          <w:sz w:val="24"/>
        </w:rPr>
        <w:t>进行免费更换、修理，直到需方满意为止。</w:t>
      </w:r>
    </w:p>
    <w:p w14:paraId="6D5FD926" w14:textId="77777777" w:rsidR="00C12B04" w:rsidRDefault="005F2E58">
      <w:pPr>
        <w:spacing w:line="360" w:lineRule="auto"/>
        <w:ind w:firstLineChars="200" w:firstLine="480"/>
        <w:rPr>
          <w:rFonts w:ascii="宋体" w:hAnsi="宋体"/>
          <w:sz w:val="24"/>
        </w:rPr>
      </w:pPr>
      <w:r>
        <w:rPr>
          <w:rFonts w:ascii="宋体" w:hAnsi="宋体" w:hint="eastAsia"/>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111A72DB" w14:textId="77777777" w:rsidR="00C12B04" w:rsidRDefault="005F2E58">
      <w:pPr>
        <w:spacing w:line="360" w:lineRule="auto"/>
        <w:ind w:firstLineChars="200" w:firstLine="480"/>
        <w:rPr>
          <w:rFonts w:ascii="宋体" w:hAnsi="宋体"/>
          <w:sz w:val="24"/>
        </w:rPr>
      </w:pPr>
      <w:r>
        <w:rPr>
          <w:rFonts w:ascii="宋体" w:hAnsi="宋体" w:hint="eastAsia"/>
          <w:sz w:val="24"/>
        </w:rPr>
        <w:t>1</w:t>
      </w:r>
      <w:r>
        <w:rPr>
          <w:rFonts w:ascii="宋体" w:hAnsi="宋体"/>
          <w:sz w:val="24"/>
        </w:rPr>
        <w:t>0.</w:t>
      </w:r>
      <w:r>
        <w:rPr>
          <w:rFonts w:ascii="宋体" w:hAnsi="宋体" w:hint="eastAsia"/>
          <w:sz w:val="24"/>
        </w:rPr>
        <w:t>若中标，</w:t>
      </w:r>
      <w:proofErr w:type="gramStart"/>
      <w:r>
        <w:rPr>
          <w:rFonts w:ascii="宋体" w:hAnsi="宋体" w:hint="eastAsia"/>
          <w:sz w:val="24"/>
        </w:rPr>
        <w:t>本承诺函将</w:t>
      </w:r>
      <w:proofErr w:type="gramEnd"/>
      <w:r>
        <w:rPr>
          <w:rFonts w:ascii="宋体" w:hAnsi="宋体" w:hint="eastAsia"/>
          <w:sz w:val="24"/>
        </w:rPr>
        <w:t>成为合同不可分割的部分，与合同具有同等法律效力。</w:t>
      </w:r>
    </w:p>
    <w:p w14:paraId="3EB4EC56" w14:textId="77777777" w:rsidR="00C12B04" w:rsidRDefault="005F2E58">
      <w:pPr>
        <w:spacing w:line="360" w:lineRule="auto"/>
        <w:rPr>
          <w:rFonts w:ascii="宋体" w:hAnsi="宋体"/>
          <w:sz w:val="24"/>
          <w:szCs w:val="24"/>
        </w:rPr>
      </w:pPr>
      <w:r>
        <w:rPr>
          <w:rFonts w:ascii="宋体" w:hAnsi="宋体" w:hint="eastAsia"/>
          <w:sz w:val="24"/>
        </w:rPr>
        <w:t>我单位针对本项目提供的其他质量承诺：</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szCs w:val="24"/>
        </w:rPr>
        <w:t xml:space="preserve">                           </w:t>
      </w:r>
    </w:p>
    <w:p w14:paraId="3DDB8299" w14:textId="77777777" w:rsidR="00C12B04" w:rsidRDefault="005F2E58">
      <w:pPr>
        <w:spacing w:line="660" w:lineRule="exact"/>
        <w:rPr>
          <w:rFonts w:ascii="宋体" w:hAnsi="宋体"/>
          <w:sz w:val="24"/>
          <w:szCs w:val="24"/>
        </w:rPr>
      </w:pPr>
      <w:r>
        <w:rPr>
          <w:rFonts w:ascii="宋体" w:hAnsi="宋体" w:hint="eastAsia"/>
          <w:sz w:val="24"/>
          <w:szCs w:val="24"/>
        </w:rPr>
        <w:t>投标人：（盖章）</w:t>
      </w:r>
    </w:p>
    <w:p w14:paraId="292DFBE1" w14:textId="77777777" w:rsidR="00C12B04" w:rsidRDefault="005F2E58">
      <w:pPr>
        <w:spacing w:line="660" w:lineRule="exact"/>
        <w:rPr>
          <w:rFonts w:ascii="宋体" w:hAnsi="宋体"/>
          <w:sz w:val="24"/>
          <w:szCs w:val="24"/>
        </w:rPr>
      </w:pPr>
      <w:r>
        <w:rPr>
          <w:rFonts w:ascii="宋体" w:hAnsi="宋体" w:hint="eastAsia"/>
          <w:sz w:val="24"/>
          <w:szCs w:val="24"/>
        </w:rPr>
        <w:t>法定代表人（委托代理人）：（签字）</w:t>
      </w:r>
    </w:p>
    <w:p w14:paraId="6424A779" w14:textId="77777777" w:rsidR="00C12B04" w:rsidRDefault="005F2E58">
      <w:pPr>
        <w:spacing w:line="660" w:lineRule="exact"/>
        <w:rPr>
          <w:rFonts w:ascii="宋体" w:hAnsi="宋体"/>
          <w:sz w:val="24"/>
          <w:szCs w:val="24"/>
        </w:rPr>
      </w:pPr>
      <w:r>
        <w:rPr>
          <w:rFonts w:ascii="宋体" w:hAnsi="宋体" w:hint="eastAsia"/>
          <w:sz w:val="24"/>
          <w:szCs w:val="24"/>
        </w:rPr>
        <w:t>日  期：</w:t>
      </w:r>
      <w:r>
        <w:rPr>
          <w:rFonts w:ascii="宋体" w:hAnsi="宋体" w:hint="eastAsia"/>
          <w:sz w:val="24"/>
          <w:szCs w:val="24"/>
          <w:u w:val="single"/>
        </w:rPr>
        <w:t xml:space="preserve">       </w:t>
      </w:r>
      <w:r>
        <w:rPr>
          <w:rFonts w:ascii="宋体" w:hAnsi="宋体" w:hint="eastAsia"/>
          <w:sz w:val="24"/>
          <w:szCs w:val="24"/>
        </w:rPr>
        <w:t>年</w:t>
      </w:r>
      <w:r>
        <w:rPr>
          <w:rFonts w:ascii="宋体" w:hAnsi="宋体" w:hint="eastAsia"/>
          <w:sz w:val="24"/>
          <w:szCs w:val="24"/>
          <w:u w:val="single"/>
        </w:rPr>
        <w:t xml:space="preserve">    </w:t>
      </w:r>
      <w:r>
        <w:rPr>
          <w:rFonts w:ascii="宋体" w:hAnsi="宋体" w:hint="eastAsia"/>
          <w:sz w:val="24"/>
          <w:szCs w:val="24"/>
        </w:rPr>
        <w:t>月</w:t>
      </w:r>
      <w:r>
        <w:rPr>
          <w:rFonts w:ascii="宋体" w:hAnsi="宋体" w:hint="eastAsia"/>
          <w:sz w:val="24"/>
          <w:szCs w:val="24"/>
          <w:u w:val="single"/>
        </w:rPr>
        <w:t xml:space="preserve">    </w:t>
      </w:r>
      <w:r>
        <w:rPr>
          <w:rFonts w:ascii="宋体" w:hAnsi="宋体" w:hint="eastAsia"/>
          <w:sz w:val="24"/>
          <w:szCs w:val="24"/>
        </w:rPr>
        <w:t>日</w:t>
      </w:r>
    </w:p>
    <w:p w14:paraId="6D39CAC2" w14:textId="77777777" w:rsidR="00C12B04" w:rsidRDefault="00C12B04">
      <w:pPr>
        <w:rPr>
          <w:rFonts w:ascii="宋体" w:hAnsi="宋体"/>
          <w:szCs w:val="24"/>
        </w:rPr>
      </w:pPr>
    </w:p>
    <w:p w14:paraId="5D2473B4" w14:textId="77777777" w:rsidR="00C12B04" w:rsidRDefault="00C12B04">
      <w:pPr>
        <w:rPr>
          <w:rFonts w:ascii="宋体" w:hAnsi="宋体"/>
          <w:szCs w:val="24"/>
        </w:rPr>
      </w:pPr>
    </w:p>
    <w:p w14:paraId="5A77AAB6" w14:textId="77777777" w:rsidR="00C12B04" w:rsidRDefault="005F2E58">
      <w:pPr>
        <w:rPr>
          <w:rFonts w:eastAsia="黑体"/>
          <w:b/>
          <w:bCs/>
          <w:sz w:val="28"/>
        </w:rPr>
      </w:pPr>
      <w:r>
        <w:rPr>
          <w:rFonts w:asciiTheme="minorEastAsia" w:eastAsiaTheme="minorEastAsia" w:hAnsiTheme="minorEastAsia" w:cs="宋体" w:hint="eastAsia"/>
          <w:b/>
          <w:bCs/>
          <w:color w:val="000000"/>
          <w:sz w:val="24"/>
          <w:szCs w:val="24"/>
        </w:rPr>
        <w:lastRenderedPageBreak/>
        <w:t>附件9</w:t>
      </w:r>
    </w:p>
    <w:p w14:paraId="3BDCFEA8" w14:textId="77777777" w:rsidR="00C12B04" w:rsidRDefault="005F2E58">
      <w:pPr>
        <w:ind w:firstLine="562"/>
        <w:jc w:val="center"/>
        <w:rPr>
          <w:rFonts w:eastAsia="黑体"/>
          <w:b/>
          <w:bCs/>
          <w:sz w:val="28"/>
        </w:rPr>
      </w:pPr>
      <w:r>
        <w:rPr>
          <w:rFonts w:eastAsia="黑体" w:hint="eastAsia"/>
          <w:b/>
          <w:bCs/>
          <w:sz w:val="28"/>
        </w:rPr>
        <w:t xml:space="preserve">  </w:t>
      </w:r>
      <w:r>
        <w:rPr>
          <w:rFonts w:eastAsia="黑体" w:hint="eastAsia"/>
          <w:b/>
          <w:bCs/>
          <w:sz w:val="28"/>
        </w:rPr>
        <w:t>投标人报名表</w:t>
      </w:r>
    </w:p>
    <w:p w14:paraId="28223425" w14:textId="77777777" w:rsidR="00C12B04" w:rsidRDefault="005F2E58">
      <w:pPr>
        <w:ind w:firstLineChars="50" w:firstLine="120"/>
        <w:rPr>
          <w:sz w:val="24"/>
        </w:rPr>
      </w:pPr>
      <w:r>
        <w:rPr>
          <w:rFonts w:hint="eastAsia"/>
          <w:sz w:val="24"/>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C12B04" w14:paraId="7A54910A" w14:textId="77777777">
        <w:trPr>
          <w:trHeight w:val="1539"/>
          <w:jc w:val="center"/>
        </w:trPr>
        <w:tc>
          <w:tcPr>
            <w:tcW w:w="1801" w:type="dxa"/>
            <w:vAlign w:val="center"/>
          </w:tcPr>
          <w:p w14:paraId="4337435C" w14:textId="77777777" w:rsidR="00C12B04" w:rsidRDefault="005F2E58">
            <w:pPr>
              <w:jc w:val="center"/>
              <w:rPr>
                <w:sz w:val="24"/>
                <w:szCs w:val="24"/>
              </w:rPr>
            </w:pPr>
            <w:r>
              <w:rPr>
                <w:rFonts w:hint="eastAsia"/>
                <w:sz w:val="24"/>
                <w:szCs w:val="24"/>
              </w:rPr>
              <w:t>项目名称</w:t>
            </w:r>
          </w:p>
        </w:tc>
        <w:tc>
          <w:tcPr>
            <w:tcW w:w="7123" w:type="dxa"/>
            <w:gridSpan w:val="3"/>
            <w:vAlign w:val="center"/>
          </w:tcPr>
          <w:p w14:paraId="3A200B0C" w14:textId="77777777" w:rsidR="00C12B04" w:rsidRDefault="00C12B04">
            <w:pPr>
              <w:jc w:val="center"/>
              <w:rPr>
                <w:sz w:val="24"/>
                <w:szCs w:val="24"/>
              </w:rPr>
            </w:pPr>
          </w:p>
        </w:tc>
      </w:tr>
      <w:tr w:rsidR="00C12B04" w14:paraId="70BFE6EC" w14:textId="77777777">
        <w:trPr>
          <w:trHeight w:val="1539"/>
          <w:jc w:val="center"/>
        </w:trPr>
        <w:tc>
          <w:tcPr>
            <w:tcW w:w="1801" w:type="dxa"/>
            <w:vAlign w:val="center"/>
          </w:tcPr>
          <w:p w14:paraId="194D29FE" w14:textId="77777777" w:rsidR="00C12B04" w:rsidRDefault="005F2E58">
            <w:pPr>
              <w:jc w:val="center"/>
              <w:rPr>
                <w:sz w:val="24"/>
                <w:szCs w:val="24"/>
              </w:rPr>
            </w:pPr>
            <w:r>
              <w:rPr>
                <w:rFonts w:hint="eastAsia"/>
                <w:sz w:val="24"/>
                <w:szCs w:val="24"/>
              </w:rPr>
              <w:t>项目编号</w:t>
            </w:r>
          </w:p>
        </w:tc>
        <w:tc>
          <w:tcPr>
            <w:tcW w:w="7123" w:type="dxa"/>
            <w:gridSpan w:val="3"/>
            <w:vAlign w:val="center"/>
          </w:tcPr>
          <w:p w14:paraId="4050A467" w14:textId="77777777" w:rsidR="00C12B04" w:rsidRDefault="00C12B04">
            <w:pPr>
              <w:jc w:val="center"/>
              <w:rPr>
                <w:sz w:val="24"/>
                <w:szCs w:val="24"/>
              </w:rPr>
            </w:pPr>
          </w:p>
        </w:tc>
      </w:tr>
      <w:tr w:rsidR="00C12B04" w14:paraId="1D907039" w14:textId="77777777">
        <w:trPr>
          <w:trHeight w:val="1558"/>
          <w:jc w:val="center"/>
        </w:trPr>
        <w:tc>
          <w:tcPr>
            <w:tcW w:w="1801" w:type="dxa"/>
            <w:vAlign w:val="center"/>
          </w:tcPr>
          <w:p w14:paraId="0D0ACDF8" w14:textId="77777777" w:rsidR="00C12B04" w:rsidRDefault="005F2E58">
            <w:pPr>
              <w:jc w:val="center"/>
              <w:rPr>
                <w:sz w:val="24"/>
                <w:szCs w:val="24"/>
              </w:rPr>
            </w:pPr>
            <w:r>
              <w:rPr>
                <w:rFonts w:hint="eastAsia"/>
                <w:sz w:val="24"/>
                <w:szCs w:val="24"/>
              </w:rPr>
              <w:t>投标单位</w:t>
            </w:r>
          </w:p>
          <w:p w14:paraId="728C5BA9" w14:textId="77777777" w:rsidR="00C12B04" w:rsidRDefault="005F2E58">
            <w:pPr>
              <w:jc w:val="center"/>
              <w:rPr>
                <w:sz w:val="24"/>
                <w:szCs w:val="24"/>
              </w:rPr>
            </w:pPr>
            <w:r>
              <w:rPr>
                <w:rFonts w:hint="eastAsia"/>
                <w:sz w:val="24"/>
                <w:szCs w:val="24"/>
              </w:rPr>
              <w:t>（全称）</w:t>
            </w:r>
          </w:p>
        </w:tc>
        <w:tc>
          <w:tcPr>
            <w:tcW w:w="7123" w:type="dxa"/>
            <w:gridSpan w:val="3"/>
            <w:vAlign w:val="center"/>
          </w:tcPr>
          <w:p w14:paraId="0DA567EC" w14:textId="77777777" w:rsidR="00C12B04" w:rsidRDefault="00C12B04">
            <w:pPr>
              <w:jc w:val="center"/>
              <w:rPr>
                <w:sz w:val="24"/>
                <w:szCs w:val="24"/>
              </w:rPr>
            </w:pPr>
          </w:p>
        </w:tc>
      </w:tr>
      <w:tr w:rsidR="00C12B04" w14:paraId="23D9B837" w14:textId="77777777">
        <w:trPr>
          <w:trHeight w:val="1697"/>
          <w:jc w:val="center"/>
        </w:trPr>
        <w:tc>
          <w:tcPr>
            <w:tcW w:w="1801" w:type="dxa"/>
            <w:vAlign w:val="center"/>
          </w:tcPr>
          <w:p w14:paraId="492E09FB" w14:textId="77777777" w:rsidR="00C12B04" w:rsidRDefault="005F2E58">
            <w:pPr>
              <w:jc w:val="center"/>
              <w:rPr>
                <w:sz w:val="24"/>
                <w:szCs w:val="24"/>
              </w:rPr>
            </w:pPr>
            <w:r>
              <w:rPr>
                <w:rFonts w:hint="eastAsia"/>
                <w:sz w:val="24"/>
                <w:szCs w:val="24"/>
              </w:rPr>
              <w:t>设备品牌</w:t>
            </w:r>
          </w:p>
        </w:tc>
        <w:tc>
          <w:tcPr>
            <w:tcW w:w="7123" w:type="dxa"/>
            <w:gridSpan w:val="3"/>
            <w:vAlign w:val="center"/>
          </w:tcPr>
          <w:p w14:paraId="0641C2C5" w14:textId="77777777" w:rsidR="00C12B04" w:rsidRDefault="00C12B04">
            <w:pPr>
              <w:jc w:val="center"/>
              <w:rPr>
                <w:sz w:val="24"/>
                <w:szCs w:val="24"/>
              </w:rPr>
            </w:pPr>
          </w:p>
        </w:tc>
      </w:tr>
      <w:tr w:rsidR="00C12B04" w14:paraId="49F9A684" w14:textId="77777777">
        <w:trPr>
          <w:trHeight w:val="1401"/>
          <w:jc w:val="center"/>
        </w:trPr>
        <w:tc>
          <w:tcPr>
            <w:tcW w:w="1801" w:type="dxa"/>
            <w:vAlign w:val="center"/>
          </w:tcPr>
          <w:p w14:paraId="727CD5BE" w14:textId="77777777" w:rsidR="00C12B04" w:rsidRDefault="005F2E58">
            <w:pPr>
              <w:jc w:val="center"/>
              <w:rPr>
                <w:sz w:val="24"/>
                <w:szCs w:val="24"/>
              </w:rPr>
            </w:pPr>
            <w:r>
              <w:rPr>
                <w:rFonts w:hint="eastAsia"/>
                <w:sz w:val="24"/>
                <w:szCs w:val="24"/>
              </w:rPr>
              <w:t>项目负责人</w:t>
            </w:r>
          </w:p>
        </w:tc>
        <w:tc>
          <w:tcPr>
            <w:tcW w:w="2526" w:type="dxa"/>
            <w:vAlign w:val="center"/>
          </w:tcPr>
          <w:p w14:paraId="3A20C9F8" w14:textId="77777777" w:rsidR="00C12B04" w:rsidRDefault="00C12B04">
            <w:pPr>
              <w:jc w:val="center"/>
              <w:rPr>
                <w:sz w:val="24"/>
                <w:szCs w:val="24"/>
              </w:rPr>
            </w:pPr>
          </w:p>
        </w:tc>
        <w:tc>
          <w:tcPr>
            <w:tcW w:w="2272" w:type="dxa"/>
            <w:vAlign w:val="center"/>
          </w:tcPr>
          <w:p w14:paraId="16F0F0F5" w14:textId="77777777" w:rsidR="00C12B04" w:rsidRDefault="005F2E58">
            <w:pPr>
              <w:jc w:val="center"/>
              <w:rPr>
                <w:sz w:val="24"/>
                <w:szCs w:val="24"/>
              </w:rPr>
            </w:pPr>
            <w:r>
              <w:rPr>
                <w:rFonts w:hint="eastAsia"/>
                <w:sz w:val="24"/>
                <w:szCs w:val="24"/>
              </w:rPr>
              <w:t>联系电话</w:t>
            </w:r>
          </w:p>
        </w:tc>
        <w:tc>
          <w:tcPr>
            <w:tcW w:w="2325" w:type="dxa"/>
            <w:vAlign w:val="center"/>
          </w:tcPr>
          <w:p w14:paraId="3458B3E2" w14:textId="77777777" w:rsidR="00C12B04" w:rsidRDefault="00C12B04">
            <w:pPr>
              <w:jc w:val="center"/>
              <w:rPr>
                <w:sz w:val="24"/>
                <w:szCs w:val="24"/>
              </w:rPr>
            </w:pPr>
          </w:p>
        </w:tc>
      </w:tr>
      <w:tr w:rsidR="00C12B04" w14:paraId="085F829F" w14:textId="77777777">
        <w:trPr>
          <w:trHeight w:val="1235"/>
          <w:jc w:val="center"/>
        </w:trPr>
        <w:tc>
          <w:tcPr>
            <w:tcW w:w="1801" w:type="dxa"/>
            <w:vAlign w:val="center"/>
          </w:tcPr>
          <w:p w14:paraId="0975DF63" w14:textId="77777777" w:rsidR="00C12B04" w:rsidRDefault="005F2E58">
            <w:pPr>
              <w:jc w:val="center"/>
              <w:rPr>
                <w:sz w:val="24"/>
                <w:szCs w:val="24"/>
              </w:rPr>
            </w:pPr>
            <w:r>
              <w:rPr>
                <w:rFonts w:hint="eastAsia"/>
                <w:sz w:val="24"/>
                <w:szCs w:val="24"/>
              </w:rPr>
              <w:t>公司电话</w:t>
            </w:r>
          </w:p>
        </w:tc>
        <w:tc>
          <w:tcPr>
            <w:tcW w:w="2526" w:type="dxa"/>
            <w:vAlign w:val="center"/>
          </w:tcPr>
          <w:p w14:paraId="0A078CBE" w14:textId="77777777" w:rsidR="00C12B04" w:rsidRDefault="00C12B04">
            <w:pPr>
              <w:jc w:val="center"/>
              <w:rPr>
                <w:sz w:val="24"/>
                <w:szCs w:val="24"/>
              </w:rPr>
            </w:pPr>
          </w:p>
        </w:tc>
        <w:tc>
          <w:tcPr>
            <w:tcW w:w="2272" w:type="dxa"/>
            <w:vAlign w:val="center"/>
          </w:tcPr>
          <w:p w14:paraId="5EAF1C34" w14:textId="77777777" w:rsidR="00C12B04" w:rsidRDefault="005F2E58">
            <w:pPr>
              <w:jc w:val="center"/>
              <w:rPr>
                <w:sz w:val="24"/>
                <w:szCs w:val="24"/>
              </w:rPr>
            </w:pPr>
            <w:r>
              <w:rPr>
                <w:rFonts w:hint="eastAsia"/>
                <w:sz w:val="24"/>
                <w:szCs w:val="24"/>
              </w:rPr>
              <w:t>传真</w:t>
            </w:r>
          </w:p>
        </w:tc>
        <w:tc>
          <w:tcPr>
            <w:tcW w:w="2325" w:type="dxa"/>
            <w:vAlign w:val="center"/>
          </w:tcPr>
          <w:p w14:paraId="7ED9E628" w14:textId="77777777" w:rsidR="00C12B04" w:rsidRDefault="00C12B04">
            <w:pPr>
              <w:jc w:val="center"/>
              <w:rPr>
                <w:sz w:val="24"/>
                <w:szCs w:val="24"/>
              </w:rPr>
            </w:pPr>
          </w:p>
        </w:tc>
      </w:tr>
      <w:tr w:rsidR="00C12B04" w14:paraId="37B38FE6" w14:textId="77777777">
        <w:trPr>
          <w:trHeight w:val="913"/>
          <w:jc w:val="center"/>
        </w:trPr>
        <w:tc>
          <w:tcPr>
            <w:tcW w:w="1801" w:type="dxa"/>
            <w:vAlign w:val="center"/>
          </w:tcPr>
          <w:p w14:paraId="5322CB6D" w14:textId="77777777" w:rsidR="00C12B04" w:rsidRDefault="005F2E58">
            <w:pPr>
              <w:jc w:val="center"/>
              <w:rPr>
                <w:sz w:val="24"/>
                <w:szCs w:val="24"/>
              </w:rPr>
            </w:pPr>
            <w:r>
              <w:rPr>
                <w:rFonts w:hint="eastAsia"/>
                <w:sz w:val="24"/>
                <w:szCs w:val="24"/>
              </w:rPr>
              <w:t>E-mail</w:t>
            </w:r>
          </w:p>
        </w:tc>
        <w:tc>
          <w:tcPr>
            <w:tcW w:w="7123" w:type="dxa"/>
            <w:gridSpan w:val="3"/>
            <w:vAlign w:val="center"/>
          </w:tcPr>
          <w:p w14:paraId="78E3013E" w14:textId="77777777" w:rsidR="00C12B04" w:rsidRDefault="00C12B04">
            <w:pPr>
              <w:jc w:val="center"/>
              <w:rPr>
                <w:sz w:val="24"/>
                <w:szCs w:val="24"/>
              </w:rPr>
            </w:pPr>
          </w:p>
        </w:tc>
      </w:tr>
      <w:tr w:rsidR="00C12B04" w14:paraId="13819BA6" w14:textId="77777777">
        <w:trPr>
          <w:trHeight w:val="1211"/>
          <w:jc w:val="center"/>
        </w:trPr>
        <w:tc>
          <w:tcPr>
            <w:tcW w:w="1801" w:type="dxa"/>
            <w:vAlign w:val="center"/>
          </w:tcPr>
          <w:p w14:paraId="7EA44570" w14:textId="77777777" w:rsidR="00C12B04" w:rsidRDefault="005F2E58">
            <w:pPr>
              <w:jc w:val="center"/>
              <w:rPr>
                <w:sz w:val="24"/>
                <w:szCs w:val="24"/>
              </w:rPr>
            </w:pPr>
            <w:r>
              <w:rPr>
                <w:rFonts w:hint="eastAsia"/>
                <w:sz w:val="24"/>
                <w:szCs w:val="24"/>
              </w:rPr>
              <w:t>报名时间</w:t>
            </w:r>
          </w:p>
        </w:tc>
        <w:tc>
          <w:tcPr>
            <w:tcW w:w="7123" w:type="dxa"/>
            <w:gridSpan w:val="3"/>
            <w:vAlign w:val="center"/>
          </w:tcPr>
          <w:p w14:paraId="7F08E68D" w14:textId="77777777" w:rsidR="00C12B04" w:rsidRDefault="005F2E58">
            <w:pPr>
              <w:jc w:val="center"/>
              <w:rPr>
                <w:sz w:val="24"/>
                <w:szCs w:val="24"/>
              </w:rPr>
            </w:pPr>
            <w:r>
              <w:rPr>
                <w:rFonts w:hint="eastAsia"/>
                <w:sz w:val="24"/>
                <w:szCs w:val="24"/>
              </w:rPr>
              <w:t>年</w:t>
            </w:r>
            <w:r>
              <w:rPr>
                <w:rFonts w:hint="eastAsia"/>
                <w:sz w:val="24"/>
                <w:szCs w:val="24"/>
              </w:rPr>
              <w:t xml:space="preserve">    </w:t>
            </w:r>
            <w:r>
              <w:rPr>
                <w:rFonts w:hint="eastAsia"/>
                <w:sz w:val="24"/>
                <w:szCs w:val="24"/>
              </w:rPr>
              <w:t>月</w:t>
            </w:r>
            <w:r>
              <w:rPr>
                <w:rFonts w:hint="eastAsia"/>
                <w:sz w:val="24"/>
                <w:szCs w:val="24"/>
              </w:rPr>
              <w:t xml:space="preserve">    </w:t>
            </w:r>
            <w:r>
              <w:rPr>
                <w:rFonts w:hint="eastAsia"/>
                <w:sz w:val="24"/>
                <w:szCs w:val="24"/>
              </w:rPr>
              <w:t>日</w:t>
            </w:r>
          </w:p>
        </w:tc>
      </w:tr>
    </w:tbl>
    <w:p w14:paraId="6E3CDC7C" w14:textId="77777777" w:rsidR="00C12B04" w:rsidRDefault="00C12B04">
      <w:pPr>
        <w:spacing w:line="360" w:lineRule="auto"/>
        <w:ind w:left="472" w:rightChars="33" w:right="69" w:hangingChars="196" w:hanging="472"/>
        <w:rPr>
          <w:rFonts w:ascii="宋体" w:hAnsi="宋体"/>
          <w:b/>
          <w:sz w:val="24"/>
        </w:rPr>
      </w:pPr>
    </w:p>
    <w:p w14:paraId="2FE36F31" w14:textId="77777777" w:rsidR="00C12B04" w:rsidRDefault="005F2E58">
      <w:pPr>
        <w:spacing w:line="360" w:lineRule="auto"/>
        <w:ind w:left="472" w:rightChars="33" w:right="69" w:hangingChars="196" w:hanging="472"/>
        <w:rPr>
          <w:rFonts w:ascii="宋体" w:hAnsi="宋体"/>
          <w:szCs w:val="24"/>
        </w:rPr>
      </w:pPr>
      <w:r>
        <w:rPr>
          <w:rFonts w:ascii="宋体" w:hAnsi="宋体" w:hint="eastAsia"/>
          <w:b/>
          <w:sz w:val="24"/>
        </w:rPr>
        <w:t>注：</w:t>
      </w:r>
      <w:r>
        <w:rPr>
          <w:rFonts w:ascii="宋体" w:hAnsi="宋体" w:hint="eastAsia"/>
          <w:sz w:val="24"/>
        </w:rPr>
        <w:t>请投标单位认真填写并加盖公章，并于规定日期内以扫描电子版形式在重汽E采通中应标操作中上传。缺项及不按要求时间上传的均视为自动放弃本次投标。</w:t>
      </w:r>
    </w:p>
    <w:p w14:paraId="432D853D" w14:textId="77777777" w:rsidR="00C12B04" w:rsidRDefault="005F2E58">
      <w:pPr>
        <w:rPr>
          <w:rFonts w:eastAsiaTheme="minorEastAsia"/>
          <w:b/>
          <w:bCs/>
          <w:sz w:val="28"/>
        </w:rPr>
      </w:pPr>
      <w:bookmarkStart w:id="64" w:name="_Toc92678174"/>
      <w:bookmarkStart w:id="65" w:name="_Toc15535"/>
      <w:bookmarkStart w:id="66" w:name="_Toc490032337"/>
      <w:bookmarkStart w:id="67" w:name="_Toc490743996"/>
      <w:bookmarkStart w:id="68" w:name="_Toc424118192"/>
      <w:bookmarkStart w:id="69" w:name="_Toc212369556"/>
      <w:bookmarkStart w:id="70" w:name="_Toc353881023"/>
      <w:bookmarkStart w:id="71" w:name="_Toc490033710"/>
      <w:r>
        <w:rPr>
          <w:rFonts w:asciiTheme="minorEastAsia" w:eastAsiaTheme="minorEastAsia" w:hAnsiTheme="minorEastAsia" w:cs="宋体" w:hint="eastAsia"/>
          <w:b/>
          <w:bCs/>
          <w:color w:val="000000"/>
          <w:sz w:val="24"/>
          <w:szCs w:val="24"/>
        </w:rPr>
        <w:lastRenderedPageBreak/>
        <w:t>附件10</w:t>
      </w:r>
    </w:p>
    <w:p w14:paraId="445D5837" w14:textId="77777777" w:rsidR="00C12B04" w:rsidRPr="00B66E7D" w:rsidRDefault="005F2E58">
      <w:pPr>
        <w:pStyle w:val="a4"/>
        <w:spacing w:line="460" w:lineRule="exact"/>
        <w:ind w:firstLine="643"/>
        <w:jc w:val="center"/>
        <w:rPr>
          <w:rFonts w:asciiTheme="majorEastAsia" w:eastAsiaTheme="majorEastAsia" w:hAnsiTheme="majorEastAsia" w:cs="宋体"/>
          <w:b/>
          <w:bCs/>
          <w:szCs w:val="32"/>
        </w:rPr>
      </w:pPr>
      <w:r w:rsidRPr="00B66E7D">
        <w:rPr>
          <w:rFonts w:asciiTheme="majorEastAsia" w:eastAsiaTheme="majorEastAsia" w:hAnsiTheme="majorEastAsia" w:cs="宋体" w:hint="eastAsia"/>
          <w:b/>
          <w:bCs/>
          <w:szCs w:val="32"/>
        </w:rPr>
        <w:t>经营业绩一览表</w:t>
      </w:r>
    </w:p>
    <w:p w14:paraId="4C0E14C4" w14:textId="77777777" w:rsidR="00C12B04" w:rsidRDefault="00C12B04">
      <w:pPr>
        <w:spacing w:line="240" w:lineRule="exact"/>
        <w:ind w:firstLine="723"/>
        <w:jc w:val="center"/>
        <w:rPr>
          <w:rFonts w:ascii="宋体" w:hAnsi="宋体"/>
          <w:b/>
          <w:bCs/>
          <w:sz w:val="36"/>
        </w:rPr>
      </w:pPr>
    </w:p>
    <w:p w14:paraId="533F746D" w14:textId="6E9FCB55" w:rsidR="00C12B04" w:rsidRDefault="005F2E58">
      <w:pPr>
        <w:spacing w:line="520" w:lineRule="exact"/>
        <w:ind w:firstLine="440"/>
        <w:rPr>
          <w:rFonts w:ascii="宋体" w:hAnsi="宋体"/>
          <w:sz w:val="24"/>
          <w:u w:val="single"/>
        </w:rPr>
      </w:pPr>
      <w:r>
        <w:rPr>
          <w:rFonts w:ascii="宋体" w:hAnsi="宋体" w:hint="eastAsia"/>
          <w:sz w:val="22"/>
        </w:rPr>
        <w:t>项目名称：</w:t>
      </w:r>
      <w:r>
        <w:rPr>
          <w:rFonts w:ascii="宋体" w:hAnsi="宋体" w:hint="eastAsia"/>
          <w:sz w:val="22"/>
          <w:u w:val="single"/>
        </w:rPr>
        <w:t xml:space="preserve"> </w:t>
      </w:r>
      <w:r>
        <w:rPr>
          <w:rFonts w:ascii="宋体" w:hAnsi="宋体" w:hint="eastAsia"/>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785"/>
        <w:gridCol w:w="735"/>
        <w:gridCol w:w="840"/>
        <w:gridCol w:w="945"/>
        <w:gridCol w:w="1365"/>
        <w:gridCol w:w="1365"/>
        <w:gridCol w:w="1407"/>
      </w:tblGrid>
      <w:tr w:rsidR="00C12B04" w14:paraId="44D609A4" w14:textId="77777777">
        <w:trPr>
          <w:trHeight w:val="620"/>
          <w:jc w:val="center"/>
        </w:trPr>
        <w:tc>
          <w:tcPr>
            <w:tcW w:w="738" w:type="dxa"/>
            <w:vAlign w:val="center"/>
          </w:tcPr>
          <w:p w14:paraId="44624F8A" w14:textId="77777777" w:rsidR="00C12B04" w:rsidRDefault="005F2E58">
            <w:pPr>
              <w:pStyle w:val="af7"/>
              <w:ind w:left="482" w:hanging="482"/>
              <w:jc w:val="center"/>
              <w:rPr>
                <w:rFonts w:ascii="宋体" w:hAnsi="宋体"/>
                <w:b/>
                <w:sz w:val="24"/>
              </w:rPr>
            </w:pPr>
            <w:r>
              <w:rPr>
                <w:rFonts w:ascii="宋体" w:hAnsi="宋体" w:hint="eastAsia"/>
                <w:b/>
                <w:sz w:val="24"/>
              </w:rPr>
              <w:t>序号</w:t>
            </w:r>
          </w:p>
        </w:tc>
        <w:tc>
          <w:tcPr>
            <w:tcW w:w="1785" w:type="dxa"/>
            <w:vAlign w:val="center"/>
          </w:tcPr>
          <w:p w14:paraId="0A924816" w14:textId="77777777" w:rsidR="00C12B04" w:rsidRDefault="005F2E58">
            <w:pPr>
              <w:pStyle w:val="af7"/>
              <w:ind w:left="482" w:hanging="482"/>
              <w:jc w:val="center"/>
              <w:rPr>
                <w:rFonts w:ascii="宋体" w:hAnsi="宋体"/>
                <w:b/>
                <w:sz w:val="24"/>
              </w:rPr>
            </w:pPr>
            <w:r>
              <w:rPr>
                <w:rFonts w:ascii="宋体" w:hAnsi="宋体" w:hint="eastAsia"/>
                <w:b/>
                <w:sz w:val="24"/>
              </w:rPr>
              <w:t>名称</w:t>
            </w:r>
          </w:p>
        </w:tc>
        <w:tc>
          <w:tcPr>
            <w:tcW w:w="735" w:type="dxa"/>
            <w:vAlign w:val="center"/>
          </w:tcPr>
          <w:p w14:paraId="28E43D80" w14:textId="77777777" w:rsidR="00C12B04" w:rsidRDefault="005F2E58">
            <w:pPr>
              <w:pStyle w:val="af7"/>
              <w:ind w:left="482" w:hanging="482"/>
              <w:jc w:val="center"/>
              <w:rPr>
                <w:rFonts w:ascii="宋体" w:hAnsi="宋体"/>
                <w:b/>
                <w:sz w:val="24"/>
              </w:rPr>
            </w:pPr>
            <w:r>
              <w:rPr>
                <w:rFonts w:ascii="宋体" w:hAnsi="宋体" w:hint="eastAsia"/>
                <w:b/>
                <w:sz w:val="24"/>
              </w:rPr>
              <w:t>数量</w:t>
            </w:r>
          </w:p>
        </w:tc>
        <w:tc>
          <w:tcPr>
            <w:tcW w:w="840" w:type="dxa"/>
            <w:vAlign w:val="center"/>
          </w:tcPr>
          <w:p w14:paraId="5718123E" w14:textId="77777777" w:rsidR="00C12B04" w:rsidRDefault="005F2E58">
            <w:pPr>
              <w:pStyle w:val="af7"/>
              <w:ind w:left="34" w:hangingChars="14" w:hanging="34"/>
              <w:jc w:val="center"/>
              <w:rPr>
                <w:rFonts w:ascii="宋体" w:hAnsi="宋体"/>
                <w:b/>
                <w:sz w:val="24"/>
              </w:rPr>
            </w:pPr>
            <w:r>
              <w:rPr>
                <w:rFonts w:ascii="宋体" w:hAnsi="宋体" w:hint="eastAsia"/>
                <w:b/>
                <w:sz w:val="24"/>
              </w:rPr>
              <w:t>规格型号</w:t>
            </w:r>
          </w:p>
        </w:tc>
        <w:tc>
          <w:tcPr>
            <w:tcW w:w="945" w:type="dxa"/>
            <w:vAlign w:val="center"/>
          </w:tcPr>
          <w:p w14:paraId="5180BDF2" w14:textId="77777777" w:rsidR="00C12B04" w:rsidRDefault="005F2E58">
            <w:pPr>
              <w:pStyle w:val="af7"/>
              <w:ind w:left="482" w:hanging="482"/>
              <w:jc w:val="center"/>
              <w:rPr>
                <w:rFonts w:ascii="宋体" w:hAnsi="宋体"/>
                <w:b/>
                <w:sz w:val="24"/>
              </w:rPr>
            </w:pPr>
            <w:r>
              <w:rPr>
                <w:rFonts w:ascii="宋体" w:hAnsi="宋体" w:hint="eastAsia"/>
                <w:b/>
                <w:sz w:val="24"/>
              </w:rPr>
              <w:t>金额</w:t>
            </w:r>
          </w:p>
        </w:tc>
        <w:tc>
          <w:tcPr>
            <w:tcW w:w="1365" w:type="dxa"/>
            <w:vAlign w:val="center"/>
          </w:tcPr>
          <w:p w14:paraId="5303DC8E" w14:textId="77777777" w:rsidR="00C12B04" w:rsidRDefault="005F2E58">
            <w:pPr>
              <w:pStyle w:val="af7"/>
              <w:ind w:left="482" w:hanging="482"/>
              <w:jc w:val="center"/>
              <w:rPr>
                <w:rFonts w:ascii="宋体" w:hAnsi="宋体"/>
                <w:b/>
                <w:sz w:val="24"/>
              </w:rPr>
            </w:pPr>
            <w:r>
              <w:rPr>
                <w:rFonts w:ascii="宋体" w:hAnsi="宋体" w:hint="eastAsia"/>
                <w:b/>
                <w:sz w:val="24"/>
              </w:rPr>
              <w:t>用户名称</w:t>
            </w:r>
          </w:p>
        </w:tc>
        <w:tc>
          <w:tcPr>
            <w:tcW w:w="1365" w:type="dxa"/>
            <w:vAlign w:val="center"/>
          </w:tcPr>
          <w:p w14:paraId="56312626" w14:textId="77777777" w:rsidR="00C12B04" w:rsidRDefault="005F2E58">
            <w:pPr>
              <w:pStyle w:val="af7"/>
              <w:ind w:left="482" w:hanging="482"/>
              <w:jc w:val="center"/>
              <w:rPr>
                <w:rFonts w:ascii="宋体" w:hAnsi="宋体"/>
                <w:b/>
                <w:sz w:val="24"/>
              </w:rPr>
            </w:pPr>
            <w:r>
              <w:rPr>
                <w:rFonts w:ascii="宋体" w:hAnsi="宋体" w:hint="eastAsia"/>
                <w:b/>
                <w:sz w:val="24"/>
              </w:rPr>
              <w:t>联系人及</w:t>
            </w:r>
          </w:p>
          <w:p w14:paraId="36917598" w14:textId="77777777" w:rsidR="00C12B04" w:rsidRDefault="005F2E58">
            <w:pPr>
              <w:pStyle w:val="af7"/>
              <w:ind w:left="482" w:hanging="482"/>
              <w:jc w:val="center"/>
              <w:rPr>
                <w:rFonts w:ascii="宋体" w:hAnsi="宋体"/>
                <w:b/>
                <w:sz w:val="24"/>
              </w:rPr>
            </w:pPr>
            <w:r>
              <w:rPr>
                <w:rFonts w:ascii="宋体" w:hAnsi="宋体" w:hint="eastAsia"/>
                <w:b/>
                <w:sz w:val="24"/>
              </w:rPr>
              <w:t>联系电话</w:t>
            </w:r>
          </w:p>
        </w:tc>
        <w:tc>
          <w:tcPr>
            <w:tcW w:w="1407" w:type="dxa"/>
            <w:vAlign w:val="center"/>
          </w:tcPr>
          <w:p w14:paraId="05591061" w14:textId="77777777" w:rsidR="00C12B04" w:rsidRDefault="005F2E58">
            <w:pPr>
              <w:pStyle w:val="af7"/>
              <w:ind w:left="482" w:hanging="482"/>
              <w:jc w:val="center"/>
              <w:rPr>
                <w:rFonts w:ascii="宋体" w:hAnsi="宋体"/>
                <w:b/>
                <w:sz w:val="24"/>
              </w:rPr>
            </w:pPr>
            <w:r>
              <w:rPr>
                <w:rFonts w:ascii="宋体" w:hAnsi="宋体" w:hint="eastAsia"/>
                <w:b/>
                <w:sz w:val="24"/>
              </w:rPr>
              <w:t>投产日期</w:t>
            </w:r>
          </w:p>
        </w:tc>
      </w:tr>
      <w:tr w:rsidR="00C12B04" w14:paraId="08A6717C" w14:textId="77777777">
        <w:trPr>
          <w:trHeight w:val="620"/>
          <w:jc w:val="center"/>
        </w:trPr>
        <w:tc>
          <w:tcPr>
            <w:tcW w:w="738" w:type="dxa"/>
          </w:tcPr>
          <w:p w14:paraId="623CBF74" w14:textId="77777777" w:rsidR="00C12B04" w:rsidRDefault="00C12B04">
            <w:pPr>
              <w:pStyle w:val="af7"/>
              <w:ind w:left="422" w:hanging="422"/>
              <w:rPr>
                <w:rFonts w:ascii="宋体" w:hAnsi="宋体"/>
                <w:b/>
              </w:rPr>
            </w:pPr>
          </w:p>
        </w:tc>
        <w:tc>
          <w:tcPr>
            <w:tcW w:w="1785" w:type="dxa"/>
          </w:tcPr>
          <w:p w14:paraId="4F89AE0A" w14:textId="77777777" w:rsidR="00C12B04" w:rsidRDefault="00C12B04">
            <w:pPr>
              <w:pStyle w:val="af7"/>
              <w:ind w:left="422" w:hanging="422"/>
              <w:rPr>
                <w:rFonts w:ascii="宋体" w:hAnsi="宋体"/>
                <w:b/>
              </w:rPr>
            </w:pPr>
          </w:p>
        </w:tc>
        <w:tc>
          <w:tcPr>
            <w:tcW w:w="735" w:type="dxa"/>
          </w:tcPr>
          <w:p w14:paraId="6FE69ADC" w14:textId="77777777" w:rsidR="00C12B04" w:rsidRDefault="00C12B04">
            <w:pPr>
              <w:pStyle w:val="af7"/>
              <w:ind w:left="422" w:hanging="422"/>
              <w:rPr>
                <w:rFonts w:ascii="宋体" w:hAnsi="宋体"/>
                <w:b/>
              </w:rPr>
            </w:pPr>
          </w:p>
        </w:tc>
        <w:tc>
          <w:tcPr>
            <w:tcW w:w="840" w:type="dxa"/>
          </w:tcPr>
          <w:p w14:paraId="7CCFD2F8" w14:textId="77777777" w:rsidR="00C12B04" w:rsidRDefault="00C12B04">
            <w:pPr>
              <w:pStyle w:val="af7"/>
              <w:ind w:left="422" w:hanging="422"/>
              <w:rPr>
                <w:rFonts w:ascii="宋体" w:hAnsi="宋体"/>
                <w:b/>
              </w:rPr>
            </w:pPr>
          </w:p>
        </w:tc>
        <w:tc>
          <w:tcPr>
            <w:tcW w:w="945" w:type="dxa"/>
          </w:tcPr>
          <w:p w14:paraId="4BDD6768" w14:textId="77777777" w:rsidR="00C12B04" w:rsidRDefault="00C12B04">
            <w:pPr>
              <w:pStyle w:val="af7"/>
              <w:ind w:left="422" w:hanging="422"/>
              <w:rPr>
                <w:rFonts w:ascii="宋体" w:hAnsi="宋体"/>
                <w:b/>
              </w:rPr>
            </w:pPr>
          </w:p>
        </w:tc>
        <w:tc>
          <w:tcPr>
            <w:tcW w:w="1365" w:type="dxa"/>
          </w:tcPr>
          <w:p w14:paraId="07D4EF9B" w14:textId="77777777" w:rsidR="00C12B04" w:rsidRDefault="00C12B04">
            <w:pPr>
              <w:pStyle w:val="af7"/>
              <w:ind w:left="422" w:hanging="422"/>
              <w:rPr>
                <w:rFonts w:ascii="宋体" w:hAnsi="宋体"/>
                <w:b/>
              </w:rPr>
            </w:pPr>
          </w:p>
        </w:tc>
        <w:tc>
          <w:tcPr>
            <w:tcW w:w="1365" w:type="dxa"/>
          </w:tcPr>
          <w:p w14:paraId="0EF8B33A" w14:textId="77777777" w:rsidR="00C12B04" w:rsidRDefault="00C12B04">
            <w:pPr>
              <w:pStyle w:val="af7"/>
              <w:ind w:left="422" w:hanging="422"/>
              <w:rPr>
                <w:rFonts w:ascii="宋体" w:hAnsi="宋体"/>
                <w:b/>
              </w:rPr>
            </w:pPr>
          </w:p>
        </w:tc>
        <w:tc>
          <w:tcPr>
            <w:tcW w:w="1407" w:type="dxa"/>
          </w:tcPr>
          <w:p w14:paraId="76006819" w14:textId="77777777" w:rsidR="00C12B04" w:rsidRDefault="00C12B04">
            <w:pPr>
              <w:pStyle w:val="af7"/>
              <w:ind w:left="422" w:hanging="422"/>
              <w:rPr>
                <w:rFonts w:ascii="宋体" w:hAnsi="宋体"/>
                <w:b/>
              </w:rPr>
            </w:pPr>
          </w:p>
        </w:tc>
      </w:tr>
      <w:tr w:rsidR="00C12B04" w14:paraId="02F4CD4B" w14:textId="77777777">
        <w:trPr>
          <w:trHeight w:val="620"/>
          <w:jc w:val="center"/>
        </w:trPr>
        <w:tc>
          <w:tcPr>
            <w:tcW w:w="738" w:type="dxa"/>
          </w:tcPr>
          <w:p w14:paraId="745C52D3" w14:textId="77777777" w:rsidR="00C12B04" w:rsidRDefault="00C12B04">
            <w:pPr>
              <w:pStyle w:val="af7"/>
              <w:ind w:left="422" w:hanging="422"/>
              <w:rPr>
                <w:rFonts w:ascii="宋体" w:hAnsi="宋体"/>
                <w:b/>
              </w:rPr>
            </w:pPr>
          </w:p>
        </w:tc>
        <w:tc>
          <w:tcPr>
            <w:tcW w:w="1785" w:type="dxa"/>
          </w:tcPr>
          <w:p w14:paraId="14E24C03" w14:textId="77777777" w:rsidR="00C12B04" w:rsidRDefault="00C12B04">
            <w:pPr>
              <w:pStyle w:val="af7"/>
              <w:ind w:left="422" w:hanging="422"/>
              <w:rPr>
                <w:rFonts w:ascii="宋体" w:hAnsi="宋体"/>
                <w:b/>
              </w:rPr>
            </w:pPr>
          </w:p>
        </w:tc>
        <w:tc>
          <w:tcPr>
            <w:tcW w:w="735" w:type="dxa"/>
          </w:tcPr>
          <w:p w14:paraId="488ABD2C" w14:textId="77777777" w:rsidR="00C12B04" w:rsidRDefault="00C12B04">
            <w:pPr>
              <w:pStyle w:val="af7"/>
              <w:ind w:left="422" w:hanging="422"/>
              <w:rPr>
                <w:rFonts w:ascii="宋体" w:hAnsi="宋体"/>
                <w:b/>
              </w:rPr>
            </w:pPr>
          </w:p>
        </w:tc>
        <w:tc>
          <w:tcPr>
            <w:tcW w:w="840" w:type="dxa"/>
          </w:tcPr>
          <w:p w14:paraId="0D880FAA" w14:textId="77777777" w:rsidR="00C12B04" w:rsidRDefault="00C12B04">
            <w:pPr>
              <w:pStyle w:val="af7"/>
              <w:ind w:left="422" w:hanging="422"/>
              <w:rPr>
                <w:rFonts w:ascii="宋体" w:hAnsi="宋体"/>
                <w:b/>
              </w:rPr>
            </w:pPr>
          </w:p>
        </w:tc>
        <w:tc>
          <w:tcPr>
            <w:tcW w:w="945" w:type="dxa"/>
          </w:tcPr>
          <w:p w14:paraId="37CD9598" w14:textId="77777777" w:rsidR="00C12B04" w:rsidRDefault="00C12B04">
            <w:pPr>
              <w:pStyle w:val="af7"/>
              <w:ind w:left="422" w:hanging="422"/>
              <w:rPr>
                <w:rFonts w:ascii="宋体" w:hAnsi="宋体"/>
                <w:b/>
              </w:rPr>
            </w:pPr>
          </w:p>
        </w:tc>
        <w:tc>
          <w:tcPr>
            <w:tcW w:w="1365" w:type="dxa"/>
          </w:tcPr>
          <w:p w14:paraId="64F0C1D5" w14:textId="77777777" w:rsidR="00C12B04" w:rsidRDefault="00C12B04">
            <w:pPr>
              <w:pStyle w:val="af7"/>
              <w:ind w:left="422" w:hanging="422"/>
              <w:rPr>
                <w:rFonts w:ascii="宋体" w:hAnsi="宋体"/>
                <w:b/>
              </w:rPr>
            </w:pPr>
          </w:p>
        </w:tc>
        <w:tc>
          <w:tcPr>
            <w:tcW w:w="1365" w:type="dxa"/>
          </w:tcPr>
          <w:p w14:paraId="0348EB83" w14:textId="77777777" w:rsidR="00C12B04" w:rsidRDefault="00C12B04">
            <w:pPr>
              <w:pStyle w:val="af7"/>
              <w:ind w:left="422" w:hanging="422"/>
              <w:rPr>
                <w:rFonts w:ascii="宋体" w:hAnsi="宋体"/>
                <w:b/>
              </w:rPr>
            </w:pPr>
          </w:p>
        </w:tc>
        <w:tc>
          <w:tcPr>
            <w:tcW w:w="1407" w:type="dxa"/>
          </w:tcPr>
          <w:p w14:paraId="1F7FBFFB" w14:textId="77777777" w:rsidR="00C12B04" w:rsidRDefault="00C12B04">
            <w:pPr>
              <w:pStyle w:val="af7"/>
              <w:ind w:left="422" w:hanging="422"/>
              <w:rPr>
                <w:rFonts w:ascii="宋体" w:hAnsi="宋体"/>
                <w:b/>
              </w:rPr>
            </w:pPr>
          </w:p>
        </w:tc>
      </w:tr>
      <w:tr w:rsidR="00C12B04" w14:paraId="017A28D8" w14:textId="77777777">
        <w:trPr>
          <w:trHeight w:val="620"/>
          <w:jc w:val="center"/>
        </w:trPr>
        <w:tc>
          <w:tcPr>
            <w:tcW w:w="738" w:type="dxa"/>
          </w:tcPr>
          <w:p w14:paraId="047456D8" w14:textId="77777777" w:rsidR="00C12B04" w:rsidRDefault="00C12B04">
            <w:pPr>
              <w:pStyle w:val="af7"/>
              <w:ind w:left="422" w:hanging="422"/>
              <w:rPr>
                <w:rFonts w:ascii="宋体" w:hAnsi="宋体"/>
                <w:b/>
              </w:rPr>
            </w:pPr>
          </w:p>
        </w:tc>
        <w:tc>
          <w:tcPr>
            <w:tcW w:w="1785" w:type="dxa"/>
          </w:tcPr>
          <w:p w14:paraId="7E345078" w14:textId="77777777" w:rsidR="00C12B04" w:rsidRDefault="00C12B04">
            <w:pPr>
              <w:pStyle w:val="af7"/>
              <w:ind w:left="422" w:hanging="422"/>
              <w:rPr>
                <w:rFonts w:ascii="宋体" w:hAnsi="宋体"/>
                <w:b/>
              </w:rPr>
            </w:pPr>
          </w:p>
        </w:tc>
        <w:tc>
          <w:tcPr>
            <w:tcW w:w="735" w:type="dxa"/>
          </w:tcPr>
          <w:p w14:paraId="37FFFEAD" w14:textId="77777777" w:rsidR="00C12B04" w:rsidRDefault="00C12B04">
            <w:pPr>
              <w:pStyle w:val="af7"/>
              <w:ind w:left="422" w:hanging="422"/>
              <w:rPr>
                <w:rFonts w:ascii="宋体" w:hAnsi="宋体"/>
                <w:b/>
              </w:rPr>
            </w:pPr>
          </w:p>
        </w:tc>
        <w:tc>
          <w:tcPr>
            <w:tcW w:w="840" w:type="dxa"/>
          </w:tcPr>
          <w:p w14:paraId="72D9FD8C" w14:textId="77777777" w:rsidR="00C12B04" w:rsidRDefault="00C12B04">
            <w:pPr>
              <w:pStyle w:val="af7"/>
              <w:ind w:left="422" w:hanging="422"/>
              <w:rPr>
                <w:rFonts w:ascii="宋体" w:hAnsi="宋体"/>
                <w:b/>
              </w:rPr>
            </w:pPr>
          </w:p>
        </w:tc>
        <w:tc>
          <w:tcPr>
            <w:tcW w:w="945" w:type="dxa"/>
          </w:tcPr>
          <w:p w14:paraId="2FE0E7BC" w14:textId="77777777" w:rsidR="00C12B04" w:rsidRDefault="00C12B04">
            <w:pPr>
              <w:pStyle w:val="af7"/>
              <w:ind w:left="422" w:hanging="422"/>
              <w:rPr>
                <w:rFonts w:ascii="宋体" w:hAnsi="宋体"/>
                <w:b/>
              </w:rPr>
            </w:pPr>
          </w:p>
        </w:tc>
        <w:tc>
          <w:tcPr>
            <w:tcW w:w="1365" w:type="dxa"/>
          </w:tcPr>
          <w:p w14:paraId="6226E525" w14:textId="77777777" w:rsidR="00C12B04" w:rsidRDefault="00C12B04">
            <w:pPr>
              <w:pStyle w:val="af7"/>
              <w:ind w:left="422" w:hanging="422"/>
              <w:rPr>
                <w:rFonts w:ascii="宋体" w:hAnsi="宋体"/>
                <w:b/>
              </w:rPr>
            </w:pPr>
          </w:p>
        </w:tc>
        <w:tc>
          <w:tcPr>
            <w:tcW w:w="1365" w:type="dxa"/>
          </w:tcPr>
          <w:p w14:paraId="0931B215" w14:textId="77777777" w:rsidR="00C12B04" w:rsidRDefault="00C12B04">
            <w:pPr>
              <w:pStyle w:val="af7"/>
              <w:ind w:left="422" w:hanging="422"/>
              <w:rPr>
                <w:rFonts w:ascii="宋体" w:hAnsi="宋体"/>
                <w:b/>
              </w:rPr>
            </w:pPr>
          </w:p>
        </w:tc>
        <w:tc>
          <w:tcPr>
            <w:tcW w:w="1407" w:type="dxa"/>
          </w:tcPr>
          <w:p w14:paraId="528989D9" w14:textId="77777777" w:rsidR="00C12B04" w:rsidRDefault="00C12B04">
            <w:pPr>
              <w:pStyle w:val="af7"/>
              <w:ind w:left="422" w:hanging="422"/>
              <w:rPr>
                <w:rFonts w:ascii="宋体" w:hAnsi="宋体"/>
                <w:b/>
              </w:rPr>
            </w:pPr>
          </w:p>
        </w:tc>
      </w:tr>
      <w:tr w:rsidR="00C12B04" w14:paraId="3AF8D419" w14:textId="77777777">
        <w:trPr>
          <w:trHeight w:val="620"/>
          <w:jc w:val="center"/>
        </w:trPr>
        <w:tc>
          <w:tcPr>
            <w:tcW w:w="738" w:type="dxa"/>
          </w:tcPr>
          <w:p w14:paraId="467DA63C" w14:textId="77777777" w:rsidR="00C12B04" w:rsidRDefault="00C12B04">
            <w:pPr>
              <w:pStyle w:val="af7"/>
              <w:ind w:left="422" w:hanging="422"/>
              <w:rPr>
                <w:rFonts w:ascii="宋体" w:hAnsi="宋体"/>
                <w:b/>
              </w:rPr>
            </w:pPr>
          </w:p>
        </w:tc>
        <w:tc>
          <w:tcPr>
            <w:tcW w:w="1785" w:type="dxa"/>
          </w:tcPr>
          <w:p w14:paraId="5D5F1560" w14:textId="77777777" w:rsidR="00C12B04" w:rsidRDefault="00C12B04">
            <w:pPr>
              <w:pStyle w:val="af7"/>
              <w:ind w:left="422" w:hanging="422"/>
              <w:rPr>
                <w:rFonts w:ascii="宋体" w:hAnsi="宋体"/>
                <w:b/>
              </w:rPr>
            </w:pPr>
          </w:p>
        </w:tc>
        <w:tc>
          <w:tcPr>
            <w:tcW w:w="735" w:type="dxa"/>
          </w:tcPr>
          <w:p w14:paraId="23C3F76B" w14:textId="77777777" w:rsidR="00C12B04" w:rsidRDefault="00C12B04">
            <w:pPr>
              <w:pStyle w:val="af7"/>
              <w:ind w:left="422" w:hanging="422"/>
              <w:rPr>
                <w:rFonts w:ascii="宋体" w:hAnsi="宋体"/>
                <w:b/>
              </w:rPr>
            </w:pPr>
          </w:p>
        </w:tc>
        <w:tc>
          <w:tcPr>
            <w:tcW w:w="840" w:type="dxa"/>
          </w:tcPr>
          <w:p w14:paraId="2FF77ACB" w14:textId="77777777" w:rsidR="00C12B04" w:rsidRDefault="00C12B04">
            <w:pPr>
              <w:pStyle w:val="af7"/>
              <w:ind w:left="422" w:hanging="422"/>
              <w:rPr>
                <w:rFonts w:ascii="宋体" w:hAnsi="宋体"/>
                <w:b/>
              </w:rPr>
            </w:pPr>
          </w:p>
        </w:tc>
        <w:tc>
          <w:tcPr>
            <w:tcW w:w="945" w:type="dxa"/>
          </w:tcPr>
          <w:p w14:paraId="442E9D0E" w14:textId="77777777" w:rsidR="00C12B04" w:rsidRDefault="00C12B04">
            <w:pPr>
              <w:pStyle w:val="af7"/>
              <w:ind w:left="422" w:hanging="422"/>
              <w:rPr>
                <w:rFonts w:ascii="宋体" w:hAnsi="宋体"/>
                <w:b/>
              </w:rPr>
            </w:pPr>
          </w:p>
        </w:tc>
        <w:tc>
          <w:tcPr>
            <w:tcW w:w="1365" w:type="dxa"/>
          </w:tcPr>
          <w:p w14:paraId="4B4BFDB9" w14:textId="77777777" w:rsidR="00C12B04" w:rsidRDefault="00C12B04">
            <w:pPr>
              <w:pStyle w:val="af7"/>
              <w:ind w:left="422" w:hanging="422"/>
              <w:rPr>
                <w:rFonts w:ascii="宋体" w:hAnsi="宋体"/>
                <w:b/>
              </w:rPr>
            </w:pPr>
          </w:p>
        </w:tc>
        <w:tc>
          <w:tcPr>
            <w:tcW w:w="1365" w:type="dxa"/>
          </w:tcPr>
          <w:p w14:paraId="3D5181AB" w14:textId="77777777" w:rsidR="00C12B04" w:rsidRDefault="00C12B04">
            <w:pPr>
              <w:pStyle w:val="af7"/>
              <w:ind w:left="422" w:hanging="422"/>
              <w:rPr>
                <w:rFonts w:ascii="宋体" w:hAnsi="宋体"/>
                <w:b/>
              </w:rPr>
            </w:pPr>
          </w:p>
        </w:tc>
        <w:tc>
          <w:tcPr>
            <w:tcW w:w="1407" w:type="dxa"/>
          </w:tcPr>
          <w:p w14:paraId="7AE84054" w14:textId="77777777" w:rsidR="00C12B04" w:rsidRDefault="00C12B04">
            <w:pPr>
              <w:pStyle w:val="af7"/>
              <w:ind w:left="422" w:hanging="422"/>
              <w:rPr>
                <w:rFonts w:ascii="宋体" w:hAnsi="宋体"/>
                <w:b/>
              </w:rPr>
            </w:pPr>
          </w:p>
        </w:tc>
      </w:tr>
      <w:tr w:rsidR="00C12B04" w14:paraId="076D4865" w14:textId="77777777">
        <w:trPr>
          <w:trHeight w:val="620"/>
          <w:jc w:val="center"/>
        </w:trPr>
        <w:tc>
          <w:tcPr>
            <w:tcW w:w="738" w:type="dxa"/>
          </w:tcPr>
          <w:p w14:paraId="76ED870A" w14:textId="77777777" w:rsidR="00C12B04" w:rsidRDefault="00C12B04">
            <w:pPr>
              <w:pStyle w:val="af7"/>
              <w:ind w:left="422" w:hanging="422"/>
              <w:rPr>
                <w:rFonts w:ascii="宋体" w:hAnsi="宋体"/>
                <w:b/>
              </w:rPr>
            </w:pPr>
          </w:p>
        </w:tc>
        <w:tc>
          <w:tcPr>
            <w:tcW w:w="1785" w:type="dxa"/>
          </w:tcPr>
          <w:p w14:paraId="1162812C" w14:textId="77777777" w:rsidR="00C12B04" w:rsidRDefault="00C12B04">
            <w:pPr>
              <w:pStyle w:val="af7"/>
              <w:ind w:left="422" w:hanging="422"/>
              <w:rPr>
                <w:rFonts w:ascii="宋体" w:hAnsi="宋体"/>
                <w:b/>
              </w:rPr>
            </w:pPr>
          </w:p>
        </w:tc>
        <w:tc>
          <w:tcPr>
            <w:tcW w:w="735" w:type="dxa"/>
          </w:tcPr>
          <w:p w14:paraId="0B023640" w14:textId="77777777" w:rsidR="00C12B04" w:rsidRDefault="00C12B04">
            <w:pPr>
              <w:pStyle w:val="af7"/>
              <w:ind w:left="422" w:hanging="422"/>
              <w:rPr>
                <w:rFonts w:ascii="宋体" w:hAnsi="宋体"/>
                <w:b/>
              </w:rPr>
            </w:pPr>
          </w:p>
        </w:tc>
        <w:tc>
          <w:tcPr>
            <w:tcW w:w="840" w:type="dxa"/>
          </w:tcPr>
          <w:p w14:paraId="6EE7F0BE" w14:textId="77777777" w:rsidR="00C12B04" w:rsidRDefault="00C12B04">
            <w:pPr>
              <w:pStyle w:val="af7"/>
              <w:ind w:left="422" w:hanging="422"/>
              <w:rPr>
                <w:rFonts w:ascii="宋体" w:hAnsi="宋体"/>
                <w:b/>
              </w:rPr>
            </w:pPr>
          </w:p>
        </w:tc>
        <w:tc>
          <w:tcPr>
            <w:tcW w:w="945" w:type="dxa"/>
          </w:tcPr>
          <w:p w14:paraId="530B8B67" w14:textId="77777777" w:rsidR="00C12B04" w:rsidRDefault="00C12B04">
            <w:pPr>
              <w:pStyle w:val="af7"/>
              <w:ind w:left="422" w:hanging="422"/>
              <w:rPr>
                <w:rFonts w:ascii="宋体" w:hAnsi="宋体"/>
                <w:b/>
              </w:rPr>
            </w:pPr>
          </w:p>
        </w:tc>
        <w:tc>
          <w:tcPr>
            <w:tcW w:w="1365" w:type="dxa"/>
          </w:tcPr>
          <w:p w14:paraId="7CEFDB49" w14:textId="77777777" w:rsidR="00C12B04" w:rsidRDefault="00C12B04">
            <w:pPr>
              <w:pStyle w:val="af7"/>
              <w:ind w:left="422" w:hanging="422"/>
              <w:rPr>
                <w:rFonts w:ascii="宋体" w:hAnsi="宋体"/>
                <w:b/>
              </w:rPr>
            </w:pPr>
          </w:p>
        </w:tc>
        <w:tc>
          <w:tcPr>
            <w:tcW w:w="1365" w:type="dxa"/>
          </w:tcPr>
          <w:p w14:paraId="18BC7CCD" w14:textId="77777777" w:rsidR="00C12B04" w:rsidRDefault="00C12B04">
            <w:pPr>
              <w:pStyle w:val="af7"/>
              <w:ind w:left="422" w:hanging="422"/>
              <w:rPr>
                <w:rFonts w:ascii="宋体" w:hAnsi="宋体"/>
                <w:b/>
              </w:rPr>
            </w:pPr>
          </w:p>
        </w:tc>
        <w:tc>
          <w:tcPr>
            <w:tcW w:w="1407" w:type="dxa"/>
          </w:tcPr>
          <w:p w14:paraId="120C92ED" w14:textId="77777777" w:rsidR="00C12B04" w:rsidRDefault="00C12B04">
            <w:pPr>
              <w:pStyle w:val="af7"/>
              <w:ind w:left="422" w:hanging="422"/>
              <w:rPr>
                <w:rFonts w:ascii="宋体" w:hAnsi="宋体"/>
                <w:b/>
              </w:rPr>
            </w:pPr>
          </w:p>
        </w:tc>
      </w:tr>
      <w:tr w:rsidR="00C12B04" w14:paraId="345AFF74" w14:textId="77777777">
        <w:trPr>
          <w:trHeight w:val="620"/>
          <w:jc w:val="center"/>
        </w:trPr>
        <w:tc>
          <w:tcPr>
            <w:tcW w:w="738" w:type="dxa"/>
          </w:tcPr>
          <w:p w14:paraId="067F0A4F" w14:textId="77777777" w:rsidR="00C12B04" w:rsidRDefault="00C12B04">
            <w:pPr>
              <w:pStyle w:val="af7"/>
              <w:ind w:left="422" w:hanging="422"/>
              <w:rPr>
                <w:rFonts w:ascii="宋体" w:hAnsi="宋体"/>
                <w:b/>
              </w:rPr>
            </w:pPr>
          </w:p>
        </w:tc>
        <w:tc>
          <w:tcPr>
            <w:tcW w:w="1785" w:type="dxa"/>
          </w:tcPr>
          <w:p w14:paraId="52BB3457" w14:textId="77777777" w:rsidR="00C12B04" w:rsidRDefault="00C12B04">
            <w:pPr>
              <w:pStyle w:val="af7"/>
              <w:ind w:left="422" w:hanging="422"/>
              <w:rPr>
                <w:rFonts w:ascii="宋体" w:hAnsi="宋体"/>
                <w:b/>
              </w:rPr>
            </w:pPr>
          </w:p>
        </w:tc>
        <w:tc>
          <w:tcPr>
            <w:tcW w:w="735" w:type="dxa"/>
          </w:tcPr>
          <w:p w14:paraId="72D3DDEC" w14:textId="77777777" w:rsidR="00C12B04" w:rsidRDefault="00C12B04">
            <w:pPr>
              <w:pStyle w:val="af7"/>
              <w:ind w:left="422" w:hanging="422"/>
              <w:rPr>
                <w:rFonts w:ascii="宋体" w:hAnsi="宋体"/>
                <w:b/>
              </w:rPr>
            </w:pPr>
          </w:p>
        </w:tc>
        <w:tc>
          <w:tcPr>
            <w:tcW w:w="840" w:type="dxa"/>
          </w:tcPr>
          <w:p w14:paraId="44F58B4A" w14:textId="77777777" w:rsidR="00C12B04" w:rsidRDefault="00C12B04">
            <w:pPr>
              <w:pStyle w:val="af7"/>
              <w:ind w:left="422" w:hanging="422"/>
              <w:rPr>
                <w:rFonts w:ascii="宋体" w:hAnsi="宋体"/>
                <w:b/>
              </w:rPr>
            </w:pPr>
          </w:p>
        </w:tc>
        <w:tc>
          <w:tcPr>
            <w:tcW w:w="945" w:type="dxa"/>
          </w:tcPr>
          <w:p w14:paraId="1AED66BC" w14:textId="77777777" w:rsidR="00C12B04" w:rsidRDefault="00C12B04">
            <w:pPr>
              <w:pStyle w:val="af7"/>
              <w:ind w:left="422" w:hanging="422"/>
              <w:rPr>
                <w:rFonts w:ascii="宋体" w:hAnsi="宋体"/>
                <w:b/>
              </w:rPr>
            </w:pPr>
          </w:p>
        </w:tc>
        <w:tc>
          <w:tcPr>
            <w:tcW w:w="1365" w:type="dxa"/>
          </w:tcPr>
          <w:p w14:paraId="208AED66" w14:textId="77777777" w:rsidR="00C12B04" w:rsidRDefault="00C12B04">
            <w:pPr>
              <w:pStyle w:val="af7"/>
              <w:ind w:left="422" w:hanging="422"/>
              <w:rPr>
                <w:rFonts w:ascii="宋体" w:hAnsi="宋体"/>
                <w:b/>
              </w:rPr>
            </w:pPr>
          </w:p>
        </w:tc>
        <w:tc>
          <w:tcPr>
            <w:tcW w:w="1365" w:type="dxa"/>
          </w:tcPr>
          <w:p w14:paraId="0CC23740" w14:textId="77777777" w:rsidR="00C12B04" w:rsidRDefault="00C12B04">
            <w:pPr>
              <w:pStyle w:val="af7"/>
              <w:ind w:left="422" w:hanging="422"/>
              <w:rPr>
                <w:rFonts w:ascii="宋体" w:hAnsi="宋体"/>
                <w:b/>
              </w:rPr>
            </w:pPr>
          </w:p>
        </w:tc>
        <w:tc>
          <w:tcPr>
            <w:tcW w:w="1407" w:type="dxa"/>
          </w:tcPr>
          <w:p w14:paraId="11CE59E2" w14:textId="77777777" w:rsidR="00C12B04" w:rsidRDefault="00C12B04">
            <w:pPr>
              <w:pStyle w:val="af7"/>
              <w:ind w:left="422" w:hanging="422"/>
              <w:rPr>
                <w:rFonts w:ascii="宋体" w:hAnsi="宋体"/>
                <w:b/>
              </w:rPr>
            </w:pPr>
          </w:p>
        </w:tc>
      </w:tr>
      <w:tr w:rsidR="00C12B04" w14:paraId="03D1F8C8" w14:textId="77777777">
        <w:trPr>
          <w:trHeight w:val="620"/>
          <w:jc w:val="center"/>
        </w:trPr>
        <w:tc>
          <w:tcPr>
            <w:tcW w:w="738" w:type="dxa"/>
          </w:tcPr>
          <w:p w14:paraId="2206E281" w14:textId="77777777" w:rsidR="00C12B04" w:rsidRDefault="00C12B04">
            <w:pPr>
              <w:pStyle w:val="af7"/>
              <w:ind w:left="422" w:hanging="422"/>
              <w:rPr>
                <w:rFonts w:ascii="宋体" w:hAnsi="宋体"/>
                <w:b/>
              </w:rPr>
            </w:pPr>
          </w:p>
        </w:tc>
        <w:tc>
          <w:tcPr>
            <w:tcW w:w="1785" w:type="dxa"/>
          </w:tcPr>
          <w:p w14:paraId="7D2C2EC6" w14:textId="77777777" w:rsidR="00C12B04" w:rsidRDefault="00C12B04">
            <w:pPr>
              <w:pStyle w:val="af7"/>
              <w:ind w:left="422" w:hanging="422"/>
              <w:rPr>
                <w:rFonts w:ascii="宋体" w:hAnsi="宋体"/>
                <w:b/>
              </w:rPr>
            </w:pPr>
          </w:p>
        </w:tc>
        <w:tc>
          <w:tcPr>
            <w:tcW w:w="735" w:type="dxa"/>
          </w:tcPr>
          <w:p w14:paraId="230B5FD0" w14:textId="77777777" w:rsidR="00C12B04" w:rsidRDefault="00C12B04">
            <w:pPr>
              <w:pStyle w:val="af7"/>
              <w:ind w:left="422" w:hanging="422"/>
              <w:rPr>
                <w:rFonts w:ascii="宋体" w:hAnsi="宋体"/>
                <w:b/>
              </w:rPr>
            </w:pPr>
          </w:p>
        </w:tc>
        <w:tc>
          <w:tcPr>
            <w:tcW w:w="840" w:type="dxa"/>
          </w:tcPr>
          <w:p w14:paraId="06676809" w14:textId="77777777" w:rsidR="00C12B04" w:rsidRDefault="00C12B04">
            <w:pPr>
              <w:pStyle w:val="af7"/>
              <w:ind w:left="422" w:hanging="422"/>
              <w:rPr>
                <w:rFonts w:ascii="宋体" w:hAnsi="宋体"/>
                <w:b/>
              </w:rPr>
            </w:pPr>
          </w:p>
        </w:tc>
        <w:tc>
          <w:tcPr>
            <w:tcW w:w="945" w:type="dxa"/>
          </w:tcPr>
          <w:p w14:paraId="480EE0F5" w14:textId="77777777" w:rsidR="00C12B04" w:rsidRDefault="00C12B04">
            <w:pPr>
              <w:pStyle w:val="af7"/>
              <w:ind w:left="422" w:hanging="422"/>
              <w:rPr>
                <w:rFonts w:ascii="宋体" w:hAnsi="宋体"/>
                <w:b/>
              </w:rPr>
            </w:pPr>
          </w:p>
        </w:tc>
        <w:tc>
          <w:tcPr>
            <w:tcW w:w="1365" w:type="dxa"/>
          </w:tcPr>
          <w:p w14:paraId="7DD8FFFA" w14:textId="77777777" w:rsidR="00C12B04" w:rsidRDefault="00C12B04">
            <w:pPr>
              <w:pStyle w:val="af7"/>
              <w:ind w:left="422" w:hanging="422"/>
              <w:rPr>
                <w:rFonts w:ascii="宋体" w:hAnsi="宋体"/>
                <w:b/>
              </w:rPr>
            </w:pPr>
          </w:p>
        </w:tc>
        <w:tc>
          <w:tcPr>
            <w:tcW w:w="1365" w:type="dxa"/>
          </w:tcPr>
          <w:p w14:paraId="08E10605" w14:textId="77777777" w:rsidR="00C12B04" w:rsidRDefault="00C12B04">
            <w:pPr>
              <w:pStyle w:val="af7"/>
              <w:ind w:left="422" w:hanging="422"/>
              <w:rPr>
                <w:rFonts w:ascii="宋体" w:hAnsi="宋体"/>
                <w:b/>
              </w:rPr>
            </w:pPr>
          </w:p>
        </w:tc>
        <w:tc>
          <w:tcPr>
            <w:tcW w:w="1407" w:type="dxa"/>
          </w:tcPr>
          <w:p w14:paraId="3BB0AC62" w14:textId="77777777" w:rsidR="00C12B04" w:rsidRDefault="00C12B04">
            <w:pPr>
              <w:pStyle w:val="af7"/>
              <w:ind w:left="422" w:hanging="422"/>
              <w:rPr>
                <w:rFonts w:ascii="宋体" w:hAnsi="宋体"/>
                <w:b/>
              </w:rPr>
            </w:pPr>
          </w:p>
        </w:tc>
      </w:tr>
      <w:tr w:rsidR="00C12B04" w14:paraId="0C671883" w14:textId="77777777">
        <w:trPr>
          <w:trHeight w:val="620"/>
          <w:jc w:val="center"/>
        </w:trPr>
        <w:tc>
          <w:tcPr>
            <w:tcW w:w="738" w:type="dxa"/>
          </w:tcPr>
          <w:p w14:paraId="2941C795" w14:textId="77777777" w:rsidR="00C12B04" w:rsidRDefault="00C12B04">
            <w:pPr>
              <w:pStyle w:val="af7"/>
              <w:ind w:left="422" w:hanging="422"/>
              <w:rPr>
                <w:rFonts w:ascii="宋体" w:hAnsi="宋体"/>
                <w:b/>
              </w:rPr>
            </w:pPr>
          </w:p>
        </w:tc>
        <w:tc>
          <w:tcPr>
            <w:tcW w:w="1785" w:type="dxa"/>
          </w:tcPr>
          <w:p w14:paraId="5B925813" w14:textId="77777777" w:rsidR="00C12B04" w:rsidRDefault="00C12B04">
            <w:pPr>
              <w:pStyle w:val="af7"/>
              <w:ind w:left="422" w:hanging="422"/>
              <w:rPr>
                <w:rFonts w:ascii="宋体" w:hAnsi="宋体"/>
                <w:b/>
              </w:rPr>
            </w:pPr>
          </w:p>
        </w:tc>
        <w:tc>
          <w:tcPr>
            <w:tcW w:w="735" w:type="dxa"/>
          </w:tcPr>
          <w:p w14:paraId="1849AC8B" w14:textId="77777777" w:rsidR="00C12B04" w:rsidRDefault="00C12B04">
            <w:pPr>
              <w:pStyle w:val="af7"/>
              <w:ind w:left="422" w:hanging="422"/>
              <w:rPr>
                <w:rFonts w:ascii="宋体" w:hAnsi="宋体"/>
                <w:b/>
              </w:rPr>
            </w:pPr>
          </w:p>
        </w:tc>
        <w:tc>
          <w:tcPr>
            <w:tcW w:w="840" w:type="dxa"/>
          </w:tcPr>
          <w:p w14:paraId="5D6D0997" w14:textId="77777777" w:rsidR="00C12B04" w:rsidRDefault="00C12B04">
            <w:pPr>
              <w:pStyle w:val="af7"/>
              <w:ind w:left="422" w:hanging="422"/>
              <w:rPr>
                <w:rFonts w:ascii="宋体" w:hAnsi="宋体"/>
                <w:b/>
              </w:rPr>
            </w:pPr>
          </w:p>
        </w:tc>
        <w:tc>
          <w:tcPr>
            <w:tcW w:w="945" w:type="dxa"/>
          </w:tcPr>
          <w:p w14:paraId="3B15CF6E" w14:textId="77777777" w:rsidR="00C12B04" w:rsidRDefault="00C12B04">
            <w:pPr>
              <w:pStyle w:val="af7"/>
              <w:ind w:left="422" w:hanging="422"/>
              <w:rPr>
                <w:rFonts w:ascii="宋体" w:hAnsi="宋体"/>
                <w:b/>
              </w:rPr>
            </w:pPr>
          </w:p>
        </w:tc>
        <w:tc>
          <w:tcPr>
            <w:tcW w:w="1365" w:type="dxa"/>
          </w:tcPr>
          <w:p w14:paraId="4EC3862D" w14:textId="77777777" w:rsidR="00C12B04" w:rsidRDefault="00C12B04">
            <w:pPr>
              <w:pStyle w:val="af7"/>
              <w:ind w:left="422" w:hanging="422"/>
              <w:rPr>
                <w:rFonts w:ascii="宋体" w:hAnsi="宋体"/>
                <w:b/>
              </w:rPr>
            </w:pPr>
          </w:p>
        </w:tc>
        <w:tc>
          <w:tcPr>
            <w:tcW w:w="1365" w:type="dxa"/>
          </w:tcPr>
          <w:p w14:paraId="3DFF56AC" w14:textId="77777777" w:rsidR="00C12B04" w:rsidRDefault="00C12B04">
            <w:pPr>
              <w:pStyle w:val="af7"/>
              <w:ind w:left="422" w:hanging="422"/>
              <w:rPr>
                <w:rFonts w:ascii="宋体" w:hAnsi="宋体"/>
                <w:b/>
              </w:rPr>
            </w:pPr>
          </w:p>
        </w:tc>
        <w:tc>
          <w:tcPr>
            <w:tcW w:w="1407" w:type="dxa"/>
          </w:tcPr>
          <w:p w14:paraId="07ACD4A9" w14:textId="77777777" w:rsidR="00C12B04" w:rsidRDefault="00C12B04">
            <w:pPr>
              <w:pStyle w:val="af7"/>
              <w:ind w:left="422" w:hanging="422"/>
              <w:rPr>
                <w:rFonts w:ascii="宋体" w:hAnsi="宋体"/>
                <w:b/>
              </w:rPr>
            </w:pPr>
          </w:p>
        </w:tc>
      </w:tr>
      <w:tr w:rsidR="00C12B04" w14:paraId="23F17885" w14:textId="77777777">
        <w:trPr>
          <w:trHeight w:val="620"/>
          <w:jc w:val="center"/>
        </w:trPr>
        <w:tc>
          <w:tcPr>
            <w:tcW w:w="738" w:type="dxa"/>
          </w:tcPr>
          <w:p w14:paraId="6A240725" w14:textId="77777777" w:rsidR="00C12B04" w:rsidRDefault="00C12B04">
            <w:pPr>
              <w:pStyle w:val="af7"/>
              <w:ind w:left="422" w:hanging="422"/>
              <w:rPr>
                <w:rFonts w:ascii="宋体" w:hAnsi="宋体"/>
                <w:b/>
              </w:rPr>
            </w:pPr>
          </w:p>
        </w:tc>
        <w:tc>
          <w:tcPr>
            <w:tcW w:w="1785" w:type="dxa"/>
          </w:tcPr>
          <w:p w14:paraId="03330112" w14:textId="77777777" w:rsidR="00C12B04" w:rsidRDefault="00C12B04">
            <w:pPr>
              <w:pStyle w:val="af7"/>
              <w:ind w:left="422" w:hanging="422"/>
              <w:rPr>
                <w:rFonts w:ascii="宋体" w:hAnsi="宋体"/>
                <w:b/>
              </w:rPr>
            </w:pPr>
          </w:p>
        </w:tc>
        <w:tc>
          <w:tcPr>
            <w:tcW w:w="735" w:type="dxa"/>
          </w:tcPr>
          <w:p w14:paraId="56BCAEDC" w14:textId="77777777" w:rsidR="00C12B04" w:rsidRDefault="00C12B04">
            <w:pPr>
              <w:pStyle w:val="af7"/>
              <w:ind w:left="422" w:hanging="422"/>
              <w:rPr>
                <w:rFonts w:ascii="宋体" w:hAnsi="宋体"/>
                <w:b/>
              </w:rPr>
            </w:pPr>
          </w:p>
        </w:tc>
        <w:tc>
          <w:tcPr>
            <w:tcW w:w="840" w:type="dxa"/>
          </w:tcPr>
          <w:p w14:paraId="1F8D04EB" w14:textId="77777777" w:rsidR="00C12B04" w:rsidRDefault="00C12B04">
            <w:pPr>
              <w:pStyle w:val="af7"/>
              <w:ind w:left="422" w:hanging="422"/>
              <w:rPr>
                <w:rFonts w:ascii="宋体" w:hAnsi="宋体"/>
                <w:b/>
              </w:rPr>
            </w:pPr>
          </w:p>
        </w:tc>
        <w:tc>
          <w:tcPr>
            <w:tcW w:w="945" w:type="dxa"/>
          </w:tcPr>
          <w:p w14:paraId="0002716F" w14:textId="77777777" w:rsidR="00C12B04" w:rsidRDefault="00C12B04">
            <w:pPr>
              <w:pStyle w:val="af7"/>
              <w:ind w:left="422" w:hanging="422"/>
              <w:rPr>
                <w:rFonts w:ascii="宋体" w:hAnsi="宋体"/>
                <w:b/>
              </w:rPr>
            </w:pPr>
          </w:p>
        </w:tc>
        <w:tc>
          <w:tcPr>
            <w:tcW w:w="1365" w:type="dxa"/>
          </w:tcPr>
          <w:p w14:paraId="78C65C6E" w14:textId="77777777" w:rsidR="00C12B04" w:rsidRDefault="00C12B04">
            <w:pPr>
              <w:pStyle w:val="af7"/>
              <w:ind w:left="422" w:hanging="422"/>
              <w:rPr>
                <w:rFonts w:ascii="宋体" w:hAnsi="宋体"/>
                <w:b/>
              </w:rPr>
            </w:pPr>
          </w:p>
        </w:tc>
        <w:tc>
          <w:tcPr>
            <w:tcW w:w="1365" w:type="dxa"/>
          </w:tcPr>
          <w:p w14:paraId="6CD4CF23" w14:textId="77777777" w:rsidR="00C12B04" w:rsidRDefault="00C12B04">
            <w:pPr>
              <w:pStyle w:val="af7"/>
              <w:ind w:left="422" w:hanging="422"/>
              <w:rPr>
                <w:rFonts w:ascii="宋体" w:hAnsi="宋体"/>
                <w:b/>
              </w:rPr>
            </w:pPr>
          </w:p>
        </w:tc>
        <w:tc>
          <w:tcPr>
            <w:tcW w:w="1407" w:type="dxa"/>
          </w:tcPr>
          <w:p w14:paraId="3B1B5DFD" w14:textId="77777777" w:rsidR="00C12B04" w:rsidRDefault="00C12B04">
            <w:pPr>
              <w:pStyle w:val="af7"/>
              <w:ind w:left="422" w:hanging="422"/>
              <w:rPr>
                <w:rFonts w:ascii="宋体" w:hAnsi="宋体"/>
                <w:b/>
              </w:rPr>
            </w:pPr>
          </w:p>
        </w:tc>
      </w:tr>
      <w:tr w:rsidR="00C12B04" w14:paraId="762E62BF" w14:textId="77777777">
        <w:trPr>
          <w:trHeight w:val="620"/>
          <w:jc w:val="center"/>
        </w:trPr>
        <w:tc>
          <w:tcPr>
            <w:tcW w:w="738" w:type="dxa"/>
          </w:tcPr>
          <w:p w14:paraId="01A95658" w14:textId="77777777" w:rsidR="00C12B04" w:rsidRDefault="00C12B04">
            <w:pPr>
              <w:pStyle w:val="af7"/>
              <w:ind w:left="422" w:hanging="422"/>
              <w:rPr>
                <w:rFonts w:ascii="宋体" w:hAnsi="宋体"/>
                <w:b/>
              </w:rPr>
            </w:pPr>
          </w:p>
        </w:tc>
        <w:tc>
          <w:tcPr>
            <w:tcW w:w="1785" w:type="dxa"/>
          </w:tcPr>
          <w:p w14:paraId="58622125" w14:textId="77777777" w:rsidR="00C12B04" w:rsidRDefault="00C12B04">
            <w:pPr>
              <w:pStyle w:val="af7"/>
              <w:ind w:left="422" w:hanging="422"/>
              <w:rPr>
                <w:rFonts w:ascii="宋体" w:hAnsi="宋体"/>
                <w:b/>
              </w:rPr>
            </w:pPr>
          </w:p>
        </w:tc>
        <w:tc>
          <w:tcPr>
            <w:tcW w:w="735" w:type="dxa"/>
          </w:tcPr>
          <w:p w14:paraId="479E649B" w14:textId="77777777" w:rsidR="00C12B04" w:rsidRDefault="00C12B04">
            <w:pPr>
              <w:pStyle w:val="af7"/>
              <w:ind w:left="422" w:hanging="422"/>
              <w:rPr>
                <w:rFonts w:ascii="宋体" w:hAnsi="宋体"/>
                <w:b/>
              </w:rPr>
            </w:pPr>
          </w:p>
        </w:tc>
        <w:tc>
          <w:tcPr>
            <w:tcW w:w="840" w:type="dxa"/>
          </w:tcPr>
          <w:p w14:paraId="22865D49" w14:textId="77777777" w:rsidR="00C12B04" w:rsidRDefault="00C12B04">
            <w:pPr>
              <w:pStyle w:val="af7"/>
              <w:ind w:left="422" w:hanging="422"/>
              <w:rPr>
                <w:rFonts w:ascii="宋体" w:hAnsi="宋体"/>
                <w:b/>
              </w:rPr>
            </w:pPr>
          </w:p>
        </w:tc>
        <w:tc>
          <w:tcPr>
            <w:tcW w:w="945" w:type="dxa"/>
          </w:tcPr>
          <w:p w14:paraId="17B57E3B" w14:textId="77777777" w:rsidR="00C12B04" w:rsidRDefault="00C12B04">
            <w:pPr>
              <w:pStyle w:val="af7"/>
              <w:ind w:left="422" w:hanging="422"/>
              <w:rPr>
                <w:rFonts w:ascii="宋体" w:hAnsi="宋体"/>
                <w:b/>
              </w:rPr>
            </w:pPr>
          </w:p>
        </w:tc>
        <w:tc>
          <w:tcPr>
            <w:tcW w:w="1365" w:type="dxa"/>
          </w:tcPr>
          <w:p w14:paraId="28B86691" w14:textId="77777777" w:rsidR="00C12B04" w:rsidRDefault="00C12B04">
            <w:pPr>
              <w:pStyle w:val="af7"/>
              <w:ind w:left="422" w:hanging="422"/>
              <w:rPr>
                <w:rFonts w:ascii="宋体" w:hAnsi="宋体"/>
                <w:b/>
              </w:rPr>
            </w:pPr>
          </w:p>
        </w:tc>
        <w:tc>
          <w:tcPr>
            <w:tcW w:w="1365" w:type="dxa"/>
          </w:tcPr>
          <w:p w14:paraId="454386F1" w14:textId="77777777" w:rsidR="00C12B04" w:rsidRDefault="00C12B04">
            <w:pPr>
              <w:pStyle w:val="af7"/>
              <w:ind w:left="422" w:hanging="422"/>
              <w:rPr>
                <w:rFonts w:ascii="宋体" w:hAnsi="宋体"/>
                <w:b/>
              </w:rPr>
            </w:pPr>
          </w:p>
        </w:tc>
        <w:tc>
          <w:tcPr>
            <w:tcW w:w="1407" w:type="dxa"/>
          </w:tcPr>
          <w:p w14:paraId="4A9CA337" w14:textId="77777777" w:rsidR="00C12B04" w:rsidRDefault="00C12B04">
            <w:pPr>
              <w:pStyle w:val="af7"/>
              <w:ind w:left="422" w:hanging="422"/>
              <w:rPr>
                <w:rFonts w:ascii="宋体" w:hAnsi="宋体"/>
                <w:b/>
              </w:rPr>
            </w:pPr>
          </w:p>
        </w:tc>
      </w:tr>
      <w:tr w:rsidR="00C12B04" w14:paraId="6184B7D4" w14:textId="77777777">
        <w:trPr>
          <w:trHeight w:val="620"/>
          <w:jc w:val="center"/>
        </w:trPr>
        <w:tc>
          <w:tcPr>
            <w:tcW w:w="738" w:type="dxa"/>
          </w:tcPr>
          <w:p w14:paraId="6C8F3D8F" w14:textId="77777777" w:rsidR="00C12B04" w:rsidRDefault="00C12B04">
            <w:pPr>
              <w:pStyle w:val="af7"/>
              <w:ind w:left="422" w:hanging="422"/>
              <w:rPr>
                <w:rFonts w:ascii="宋体" w:hAnsi="宋体"/>
                <w:b/>
              </w:rPr>
            </w:pPr>
          </w:p>
        </w:tc>
        <w:tc>
          <w:tcPr>
            <w:tcW w:w="1785" w:type="dxa"/>
          </w:tcPr>
          <w:p w14:paraId="4E3980AC" w14:textId="77777777" w:rsidR="00C12B04" w:rsidRDefault="00C12B04">
            <w:pPr>
              <w:pStyle w:val="af7"/>
              <w:ind w:left="422" w:hanging="422"/>
              <w:rPr>
                <w:rFonts w:ascii="宋体" w:hAnsi="宋体"/>
                <w:b/>
              </w:rPr>
            </w:pPr>
          </w:p>
        </w:tc>
        <w:tc>
          <w:tcPr>
            <w:tcW w:w="735" w:type="dxa"/>
          </w:tcPr>
          <w:p w14:paraId="0F0A2BB7" w14:textId="77777777" w:rsidR="00C12B04" w:rsidRDefault="00C12B04">
            <w:pPr>
              <w:pStyle w:val="af7"/>
              <w:ind w:left="422" w:hanging="422"/>
              <w:rPr>
                <w:rFonts w:ascii="宋体" w:hAnsi="宋体"/>
                <w:b/>
              </w:rPr>
            </w:pPr>
          </w:p>
        </w:tc>
        <w:tc>
          <w:tcPr>
            <w:tcW w:w="840" w:type="dxa"/>
          </w:tcPr>
          <w:p w14:paraId="143BCE2B" w14:textId="77777777" w:rsidR="00C12B04" w:rsidRDefault="00C12B04">
            <w:pPr>
              <w:pStyle w:val="af7"/>
              <w:ind w:left="422" w:hanging="422"/>
              <w:rPr>
                <w:rFonts w:ascii="宋体" w:hAnsi="宋体"/>
                <w:b/>
              </w:rPr>
            </w:pPr>
          </w:p>
        </w:tc>
        <w:tc>
          <w:tcPr>
            <w:tcW w:w="945" w:type="dxa"/>
          </w:tcPr>
          <w:p w14:paraId="5561146C" w14:textId="77777777" w:rsidR="00C12B04" w:rsidRDefault="00C12B04">
            <w:pPr>
              <w:pStyle w:val="af7"/>
              <w:ind w:left="422" w:hanging="422"/>
              <w:rPr>
                <w:rFonts w:ascii="宋体" w:hAnsi="宋体"/>
                <w:b/>
              </w:rPr>
            </w:pPr>
          </w:p>
        </w:tc>
        <w:tc>
          <w:tcPr>
            <w:tcW w:w="1365" w:type="dxa"/>
          </w:tcPr>
          <w:p w14:paraId="0859540C" w14:textId="77777777" w:rsidR="00C12B04" w:rsidRDefault="00C12B04">
            <w:pPr>
              <w:pStyle w:val="af7"/>
              <w:ind w:left="422" w:hanging="422"/>
              <w:rPr>
                <w:rFonts w:ascii="宋体" w:hAnsi="宋体"/>
                <w:b/>
              </w:rPr>
            </w:pPr>
          </w:p>
        </w:tc>
        <w:tc>
          <w:tcPr>
            <w:tcW w:w="1365" w:type="dxa"/>
          </w:tcPr>
          <w:p w14:paraId="65F9F78B" w14:textId="77777777" w:rsidR="00C12B04" w:rsidRDefault="00C12B04">
            <w:pPr>
              <w:pStyle w:val="af7"/>
              <w:ind w:left="422" w:hanging="422"/>
              <w:rPr>
                <w:rFonts w:ascii="宋体" w:hAnsi="宋体"/>
                <w:b/>
              </w:rPr>
            </w:pPr>
          </w:p>
        </w:tc>
        <w:tc>
          <w:tcPr>
            <w:tcW w:w="1407" w:type="dxa"/>
          </w:tcPr>
          <w:p w14:paraId="419A8FA0" w14:textId="77777777" w:rsidR="00C12B04" w:rsidRDefault="00C12B04">
            <w:pPr>
              <w:pStyle w:val="af7"/>
              <w:ind w:left="422" w:hanging="422"/>
              <w:rPr>
                <w:rFonts w:ascii="宋体" w:hAnsi="宋体"/>
                <w:b/>
              </w:rPr>
            </w:pPr>
          </w:p>
        </w:tc>
      </w:tr>
      <w:tr w:rsidR="00C12B04" w14:paraId="13B75CB7" w14:textId="77777777">
        <w:trPr>
          <w:trHeight w:val="620"/>
          <w:jc w:val="center"/>
        </w:trPr>
        <w:tc>
          <w:tcPr>
            <w:tcW w:w="738" w:type="dxa"/>
          </w:tcPr>
          <w:p w14:paraId="3B8D1D87" w14:textId="77777777" w:rsidR="00C12B04" w:rsidRDefault="00C12B04">
            <w:pPr>
              <w:pStyle w:val="af7"/>
              <w:ind w:left="422" w:hanging="422"/>
              <w:rPr>
                <w:rFonts w:ascii="宋体" w:hAnsi="宋体"/>
                <w:b/>
              </w:rPr>
            </w:pPr>
          </w:p>
        </w:tc>
        <w:tc>
          <w:tcPr>
            <w:tcW w:w="1785" w:type="dxa"/>
          </w:tcPr>
          <w:p w14:paraId="2FB291E5" w14:textId="77777777" w:rsidR="00C12B04" w:rsidRDefault="00C12B04">
            <w:pPr>
              <w:pStyle w:val="af7"/>
              <w:ind w:left="422" w:hanging="422"/>
              <w:rPr>
                <w:rFonts w:ascii="宋体" w:hAnsi="宋体"/>
                <w:b/>
              </w:rPr>
            </w:pPr>
          </w:p>
        </w:tc>
        <w:tc>
          <w:tcPr>
            <w:tcW w:w="735" w:type="dxa"/>
          </w:tcPr>
          <w:p w14:paraId="7093CD77" w14:textId="77777777" w:rsidR="00C12B04" w:rsidRDefault="00C12B04">
            <w:pPr>
              <w:pStyle w:val="af7"/>
              <w:ind w:left="422" w:hanging="422"/>
              <w:rPr>
                <w:rFonts w:ascii="宋体" w:hAnsi="宋体"/>
                <w:b/>
              </w:rPr>
            </w:pPr>
          </w:p>
        </w:tc>
        <w:tc>
          <w:tcPr>
            <w:tcW w:w="840" w:type="dxa"/>
          </w:tcPr>
          <w:p w14:paraId="713E2ECF" w14:textId="77777777" w:rsidR="00C12B04" w:rsidRDefault="00C12B04">
            <w:pPr>
              <w:pStyle w:val="af7"/>
              <w:ind w:left="422" w:hanging="422"/>
              <w:rPr>
                <w:rFonts w:ascii="宋体" w:hAnsi="宋体"/>
                <w:b/>
              </w:rPr>
            </w:pPr>
          </w:p>
        </w:tc>
        <w:tc>
          <w:tcPr>
            <w:tcW w:w="945" w:type="dxa"/>
          </w:tcPr>
          <w:p w14:paraId="7996C0A5" w14:textId="77777777" w:rsidR="00C12B04" w:rsidRDefault="00C12B04">
            <w:pPr>
              <w:pStyle w:val="af7"/>
              <w:ind w:left="422" w:hanging="422"/>
              <w:rPr>
                <w:rFonts w:ascii="宋体" w:hAnsi="宋体"/>
                <w:b/>
              </w:rPr>
            </w:pPr>
          </w:p>
        </w:tc>
        <w:tc>
          <w:tcPr>
            <w:tcW w:w="1365" w:type="dxa"/>
          </w:tcPr>
          <w:p w14:paraId="2769671D" w14:textId="77777777" w:rsidR="00C12B04" w:rsidRDefault="00C12B04">
            <w:pPr>
              <w:pStyle w:val="af7"/>
              <w:ind w:left="422" w:hanging="422"/>
              <w:rPr>
                <w:rFonts w:ascii="宋体" w:hAnsi="宋体"/>
                <w:b/>
              </w:rPr>
            </w:pPr>
          </w:p>
        </w:tc>
        <w:tc>
          <w:tcPr>
            <w:tcW w:w="1365" w:type="dxa"/>
          </w:tcPr>
          <w:p w14:paraId="11A5900A" w14:textId="77777777" w:rsidR="00C12B04" w:rsidRDefault="00C12B04">
            <w:pPr>
              <w:pStyle w:val="af7"/>
              <w:ind w:left="422" w:hanging="422"/>
              <w:rPr>
                <w:rFonts w:ascii="宋体" w:hAnsi="宋体"/>
                <w:b/>
              </w:rPr>
            </w:pPr>
          </w:p>
        </w:tc>
        <w:tc>
          <w:tcPr>
            <w:tcW w:w="1407" w:type="dxa"/>
          </w:tcPr>
          <w:p w14:paraId="17939492" w14:textId="77777777" w:rsidR="00C12B04" w:rsidRDefault="00C12B04">
            <w:pPr>
              <w:pStyle w:val="af7"/>
              <w:ind w:left="422" w:hanging="422"/>
              <w:rPr>
                <w:rFonts w:ascii="宋体" w:hAnsi="宋体"/>
                <w:b/>
              </w:rPr>
            </w:pPr>
          </w:p>
        </w:tc>
      </w:tr>
    </w:tbl>
    <w:p w14:paraId="7C6C8A61" w14:textId="77777777" w:rsidR="00C12B04" w:rsidRDefault="00C12B04">
      <w:pPr>
        <w:spacing w:line="0" w:lineRule="atLeast"/>
        <w:ind w:firstLine="480"/>
        <w:rPr>
          <w:rFonts w:ascii="宋体" w:hAnsi="宋体"/>
          <w:sz w:val="24"/>
        </w:rPr>
      </w:pPr>
    </w:p>
    <w:p w14:paraId="6B05AA64" w14:textId="77777777" w:rsidR="00C12B04" w:rsidRDefault="005F2E58">
      <w:pPr>
        <w:spacing w:line="0" w:lineRule="atLeast"/>
        <w:rPr>
          <w:rFonts w:ascii="宋体" w:hAnsi="宋体"/>
          <w:sz w:val="24"/>
        </w:rPr>
      </w:pPr>
      <w:r>
        <w:rPr>
          <w:rFonts w:ascii="宋体" w:hAnsi="宋体" w:hint="eastAsia"/>
          <w:sz w:val="24"/>
        </w:rPr>
        <w:t>注：</w:t>
      </w:r>
      <w:r>
        <w:rPr>
          <w:rFonts w:ascii="宋体" w:hAnsi="宋体" w:cs="宋体" w:hint="eastAsia"/>
          <w:kern w:val="0"/>
          <w:sz w:val="24"/>
        </w:rPr>
        <w:t>提供近3年同类产品的制造销售业绩（用户名单、联系方式）</w:t>
      </w:r>
      <w:r>
        <w:rPr>
          <w:rFonts w:ascii="宋体" w:hAnsi="宋体" w:hint="eastAsia"/>
          <w:sz w:val="24"/>
        </w:rPr>
        <w:t>，并</w:t>
      </w:r>
      <w:proofErr w:type="gramStart"/>
      <w:r>
        <w:rPr>
          <w:rFonts w:ascii="宋体" w:hAnsi="宋体" w:hint="eastAsia"/>
          <w:sz w:val="24"/>
        </w:rPr>
        <w:t>附合同</w:t>
      </w:r>
      <w:proofErr w:type="gramEnd"/>
      <w:r>
        <w:rPr>
          <w:rFonts w:ascii="宋体" w:hAnsi="宋体" w:hint="eastAsia"/>
          <w:sz w:val="24"/>
        </w:rPr>
        <w:t>复印件。</w:t>
      </w:r>
    </w:p>
    <w:p w14:paraId="5366A19B" w14:textId="77777777" w:rsidR="00C12B04" w:rsidRDefault="00C12B04">
      <w:pPr>
        <w:tabs>
          <w:tab w:val="left" w:pos="1578"/>
          <w:tab w:val="left" w:pos="10083"/>
        </w:tabs>
        <w:spacing w:line="500" w:lineRule="exact"/>
        <w:ind w:firstLine="480"/>
        <w:rPr>
          <w:rFonts w:ascii="宋体" w:hAnsi="宋体"/>
          <w:sz w:val="24"/>
        </w:rPr>
      </w:pPr>
    </w:p>
    <w:p w14:paraId="2352AB13" w14:textId="77777777" w:rsidR="00C12B04" w:rsidRDefault="005F2E58">
      <w:pPr>
        <w:spacing w:line="660" w:lineRule="exact"/>
        <w:ind w:firstLineChars="200" w:firstLine="480"/>
        <w:rPr>
          <w:rFonts w:ascii="宋体" w:hAnsi="宋体"/>
          <w:sz w:val="24"/>
        </w:rPr>
      </w:pPr>
      <w:r>
        <w:rPr>
          <w:rFonts w:ascii="宋体" w:hAnsi="宋体" w:hint="eastAsia"/>
          <w:sz w:val="24"/>
        </w:rPr>
        <w:t>投标人：（盖章）</w:t>
      </w:r>
    </w:p>
    <w:p w14:paraId="3579C3BB" w14:textId="77777777" w:rsidR="00C12B04" w:rsidRDefault="005F2E58">
      <w:pPr>
        <w:spacing w:line="660" w:lineRule="exact"/>
        <w:ind w:firstLineChars="200" w:firstLine="480"/>
        <w:rPr>
          <w:rFonts w:ascii="宋体" w:hAnsi="宋体"/>
          <w:sz w:val="24"/>
        </w:rPr>
      </w:pPr>
      <w:r>
        <w:rPr>
          <w:rFonts w:ascii="宋体" w:hAnsi="宋体" w:hint="eastAsia"/>
          <w:sz w:val="24"/>
        </w:rPr>
        <w:t>法定代表人（委托代理人）：（签字）</w:t>
      </w:r>
    </w:p>
    <w:p w14:paraId="1B56AFE2" w14:textId="77777777" w:rsidR="00C12B04" w:rsidRDefault="005F2E58">
      <w:pPr>
        <w:spacing w:line="660" w:lineRule="exact"/>
        <w:ind w:firstLineChars="200" w:firstLine="48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67A6277F" w14:textId="77777777" w:rsidR="00C12B04" w:rsidRDefault="00C12B04">
      <w:pPr>
        <w:pStyle w:val="a0"/>
        <w:ind w:firstLine="480"/>
        <w:rPr>
          <w:rFonts w:ascii="宋体" w:hAnsi="宋体"/>
          <w:sz w:val="24"/>
        </w:rPr>
      </w:pPr>
    </w:p>
    <w:p w14:paraId="6C462E64" w14:textId="77777777" w:rsidR="00C12B04" w:rsidRDefault="00C12B04"/>
    <w:p w14:paraId="5B6EAAD0" w14:textId="77777777" w:rsidR="00C12B04" w:rsidRDefault="005F2E58">
      <w:pPr>
        <w:rPr>
          <w:rFonts w:eastAsiaTheme="minorEastAsia"/>
          <w:b/>
          <w:bCs/>
          <w:sz w:val="28"/>
        </w:rPr>
      </w:pPr>
      <w:r>
        <w:rPr>
          <w:rFonts w:asciiTheme="minorEastAsia" w:eastAsiaTheme="minorEastAsia" w:hAnsiTheme="minorEastAsia" w:cs="宋体" w:hint="eastAsia"/>
          <w:b/>
          <w:bCs/>
          <w:color w:val="000000"/>
          <w:sz w:val="24"/>
          <w:szCs w:val="24"/>
        </w:rPr>
        <w:lastRenderedPageBreak/>
        <w:t>附件11</w:t>
      </w:r>
    </w:p>
    <w:p w14:paraId="3F9BCA66" w14:textId="77777777" w:rsidR="00C12B04" w:rsidRDefault="00C12B04">
      <w:pPr>
        <w:ind w:firstLine="480"/>
      </w:pPr>
    </w:p>
    <w:p w14:paraId="56B086EA" w14:textId="77777777" w:rsidR="00C12B04" w:rsidRDefault="005F2E58">
      <w:pPr>
        <w:adjustRightInd w:val="0"/>
        <w:snapToGrid w:val="0"/>
        <w:spacing w:line="420" w:lineRule="exact"/>
        <w:jc w:val="center"/>
        <w:rPr>
          <w:rFonts w:ascii="宋体" w:hAnsi="宋体"/>
          <w:b/>
          <w:bCs/>
          <w:sz w:val="32"/>
          <w:szCs w:val="32"/>
        </w:rPr>
      </w:pPr>
      <w:r>
        <w:rPr>
          <w:rFonts w:ascii="宋体" w:hAnsi="宋体" w:hint="eastAsia"/>
          <w:b/>
          <w:bCs/>
          <w:sz w:val="32"/>
          <w:szCs w:val="32"/>
        </w:rPr>
        <w:t>备品备件、易损件和专用耗材明细表</w:t>
      </w:r>
    </w:p>
    <w:p w14:paraId="4D34B35F" w14:textId="77777777" w:rsidR="00C12B04" w:rsidRDefault="005F2E58">
      <w:pPr>
        <w:adjustRightInd w:val="0"/>
        <w:snapToGrid w:val="0"/>
        <w:spacing w:line="420" w:lineRule="exact"/>
        <w:ind w:firstLine="480"/>
        <w:jc w:val="center"/>
        <w:rPr>
          <w:rFonts w:ascii="宋体" w:hAnsi="宋体"/>
          <w:sz w:val="24"/>
          <w:szCs w:val="24"/>
        </w:rPr>
      </w:pPr>
      <w:r>
        <w:rPr>
          <w:rFonts w:ascii="宋体" w:hAnsi="宋体" w:hint="eastAsia"/>
          <w:sz w:val="24"/>
          <w:szCs w:val="24"/>
        </w:rPr>
        <w:t xml:space="preserve">                                                           </w:t>
      </w:r>
      <w:r>
        <w:rPr>
          <w:rFonts w:ascii="宋体" w:hAnsi="宋体" w:hint="eastAsia"/>
        </w:rPr>
        <w:t>单位：元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924"/>
        <w:gridCol w:w="1236"/>
        <w:gridCol w:w="720"/>
        <w:gridCol w:w="720"/>
        <w:gridCol w:w="720"/>
        <w:gridCol w:w="720"/>
        <w:gridCol w:w="2235"/>
      </w:tblGrid>
      <w:tr w:rsidR="00C12B04" w14:paraId="31A92EF4" w14:textId="77777777">
        <w:trPr>
          <w:jc w:val="center"/>
        </w:trPr>
        <w:tc>
          <w:tcPr>
            <w:tcW w:w="816" w:type="dxa"/>
          </w:tcPr>
          <w:p w14:paraId="79D220B8"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序号</w:t>
            </w:r>
          </w:p>
        </w:tc>
        <w:tc>
          <w:tcPr>
            <w:tcW w:w="1924" w:type="dxa"/>
          </w:tcPr>
          <w:p w14:paraId="0D3E318D"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名称</w:t>
            </w:r>
          </w:p>
        </w:tc>
        <w:tc>
          <w:tcPr>
            <w:tcW w:w="1236" w:type="dxa"/>
          </w:tcPr>
          <w:p w14:paraId="25FFA7B2"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型号规格</w:t>
            </w:r>
          </w:p>
        </w:tc>
        <w:tc>
          <w:tcPr>
            <w:tcW w:w="720" w:type="dxa"/>
          </w:tcPr>
          <w:p w14:paraId="5BD1175A"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单位</w:t>
            </w:r>
          </w:p>
        </w:tc>
        <w:tc>
          <w:tcPr>
            <w:tcW w:w="720" w:type="dxa"/>
          </w:tcPr>
          <w:p w14:paraId="7F79C0AB"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数量</w:t>
            </w:r>
          </w:p>
        </w:tc>
        <w:tc>
          <w:tcPr>
            <w:tcW w:w="720" w:type="dxa"/>
          </w:tcPr>
          <w:p w14:paraId="7CE14C50"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单价</w:t>
            </w:r>
          </w:p>
        </w:tc>
        <w:tc>
          <w:tcPr>
            <w:tcW w:w="720" w:type="dxa"/>
          </w:tcPr>
          <w:p w14:paraId="6A39A45A"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总价</w:t>
            </w:r>
          </w:p>
        </w:tc>
        <w:tc>
          <w:tcPr>
            <w:tcW w:w="2235" w:type="dxa"/>
          </w:tcPr>
          <w:p w14:paraId="4063044F" w14:textId="77777777" w:rsidR="00C12B04" w:rsidRDefault="005F2E58">
            <w:pPr>
              <w:adjustRightInd w:val="0"/>
              <w:snapToGrid w:val="0"/>
              <w:spacing w:line="360" w:lineRule="exact"/>
              <w:jc w:val="center"/>
              <w:rPr>
                <w:rFonts w:ascii="宋体" w:hAnsi="宋体"/>
                <w:b/>
                <w:bCs/>
                <w:sz w:val="24"/>
                <w:szCs w:val="24"/>
              </w:rPr>
            </w:pPr>
            <w:r>
              <w:rPr>
                <w:rFonts w:ascii="宋体" w:hAnsi="宋体" w:hint="eastAsia"/>
                <w:b/>
                <w:bCs/>
                <w:sz w:val="24"/>
                <w:szCs w:val="24"/>
              </w:rPr>
              <w:t>制造商</w:t>
            </w:r>
          </w:p>
        </w:tc>
      </w:tr>
      <w:tr w:rsidR="00C12B04" w14:paraId="072D2225" w14:textId="77777777">
        <w:trPr>
          <w:trHeight w:val="548"/>
          <w:jc w:val="center"/>
        </w:trPr>
        <w:tc>
          <w:tcPr>
            <w:tcW w:w="816" w:type="dxa"/>
          </w:tcPr>
          <w:p w14:paraId="427B21D4"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8CD9E08"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53344E7B"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8B399A8"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D1A74C2"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AFE0F3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F99A70A"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4A9F51E" w14:textId="77777777" w:rsidR="00C12B04" w:rsidRDefault="00C12B04">
            <w:pPr>
              <w:adjustRightInd w:val="0"/>
              <w:snapToGrid w:val="0"/>
              <w:spacing w:line="360" w:lineRule="exact"/>
              <w:ind w:firstLine="480"/>
              <w:rPr>
                <w:rFonts w:ascii="宋体" w:hAnsi="宋体"/>
                <w:sz w:val="24"/>
                <w:szCs w:val="24"/>
              </w:rPr>
            </w:pPr>
          </w:p>
        </w:tc>
      </w:tr>
      <w:tr w:rsidR="00C12B04" w14:paraId="6A6AA4E8" w14:textId="77777777">
        <w:trPr>
          <w:trHeight w:val="548"/>
          <w:jc w:val="center"/>
        </w:trPr>
        <w:tc>
          <w:tcPr>
            <w:tcW w:w="816" w:type="dxa"/>
          </w:tcPr>
          <w:p w14:paraId="6983994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89CA065"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BC22DD7"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365615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354A82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1C33CE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A034873"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3AFF2CE8" w14:textId="77777777" w:rsidR="00C12B04" w:rsidRDefault="00C12B04">
            <w:pPr>
              <w:adjustRightInd w:val="0"/>
              <w:snapToGrid w:val="0"/>
              <w:spacing w:line="360" w:lineRule="exact"/>
              <w:ind w:firstLine="480"/>
              <w:rPr>
                <w:rFonts w:ascii="宋体" w:hAnsi="宋体"/>
                <w:sz w:val="24"/>
                <w:szCs w:val="24"/>
              </w:rPr>
            </w:pPr>
          </w:p>
        </w:tc>
      </w:tr>
      <w:tr w:rsidR="00C12B04" w14:paraId="38E60246" w14:textId="77777777">
        <w:trPr>
          <w:trHeight w:val="548"/>
          <w:jc w:val="center"/>
        </w:trPr>
        <w:tc>
          <w:tcPr>
            <w:tcW w:w="816" w:type="dxa"/>
          </w:tcPr>
          <w:p w14:paraId="18455650"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70D0278"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924936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B37C02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4D30A3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F3C5B8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98FA7E0"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57281CCE" w14:textId="77777777" w:rsidR="00C12B04" w:rsidRDefault="00C12B04">
            <w:pPr>
              <w:adjustRightInd w:val="0"/>
              <w:snapToGrid w:val="0"/>
              <w:spacing w:line="360" w:lineRule="exact"/>
              <w:ind w:firstLine="480"/>
              <w:rPr>
                <w:rFonts w:ascii="宋体" w:hAnsi="宋体"/>
                <w:sz w:val="24"/>
                <w:szCs w:val="24"/>
              </w:rPr>
            </w:pPr>
          </w:p>
        </w:tc>
      </w:tr>
      <w:tr w:rsidR="00C12B04" w14:paraId="160BEF08" w14:textId="77777777">
        <w:trPr>
          <w:trHeight w:val="548"/>
          <w:jc w:val="center"/>
        </w:trPr>
        <w:tc>
          <w:tcPr>
            <w:tcW w:w="816" w:type="dxa"/>
          </w:tcPr>
          <w:p w14:paraId="6AF1FF6F"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60E13484"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AA89B13"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7151E9B0"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6E7EF135"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6F86A3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310032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28566921" w14:textId="77777777" w:rsidR="00C12B04" w:rsidRDefault="00C12B04">
            <w:pPr>
              <w:adjustRightInd w:val="0"/>
              <w:snapToGrid w:val="0"/>
              <w:spacing w:line="360" w:lineRule="exact"/>
              <w:ind w:firstLine="480"/>
              <w:rPr>
                <w:rFonts w:ascii="宋体" w:hAnsi="宋体"/>
                <w:sz w:val="24"/>
                <w:szCs w:val="24"/>
              </w:rPr>
            </w:pPr>
          </w:p>
        </w:tc>
      </w:tr>
      <w:tr w:rsidR="00C12B04" w14:paraId="5871A0C8" w14:textId="77777777">
        <w:trPr>
          <w:trHeight w:val="548"/>
          <w:jc w:val="center"/>
        </w:trPr>
        <w:tc>
          <w:tcPr>
            <w:tcW w:w="816" w:type="dxa"/>
          </w:tcPr>
          <w:p w14:paraId="62DDC9C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19339F3"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8230AE0"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336506E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5C7538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ADBC93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CC424A5"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7BBE8E9A" w14:textId="77777777" w:rsidR="00C12B04" w:rsidRDefault="00C12B04">
            <w:pPr>
              <w:adjustRightInd w:val="0"/>
              <w:snapToGrid w:val="0"/>
              <w:spacing w:line="360" w:lineRule="exact"/>
              <w:ind w:firstLine="480"/>
              <w:rPr>
                <w:rFonts w:ascii="宋体" w:hAnsi="宋体"/>
                <w:sz w:val="24"/>
                <w:szCs w:val="24"/>
              </w:rPr>
            </w:pPr>
          </w:p>
        </w:tc>
      </w:tr>
      <w:tr w:rsidR="00C12B04" w14:paraId="6B2DED66" w14:textId="77777777">
        <w:trPr>
          <w:trHeight w:val="548"/>
          <w:jc w:val="center"/>
        </w:trPr>
        <w:tc>
          <w:tcPr>
            <w:tcW w:w="816" w:type="dxa"/>
          </w:tcPr>
          <w:p w14:paraId="1A31F5C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9AF3E1F"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2EEE8C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4264F901"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6B1659E"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E94387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746ED72"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670FFB70" w14:textId="77777777" w:rsidR="00C12B04" w:rsidRDefault="00C12B04">
            <w:pPr>
              <w:adjustRightInd w:val="0"/>
              <w:snapToGrid w:val="0"/>
              <w:spacing w:line="360" w:lineRule="exact"/>
              <w:ind w:firstLine="480"/>
              <w:rPr>
                <w:rFonts w:ascii="宋体" w:hAnsi="宋体"/>
                <w:sz w:val="24"/>
                <w:szCs w:val="24"/>
              </w:rPr>
            </w:pPr>
          </w:p>
        </w:tc>
      </w:tr>
      <w:tr w:rsidR="00C12B04" w14:paraId="1E77464C" w14:textId="77777777">
        <w:trPr>
          <w:trHeight w:val="548"/>
          <w:jc w:val="center"/>
        </w:trPr>
        <w:tc>
          <w:tcPr>
            <w:tcW w:w="816" w:type="dxa"/>
          </w:tcPr>
          <w:p w14:paraId="5BF9499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05899A5A"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AF31669"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2AAF77F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899EC9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341616A0"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E6ED3B0"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CBBDF6E" w14:textId="77777777" w:rsidR="00C12B04" w:rsidRDefault="00C12B04">
            <w:pPr>
              <w:adjustRightInd w:val="0"/>
              <w:snapToGrid w:val="0"/>
              <w:spacing w:line="360" w:lineRule="exact"/>
              <w:ind w:firstLine="480"/>
              <w:rPr>
                <w:rFonts w:ascii="宋体" w:hAnsi="宋体"/>
                <w:sz w:val="24"/>
                <w:szCs w:val="24"/>
              </w:rPr>
            </w:pPr>
          </w:p>
        </w:tc>
      </w:tr>
      <w:tr w:rsidR="00C12B04" w14:paraId="619B1F58" w14:textId="77777777">
        <w:trPr>
          <w:trHeight w:val="548"/>
          <w:jc w:val="center"/>
        </w:trPr>
        <w:tc>
          <w:tcPr>
            <w:tcW w:w="816" w:type="dxa"/>
          </w:tcPr>
          <w:p w14:paraId="60D08216"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A1B73D6"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4A37BD85"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576E7CEB"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4BB28E6"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B1CDE1D"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D81E136"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7AA9DD48" w14:textId="77777777" w:rsidR="00C12B04" w:rsidRDefault="00C12B04">
            <w:pPr>
              <w:adjustRightInd w:val="0"/>
              <w:snapToGrid w:val="0"/>
              <w:spacing w:line="360" w:lineRule="exact"/>
              <w:ind w:firstLine="480"/>
              <w:rPr>
                <w:rFonts w:ascii="宋体" w:hAnsi="宋体"/>
                <w:sz w:val="24"/>
                <w:szCs w:val="24"/>
              </w:rPr>
            </w:pPr>
          </w:p>
        </w:tc>
      </w:tr>
      <w:tr w:rsidR="00C12B04" w14:paraId="42061A76" w14:textId="77777777">
        <w:trPr>
          <w:trHeight w:val="548"/>
          <w:jc w:val="center"/>
        </w:trPr>
        <w:tc>
          <w:tcPr>
            <w:tcW w:w="816" w:type="dxa"/>
          </w:tcPr>
          <w:p w14:paraId="170E6D7B"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1F8ABA7D"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82106BB"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60C0C0D"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6737199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47DD07D9"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582FBCF"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D02DDDD" w14:textId="77777777" w:rsidR="00C12B04" w:rsidRDefault="00C12B04">
            <w:pPr>
              <w:adjustRightInd w:val="0"/>
              <w:snapToGrid w:val="0"/>
              <w:spacing w:line="360" w:lineRule="exact"/>
              <w:ind w:firstLine="480"/>
              <w:rPr>
                <w:rFonts w:ascii="宋体" w:hAnsi="宋体"/>
                <w:sz w:val="24"/>
                <w:szCs w:val="24"/>
              </w:rPr>
            </w:pPr>
          </w:p>
        </w:tc>
      </w:tr>
      <w:tr w:rsidR="00C12B04" w14:paraId="76D36FCB" w14:textId="77777777">
        <w:trPr>
          <w:trHeight w:val="548"/>
          <w:jc w:val="center"/>
        </w:trPr>
        <w:tc>
          <w:tcPr>
            <w:tcW w:w="816" w:type="dxa"/>
          </w:tcPr>
          <w:p w14:paraId="7F31FD07"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3BC4DF6B"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ABBD8AD"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63741F4A"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8E14DCB"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67264D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D94B03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6C398C97" w14:textId="77777777" w:rsidR="00C12B04" w:rsidRDefault="00C12B04">
            <w:pPr>
              <w:adjustRightInd w:val="0"/>
              <w:snapToGrid w:val="0"/>
              <w:spacing w:line="360" w:lineRule="exact"/>
              <w:ind w:firstLine="480"/>
              <w:rPr>
                <w:rFonts w:ascii="宋体" w:hAnsi="宋体"/>
                <w:sz w:val="24"/>
                <w:szCs w:val="24"/>
              </w:rPr>
            </w:pPr>
          </w:p>
        </w:tc>
      </w:tr>
      <w:tr w:rsidR="00C12B04" w14:paraId="7A6545C8" w14:textId="77777777">
        <w:trPr>
          <w:trHeight w:val="548"/>
          <w:jc w:val="center"/>
        </w:trPr>
        <w:tc>
          <w:tcPr>
            <w:tcW w:w="816" w:type="dxa"/>
          </w:tcPr>
          <w:p w14:paraId="2874B12A"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1FBD59D3"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3E2BA4A8"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2B5892EE"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0097C65"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06F5F08F"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41A4477"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1EC1584D" w14:textId="77777777" w:rsidR="00C12B04" w:rsidRDefault="00C12B04">
            <w:pPr>
              <w:adjustRightInd w:val="0"/>
              <w:snapToGrid w:val="0"/>
              <w:spacing w:line="360" w:lineRule="exact"/>
              <w:ind w:firstLine="480"/>
              <w:rPr>
                <w:rFonts w:ascii="宋体" w:hAnsi="宋体"/>
                <w:sz w:val="24"/>
                <w:szCs w:val="24"/>
              </w:rPr>
            </w:pPr>
          </w:p>
        </w:tc>
      </w:tr>
      <w:tr w:rsidR="00C12B04" w14:paraId="0FA2D579" w14:textId="77777777">
        <w:trPr>
          <w:trHeight w:val="548"/>
          <w:jc w:val="center"/>
        </w:trPr>
        <w:tc>
          <w:tcPr>
            <w:tcW w:w="816" w:type="dxa"/>
          </w:tcPr>
          <w:p w14:paraId="1A32F242"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2F849755"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0CAE6B0E"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A4D9D0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E8DDE13"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138D5227"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F954E14"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DE119AE" w14:textId="77777777" w:rsidR="00C12B04" w:rsidRDefault="00C12B04">
            <w:pPr>
              <w:adjustRightInd w:val="0"/>
              <w:snapToGrid w:val="0"/>
              <w:spacing w:line="360" w:lineRule="exact"/>
              <w:ind w:firstLine="480"/>
              <w:rPr>
                <w:rFonts w:ascii="宋体" w:hAnsi="宋体"/>
                <w:sz w:val="24"/>
                <w:szCs w:val="24"/>
              </w:rPr>
            </w:pPr>
          </w:p>
        </w:tc>
      </w:tr>
      <w:tr w:rsidR="00C12B04" w14:paraId="05F09160" w14:textId="77777777">
        <w:trPr>
          <w:trHeight w:val="548"/>
          <w:jc w:val="center"/>
        </w:trPr>
        <w:tc>
          <w:tcPr>
            <w:tcW w:w="816" w:type="dxa"/>
          </w:tcPr>
          <w:p w14:paraId="74E42B57" w14:textId="77777777" w:rsidR="00C12B04" w:rsidRDefault="00C12B04">
            <w:pPr>
              <w:adjustRightInd w:val="0"/>
              <w:snapToGrid w:val="0"/>
              <w:spacing w:line="360" w:lineRule="exact"/>
              <w:ind w:firstLine="480"/>
              <w:jc w:val="center"/>
              <w:rPr>
                <w:rFonts w:ascii="宋体" w:hAnsi="宋体"/>
                <w:sz w:val="24"/>
                <w:szCs w:val="24"/>
              </w:rPr>
            </w:pPr>
          </w:p>
        </w:tc>
        <w:tc>
          <w:tcPr>
            <w:tcW w:w="1924" w:type="dxa"/>
          </w:tcPr>
          <w:p w14:paraId="705FA522" w14:textId="77777777" w:rsidR="00C12B04" w:rsidRDefault="00C12B04">
            <w:pPr>
              <w:adjustRightInd w:val="0"/>
              <w:snapToGrid w:val="0"/>
              <w:spacing w:line="360" w:lineRule="exact"/>
              <w:ind w:firstLine="480"/>
              <w:rPr>
                <w:rFonts w:ascii="宋体" w:hAnsi="宋体"/>
                <w:sz w:val="24"/>
                <w:szCs w:val="24"/>
              </w:rPr>
            </w:pPr>
          </w:p>
        </w:tc>
        <w:tc>
          <w:tcPr>
            <w:tcW w:w="1236" w:type="dxa"/>
          </w:tcPr>
          <w:p w14:paraId="204F055C" w14:textId="77777777" w:rsidR="00C12B04" w:rsidRDefault="00C12B04">
            <w:pPr>
              <w:adjustRightInd w:val="0"/>
              <w:snapToGrid w:val="0"/>
              <w:spacing w:line="360" w:lineRule="exact"/>
              <w:ind w:firstLine="480"/>
              <w:rPr>
                <w:rFonts w:ascii="宋体" w:hAnsi="宋体"/>
                <w:sz w:val="24"/>
                <w:szCs w:val="24"/>
              </w:rPr>
            </w:pPr>
          </w:p>
        </w:tc>
        <w:tc>
          <w:tcPr>
            <w:tcW w:w="720" w:type="dxa"/>
          </w:tcPr>
          <w:p w14:paraId="128D6594"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557E995C"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74CE39E8" w14:textId="77777777" w:rsidR="00C12B04" w:rsidRDefault="00C12B04">
            <w:pPr>
              <w:adjustRightInd w:val="0"/>
              <w:snapToGrid w:val="0"/>
              <w:spacing w:line="360" w:lineRule="exact"/>
              <w:ind w:firstLine="480"/>
              <w:jc w:val="center"/>
              <w:rPr>
                <w:rFonts w:ascii="宋体" w:hAnsi="宋体"/>
                <w:sz w:val="24"/>
                <w:szCs w:val="24"/>
              </w:rPr>
            </w:pPr>
          </w:p>
        </w:tc>
        <w:tc>
          <w:tcPr>
            <w:tcW w:w="720" w:type="dxa"/>
          </w:tcPr>
          <w:p w14:paraId="2690712B" w14:textId="77777777" w:rsidR="00C12B04" w:rsidRDefault="00C12B04">
            <w:pPr>
              <w:adjustRightInd w:val="0"/>
              <w:snapToGrid w:val="0"/>
              <w:spacing w:line="360" w:lineRule="exact"/>
              <w:ind w:firstLine="480"/>
              <w:jc w:val="center"/>
              <w:rPr>
                <w:rFonts w:ascii="宋体" w:hAnsi="宋体"/>
                <w:sz w:val="24"/>
                <w:szCs w:val="24"/>
              </w:rPr>
            </w:pPr>
          </w:p>
        </w:tc>
        <w:tc>
          <w:tcPr>
            <w:tcW w:w="2235" w:type="dxa"/>
          </w:tcPr>
          <w:p w14:paraId="0E524A14" w14:textId="77777777" w:rsidR="00C12B04" w:rsidRDefault="00C12B04">
            <w:pPr>
              <w:adjustRightInd w:val="0"/>
              <w:snapToGrid w:val="0"/>
              <w:spacing w:line="360" w:lineRule="exact"/>
              <w:ind w:firstLine="480"/>
              <w:rPr>
                <w:rFonts w:ascii="宋体" w:hAnsi="宋体"/>
                <w:sz w:val="24"/>
                <w:szCs w:val="24"/>
              </w:rPr>
            </w:pPr>
          </w:p>
        </w:tc>
      </w:tr>
    </w:tbl>
    <w:p w14:paraId="7905B483" w14:textId="77777777" w:rsidR="00C12B04" w:rsidRDefault="00C12B04">
      <w:pPr>
        <w:ind w:firstLine="480"/>
        <w:rPr>
          <w:sz w:val="24"/>
          <w:szCs w:val="24"/>
        </w:rPr>
      </w:pPr>
    </w:p>
    <w:p w14:paraId="6AEAFEF9" w14:textId="77777777" w:rsidR="00C12B04" w:rsidRDefault="00C12B04">
      <w:pPr>
        <w:ind w:firstLine="480"/>
      </w:pPr>
    </w:p>
    <w:p w14:paraId="54447A30" w14:textId="77777777" w:rsidR="00C12B04" w:rsidRDefault="00C12B04">
      <w:pPr>
        <w:ind w:firstLine="480"/>
      </w:pPr>
    </w:p>
    <w:p w14:paraId="62105449" w14:textId="77777777" w:rsidR="00C12B04" w:rsidRDefault="005F2E58">
      <w:pPr>
        <w:spacing w:line="540" w:lineRule="exact"/>
        <w:ind w:firstLine="480"/>
        <w:rPr>
          <w:rFonts w:ascii="宋体" w:hAnsi="宋体"/>
          <w:sz w:val="24"/>
        </w:rPr>
      </w:pPr>
      <w:r>
        <w:rPr>
          <w:rFonts w:ascii="宋体" w:hAnsi="宋体" w:hint="eastAsia"/>
          <w:sz w:val="24"/>
        </w:rPr>
        <w:t>投标人：（盖章）</w:t>
      </w:r>
    </w:p>
    <w:p w14:paraId="277E4DFC" w14:textId="77777777" w:rsidR="00C12B04" w:rsidRDefault="005F2E58">
      <w:pPr>
        <w:spacing w:line="540" w:lineRule="exact"/>
        <w:ind w:firstLine="480"/>
        <w:rPr>
          <w:rFonts w:ascii="宋体" w:hAnsi="宋体"/>
          <w:sz w:val="24"/>
        </w:rPr>
      </w:pPr>
      <w:r>
        <w:rPr>
          <w:rFonts w:ascii="宋体" w:hAnsi="宋体" w:hint="eastAsia"/>
          <w:sz w:val="24"/>
        </w:rPr>
        <w:t>法定代表人（委托代理人）：（签字）</w:t>
      </w:r>
    </w:p>
    <w:p w14:paraId="338291BE" w14:textId="77777777" w:rsidR="00C12B04" w:rsidRDefault="005F2E58">
      <w:pPr>
        <w:spacing w:line="540" w:lineRule="exact"/>
        <w:ind w:firstLine="480"/>
        <w:rPr>
          <w:rFonts w:ascii="宋体" w:hAnsi="宋体"/>
          <w:sz w:val="24"/>
        </w:rPr>
      </w:pPr>
      <w:r>
        <w:rPr>
          <w:rFonts w:ascii="宋体" w:hAnsi="宋体" w:hint="eastAsia"/>
          <w:sz w:val="24"/>
        </w:rPr>
        <w:t>日  期：</w:t>
      </w:r>
      <w:r>
        <w:rPr>
          <w:rFonts w:ascii="宋体" w:hAnsi="宋体" w:hint="eastAsia"/>
          <w:sz w:val="24"/>
          <w:u w:val="single"/>
        </w:rPr>
        <w:t xml:space="preserve">       </w:t>
      </w:r>
      <w:r>
        <w:rPr>
          <w:rFonts w:ascii="宋体" w:hAnsi="宋体" w:hint="eastAsia"/>
          <w:sz w:val="24"/>
        </w:rPr>
        <w:t>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p>
    <w:p w14:paraId="331DEDA8" w14:textId="77777777" w:rsidR="00C12B04" w:rsidRDefault="00C12B04">
      <w:pPr>
        <w:rPr>
          <w:rFonts w:asciiTheme="minorEastAsia" w:eastAsiaTheme="minorEastAsia" w:hAnsiTheme="minorEastAsia" w:cs="宋体"/>
          <w:b/>
          <w:bCs/>
          <w:color w:val="000000"/>
          <w:sz w:val="24"/>
          <w:szCs w:val="24"/>
        </w:rPr>
      </w:pPr>
    </w:p>
    <w:p w14:paraId="1E331263" w14:textId="77777777" w:rsidR="00C12B04" w:rsidRDefault="00C12B04">
      <w:pPr>
        <w:rPr>
          <w:rFonts w:asciiTheme="minorEastAsia" w:eastAsiaTheme="minorEastAsia" w:hAnsiTheme="minorEastAsia" w:cs="宋体"/>
          <w:b/>
          <w:bCs/>
          <w:color w:val="000000"/>
          <w:sz w:val="24"/>
          <w:szCs w:val="24"/>
        </w:rPr>
      </w:pPr>
    </w:p>
    <w:p w14:paraId="285516F7" w14:textId="77777777" w:rsidR="00C12B04" w:rsidRDefault="00C12B04">
      <w:pPr>
        <w:rPr>
          <w:rFonts w:asciiTheme="minorEastAsia" w:eastAsiaTheme="minorEastAsia" w:hAnsiTheme="minorEastAsia" w:cs="宋体"/>
          <w:b/>
          <w:bCs/>
          <w:color w:val="000000"/>
          <w:sz w:val="24"/>
          <w:szCs w:val="24"/>
        </w:rPr>
      </w:pPr>
    </w:p>
    <w:p w14:paraId="635EC1A4" w14:textId="77777777" w:rsidR="00C12B04" w:rsidRDefault="00C12B04">
      <w:pPr>
        <w:rPr>
          <w:rFonts w:asciiTheme="minorEastAsia" w:eastAsiaTheme="minorEastAsia" w:hAnsiTheme="minorEastAsia" w:cs="宋体"/>
          <w:b/>
          <w:bCs/>
          <w:color w:val="000000"/>
          <w:sz w:val="24"/>
          <w:szCs w:val="24"/>
        </w:rPr>
      </w:pPr>
    </w:p>
    <w:p w14:paraId="4537AE75" w14:textId="77777777" w:rsidR="00C12B04" w:rsidRDefault="00C12B04">
      <w:pPr>
        <w:rPr>
          <w:rFonts w:asciiTheme="minorEastAsia" w:eastAsiaTheme="minorEastAsia" w:hAnsiTheme="minorEastAsia" w:cs="宋体"/>
          <w:b/>
          <w:bCs/>
          <w:color w:val="000000"/>
          <w:sz w:val="24"/>
          <w:szCs w:val="24"/>
        </w:rPr>
      </w:pPr>
    </w:p>
    <w:p w14:paraId="042C9E57" w14:textId="77777777" w:rsidR="00C12B04" w:rsidRDefault="00C12B04">
      <w:pPr>
        <w:rPr>
          <w:rFonts w:asciiTheme="minorEastAsia" w:eastAsiaTheme="minorEastAsia" w:hAnsiTheme="minorEastAsia" w:cs="宋体"/>
          <w:b/>
          <w:bCs/>
          <w:color w:val="000000"/>
          <w:sz w:val="24"/>
          <w:szCs w:val="24"/>
        </w:rPr>
      </w:pPr>
    </w:p>
    <w:p w14:paraId="60FA3938" w14:textId="77777777" w:rsidR="00C12B04" w:rsidRDefault="00C12B04"/>
    <w:p w14:paraId="7A720589" w14:textId="77777777" w:rsidR="00C12B04" w:rsidRDefault="005F2E58">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附件12</w:t>
      </w:r>
    </w:p>
    <w:p w14:paraId="034B6411" w14:textId="77777777" w:rsidR="00C12B04" w:rsidRDefault="005F2E58">
      <w:pPr>
        <w:keepNext/>
        <w:keepLines/>
        <w:spacing w:line="600" w:lineRule="exact"/>
        <w:jc w:val="center"/>
        <w:outlineLvl w:val="1"/>
        <w:rPr>
          <w:rFonts w:ascii="宋体" w:hAnsi="宋体"/>
          <w:b/>
          <w:sz w:val="24"/>
          <w:szCs w:val="24"/>
        </w:rPr>
      </w:pPr>
      <w:r>
        <w:rPr>
          <w:rFonts w:ascii="宋体" w:hAnsi="宋体" w:hint="eastAsia"/>
          <w:b/>
          <w:sz w:val="24"/>
          <w:szCs w:val="24"/>
        </w:rPr>
        <w:t>投标文件封面及封口</w:t>
      </w:r>
      <w:bookmarkEnd w:id="64"/>
      <w:r>
        <w:rPr>
          <w:rFonts w:ascii="宋体" w:hAnsi="宋体" w:hint="eastAsia"/>
          <w:b/>
          <w:sz w:val="24"/>
          <w:szCs w:val="24"/>
        </w:rPr>
        <w:t>格式</w:t>
      </w:r>
      <w:bookmarkEnd w:id="65"/>
      <w:bookmarkEnd w:id="66"/>
      <w:bookmarkEnd w:id="67"/>
      <w:bookmarkEnd w:id="68"/>
      <w:bookmarkEnd w:id="69"/>
      <w:bookmarkEnd w:id="70"/>
      <w:bookmarkEnd w:id="71"/>
    </w:p>
    <w:p w14:paraId="7E4A870F" w14:textId="77777777" w:rsidR="00C12B04" w:rsidRDefault="00C12B04">
      <w:pPr>
        <w:jc w:val="center"/>
        <w:rPr>
          <w:rFonts w:ascii="宋体" w:hAnsi="宋体"/>
          <w:b/>
          <w:sz w:val="36"/>
          <w:szCs w:val="36"/>
        </w:rPr>
      </w:pPr>
    </w:p>
    <w:p w14:paraId="0C2C5513" w14:textId="77777777" w:rsidR="00C12B04" w:rsidRDefault="005F2E58">
      <w:pPr>
        <w:rPr>
          <w:rFonts w:ascii="宋体" w:hAnsi="宋体"/>
          <w:bCs/>
          <w:sz w:val="32"/>
          <w:szCs w:val="24"/>
        </w:rPr>
      </w:pPr>
      <w:r>
        <w:rPr>
          <w:rFonts w:ascii="宋体" w:hAnsi="宋体" w:hint="eastAsia"/>
          <w:bCs/>
          <w:sz w:val="32"/>
          <w:szCs w:val="24"/>
        </w:rPr>
        <w:t>封面格式：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4"/>
      </w:tblGrid>
      <w:tr w:rsidR="00C12B04" w14:paraId="1C88585E" w14:textId="77777777">
        <w:tc>
          <w:tcPr>
            <w:tcW w:w="4643" w:type="dxa"/>
          </w:tcPr>
          <w:p w14:paraId="1BC85F72" w14:textId="77777777" w:rsidR="00C12B04" w:rsidRDefault="00C12B04">
            <w:pPr>
              <w:adjustRightInd w:val="0"/>
              <w:snapToGrid w:val="0"/>
              <w:spacing w:beforeLines="30" w:before="72"/>
              <w:jc w:val="left"/>
              <w:rPr>
                <w:rFonts w:ascii="宋体" w:hAnsi="宋体"/>
                <w:sz w:val="24"/>
                <w:szCs w:val="24"/>
              </w:rPr>
            </w:pPr>
          </w:p>
          <w:p w14:paraId="71024BF6"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投标文件</w:t>
            </w:r>
          </w:p>
          <w:p w14:paraId="00291B60"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（正本/副本）</w:t>
            </w:r>
          </w:p>
          <w:p w14:paraId="440BE0DB" w14:textId="77777777" w:rsidR="00C12B04" w:rsidRDefault="00C12B04">
            <w:pPr>
              <w:adjustRightInd w:val="0"/>
              <w:snapToGrid w:val="0"/>
              <w:spacing w:beforeLines="30" w:before="72"/>
              <w:jc w:val="left"/>
              <w:rPr>
                <w:rFonts w:ascii="宋体" w:hAnsi="宋体"/>
                <w:sz w:val="24"/>
                <w:szCs w:val="24"/>
              </w:rPr>
            </w:pPr>
          </w:p>
          <w:p w14:paraId="16BE0722"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招标编号：</w:t>
            </w:r>
          </w:p>
          <w:p w14:paraId="13244F7D"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 xml:space="preserve">项目名称： </w:t>
            </w:r>
          </w:p>
          <w:p w14:paraId="730A215C"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投标人名称（公章）：</w:t>
            </w:r>
          </w:p>
          <w:p w14:paraId="66AEB40A"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地址：</w:t>
            </w:r>
          </w:p>
          <w:p w14:paraId="573DD9F2"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电话：</w:t>
            </w:r>
          </w:p>
          <w:p w14:paraId="7ADEEB7B"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传真：</w:t>
            </w:r>
          </w:p>
        </w:tc>
        <w:tc>
          <w:tcPr>
            <w:tcW w:w="4644" w:type="dxa"/>
          </w:tcPr>
          <w:p w14:paraId="54FCD454" w14:textId="77777777" w:rsidR="00C12B04" w:rsidRDefault="00C12B04">
            <w:pPr>
              <w:adjustRightInd w:val="0"/>
              <w:snapToGrid w:val="0"/>
              <w:spacing w:beforeLines="30" w:before="72"/>
              <w:jc w:val="left"/>
              <w:rPr>
                <w:rFonts w:ascii="宋体" w:hAnsi="宋体"/>
                <w:sz w:val="24"/>
                <w:szCs w:val="24"/>
              </w:rPr>
            </w:pPr>
          </w:p>
          <w:p w14:paraId="026A8418"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投标文件</w:t>
            </w:r>
          </w:p>
          <w:p w14:paraId="4B5A3D92"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（电子版）</w:t>
            </w:r>
          </w:p>
          <w:p w14:paraId="5FF8F45D" w14:textId="77777777" w:rsidR="00C12B04" w:rsidRDefault="00C12B04">
            <w:pPr>
              <w:adjustRightInd w:val="0"/>
              <w:snapToGrid w:val="0"/>
              <w:spacing w:beforeLines="30" w:before="72"/>
              <w:jc w:val="left"/>
              <w:rPr>
                <w:rFonts w:ascii="宋体" w:hAnsi="宋体"/>
                <w:sz w:val="24"/>
                <w:szCs w:val="24"/>
              </w:rPr>
            </w:pPr>
          </w:p>
          <w:p w14:paraId="6CC37AF6"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招标编号：</w:t>
            </w:r>
          </w:p>
          <w:p w14:paraId="22510DC7"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 xml:space="preserve">项目名称： </w:t>
            </w:r>
          </w:p>
          <w:p w14:paraId="1A8A600A"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投标人名称（公章）：</w:t>
            </w:r>
          </w:p>
          <w:p w14:paraId="499323D1"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地址：</w:t>
            </w:r>
          </w:p>
          <w:p w14:paraId="2CD1EE01"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电话：</w:t>
            </w:r>
          </w:p>
          <w:p w14:paraId="0CA4777B" w14:textId="77777777" w:rsidR="00C12B04" w:rsidRDefault="005F2E58">
            <w:pPr>
              <w:adjustRightInd w:val="0"/>
              <w:snapToGrid w:val="0"/>
              <w:spacing w:beforeLines="30" w:before="72"/>
              <w:jc w:val="left"/>
              <w:rPr>
                <w:rFonts w:ascii="宋体" w:hAnsi="宋体"/>
                <w:sz w:val="24"/>
                <w:szCs w:val="24"/>
              </w:rPr>
            </w:pPr>
            <w:r>
              <w:rPr>
                <w:rFonts w:ascii="宋体" w:hAnsi="宋体" w:hint="eastAsia"/>
                <w:sz w:val="24"/>
                <w:szCs w:val="24"/>
              </w:rPr>
              <w:t>传真：</w:t>
            </w:r>
          </w:p>
        </w:tc>
      </w:tr>
    </w:tbl>
    <w:p w14:paraId="35B2C7D8" w14:textId="77777777" w:rsidR="00C12B04" w:rsidRDefault="00C12B04">
      <w:pPr>
        <w:rPr>
          <w:rFonts w:ascii="宋体" w:hAnsi="宋体"/>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644"/>
      </w:tblGrid>
      <w:tr w:rsidR="00C12B04" w14:paraId="50D59D42" w14:textId="77777777">
        <w:tc>
          <w:tcPr>
            <w:tcW w:w="4643" w:type="dxa"/>
          </w:tcPr>
          <w:p w14:paraId="26A97E11" w14:textId="77777777" w:rsidR="00C12B04" w:rsidRDefault="00C12B04">
            <w:pPr>
              <w:adjustRightInd w:val="0"/>
              <w:snapToGrid w:val="0"/>
              <w:spacing w:beforeLines="30" w:before="72"/>
              <w:jc w:val="center"/>
              <w:rPr>
                <w:rFonts w:ascii="宋体" w:hAnsi="宋体"/>
                <w:sz w:val="24"/>
                <w:szCs w:val="24"/>
              </w:rPr>
            </w:pPr>
          </w:p>
          <w:p w14:paraId="4F56086C"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 xml:space="preserve">开标一览表 </w:t>
            </w:r>
          </w:p>
          <w:p w14:paraId="328E048E" w14:textId="77777777" w:rsidR="00C12B04" w:rsidRDefault="00C12B04">
            <w:pPr>
              <w:adjustRightInd w:val="0"/>
              <w:snapToGrid w:val="0"/>
              <w:spacing w:beforeLines="30" w:before="72"/>
              <w:rPr>
                <w:rFonts w:ascii="宋体" w:hAnsi="宋体"/>
                <w:sz w:val="24"/>
                <w:szCs w:val="24"/>
              </w:rPr>
            </w:pPr>
          </w:p>
          <w:p w14:paraId="0D5195F4"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招标编号：</w:t>
            </w:r>
          </w:p>
          <w:p w14:paraId="0DF2675E"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 xml:space="preserve">项目名称： </w:t>
            </w:r>
          </w:p>
          <w:p w14:paraId="27743DB1"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投标人名称（公章）：</w:t>
            </w:r>
          </w:p>
          <w:p w14:paraId="316F8026"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地址：</w:t>
            </w:r>
          </w:p>
          <w:p w14:paraId="1D940B46"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电话：</w:t>
            </w:r>
          </w:p>
          <w:p w14:paraId="53812B42" w14:textId="77777777" w:rsidR="00C12B04" w:rsidRDefault="005F2E58">
            <w:pPr>
              <w:adjustRightInd w:val="0"/>
              <w:snapToGrid w:val="0"/>
              <w:spacing w:beforeLines="30" w:before="72"/>
              <w:rPr>
                <w:rFonts w:ascii="宋体" w:hAnsi="宋体"/>
                <w:bCs/>
                <w:sz w:val="24"/>
                <w:szCs w:val="24"/>
              </w:rPr>
            </w:pPr>
            <w:r>
              <w:rPr>
                <w:rFonts w:ascii="宋体" w:hAnsi="宋体" w:hint="eastAsia"/>
                <w:sz w:val="24"/>
                <w:szCs w:val="24"/>
              </w:rPr>
              <w:t>传真：</w:t>
            </w:r>
          </w:p>
        </w:tc>
        <w:tc>
          <w:tcPr>
            <w:tcW w:w="4644" w:type="dxa"/>
          </w:tcPr>
          <w:p w14:paraId="1D6570F9" w14:textId="77777777" w:rsidR="00C12B04" w:rsidRDefault="00C12B04">
            <w:pPr>
              <w:adjustRightInd w:val="0"/>
              <w:snapToGrid w:val="0"/>
              <w:spacing w:beforeLines="30" w:before="72"/>
              <w:jc w:val="center"/>
              <w:rPr>
                <w:rFonts w:ascii="宋体" w:hAnsi="宋体"/>
                <w:sz w:val="24"/>
                <w:szCs w:val="24"/>
              </w:rPr>
            </w:pPr>
          </w:p>
          <w:p w14:paraId="57ABCCCF" w14:textId="77777777" w:rsidR="00C12B04" w:rsidRDefault="005F2E58">
            <w:pPr>
              <w:adjustRightInd w:val="0"/>
              <w:snapToGrid w:val="0"/>
              <w:spacing w:beforeLines="30" w:before="72"/>
              <w:jc w:val="left"/>
              <w:rPr>
                <w:rFonts w:ascii="宋体" w:hAnsi="宋体"/>
                <w:b/>
                <w:sz w:val="30"/>
                <w:szCs w:val="30"/>
              </w:rPr>
            </w:pPr>
            <w:r>
              <w:rPr>
                <w:rFonts w:ascii="宋体" w:hAnsi="宋体" w:hint="eastAsia"/>
                <w:b/>
                <w:sz w:val="30"/>
                <w:szCs w:val="30"/>
              </w:rPr>
              <w:t xml:space="preserve">资质证明文件 </w:t>
            </w:r>
          </w:p>
          <w:p w14:paraId="74DCFE8F" w14:textId="77777777" w:rsidR="00C12B04" w:rsidRDefault="00C12B04">
            <w:pPr>
              <w:adjustRightInd w:val="0"/>
              <w:snapToGrid w:val="0"/>
              <w:spacing w:beforeLines="30" w:before="72"/>
              <w:rPr>
                <w:rFonts w:ascii="宋体" w:hAnsi="宋体"/>
                <w:sz w:val="24"/>
                <w:szCs w:val="24"/>
              </w:rPr>
            </w:pPr>
          </w:p>
          <w:p w14:paraId="5D1E9A3A"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招标编号：</w:t>
            </w:r>
          </w:p>
          <w:p w14:paraId="7A0F7AA9"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 xml:space="preserve">项目名称： </w:t>
            </w:r>
          </w:p>
          <w:p w14:paraId="3EE18C32"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投标人名称（公章）：</w:t>
            </w:r>
          </w:p>
          <w:p w14:paraId="6DCC3C18"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地址：</w:t>
            </w:r>
          </w:p>
          <w:p w14:paraId="4F2A4E11" w14:textId="77777777" w:rsidR="00C12B04" w:rsidRDefault="005F2E58">
            <w:pPr>
              <w:adjustRightInd w:val="0"/>
              <w:snapToGrid w:val="0"/>
              <w:spacing w:beforeLines="30" w:before="72"/>
              <w:rPr>
                <w:rFonts w:ascii="宋体" w:hAnsi="宋体"/>
                <w:sz w:val="24"/>
                <w:szCs w:val="24"/>
              </w:rPr>
            </w:pPr>
            <w:r>
              <w:rPr>
                <w:rFonts w:ascii="宋体" w:hAnsi="宋体" w:hint="eastAsia"/>
                <w:sz w:val="24"/>
                <w:szCs w:val="24"/>
              </w:rPr>
              <w:t>电话：</w:t>
            </w:r>
          </w:p>
          <w:p w14:paraId="2501CB01" w14:textId="77777777" w:rsidR="00C12B04" w:rsidRDefault="005F2E58">
            <w:pPr>
              <w:adjustRightInd w:val="0"/>
              <w:snapToGrid w:val="0"/>
              <w:spacing w:beforeLines="30" w:before="72"/>
              <w:rPr>
                <w:rFonts w:ascii="宋体" w:hAnsi="宋体"/>
                <w:bCs/>
                <w:sz w:val="24"/>
                <w:szCs w:val="24"/>
              </w:rPr>
            </w:pPr>
            <w:r>
              <w:rPr>
                <w:rFonts w:ascii="宋体" w:hAnsi="宋体" w:hint="eastAsia"/>
                <w:sz w:val="24"/>
                <w:szCs w:val="24"/>
              </w:rPr>
              <w:t>传真：</w:t>
            </w:r>
          </w:p>
        </w:tc>
      </w:tr>
    </w:tbl>
    <w:p w14:paraId="2DFEDA26" w14:textId="77777777" w:rsidR="00C12B04" w:rsidRDefault="00C12B04">
      <w:pPr>
        <w:rPr>
          <w:rFonts w:ascii="宋体" w:hAnsi="宋体"/>
          <w:szCs w:val="24"/>
        </w:rPr>
      </w:pPr>
    </w:p>
    <w:p w14:paraId="2503B03C" w14:textId="77777777" w:rsidR="00C12B04" w:rsidRDefault="005F2E58">
      <w:pPr>
        <w:adjustRightInd w:val="0"/>
        <w:snapToGrid w:val="0"/>
        <w:spacing w:beforeLines="30" w:before="72" w:line="312" w:lineRule="auto"/>
        <w:rPr>
          <w:rFonts w:ascii="宋体" w:hAnsi="宋体"/>
          <w:bCs/>
          <w:sz w:val="32"/>
          <w:szCs w:val="24"/>
        </w:rPr>
      </w:pPr>
      <w:r>
        <w:rPr>
          <w:rFonts w:ascii="宋体" w:hAnsi="宋体" w:hint="eastAsia"/>
          <w:bCs/>
          <w:sz w:val="32"/>
          <w:szCs w:val="24"/>
        </w:rPr>
        <w:t>封口格式：</w:t>
      </w:r>
    </w:p>
    <w:p w14:paraId="198CABC4" w14:textId="77777777" w:rsidR="00C12B04" w:rsidRDefault="00C12B04">
      <w:pPr>
        <w:adjustRightInd w:val="0"/>
        <w:snapToGrid w:val="0"/>
        <w:spacing w:beforeLines="30" w:before="72" w:line="312" w:lineRule="auto"/>
        <w:rPr>
          <w:rFonts w:ascii="宋体" w:hAnsi="宋体"/>
          <w:bCs/>
          <w:sz w:val="32"/>
          <w:szCs w:val="24"/>
        </w:rPr>
      </w:pPr>
    </w:p>
    <w:p w14:paraId="44A639FF" w14:textId="77777777" w:rsidR="00C12B04" w:rsidRDefault="005F2E58">
      <w:pPr>
        <w:adjustRightInd w:val="0"/>
        <w:snapToGrid w:val="0"/>
        <w:spacing w:beforeLines="30" w:before="72" w:line="312" w:lineRule="auto"/>
        <w:rPr>
          <w:rFonts w:ascii="宋体" w:hAnsi="宋体"/>
          <w:sz w:val="24"/>
          <w:szCs w:val="24"/>
        </w:rPr>
      </w:pPr>
      <w:r>
        <w:rPr>
          <w:rFonts w:ascii="宋体" w:hAnsi="宋体" w:hint="eastAsia"/>
          <w:sz w:val="24"/>
          <w:szCs w:val="24"/>
        </w:rPr>
        <w:t>……</w:t>
      </w:r>
      <w:proofErr w:type="gramStart"/>
      <w:r>
        <w:rPr>
          <w:rFonts w:ascii="宋体" w:hAnsi="宋体" w:hint="eastAsia"/>
          <w:sz w:val="24"/>
          <w:szCs w:val="24"/>
        </w:rPr>
        <w:t>…………</w:t>
      </w:r>
      <w:proofErr w:type="gramEnd"/>
      <w:r>
        <w:rPr>
          <w:rFonts w:ascii="宋体" w:hAnsi="宋体" w:hint="eastAsia"/>
          <w:sz w:val="24"/>
          <w:szCs w:val="24"/>
        </w:rPr>
        <w:t>于XXXX年XX月XX日XXXX之前不准启封（公章）……</w:t>
      </w:r>
      <w:proofErr w:type="gramStart"/>
      <w:r>
        <w:rPr>
          <w:rFonts w:ascii="宋体" w:hAnsi="宋体" w:hint="eastAsia"/>
          <w:sz w:val="24"/>
          <w:szCs w:val="24"/>
        </w:rPr>
        <w:t>……………</w:t>
      </w:r>
      <w:proofErr w:type="gramEnd"/>
    </w:p>
    <w:p w14:paraId="380BC387" w14:textId="77777777" w:rsidR="00C12B04" w:rsidRDefault="00C12B04">
      <w:pPr>
        <w:pStyle w:val="ae"/>
        <w:spacing w:line="360" w:lineRule="auto"/>
        <w:rPr>
          <w:rFonts w:asciiTheme="minorEastAsia" w:eastAsiaTheme="minorEastAsia" w:hAnsiTheme="minorEastAsia" w:cs="宋体"/>
          <w:b/>
          <w:bCs/>
          <w:color w:val="000000"/>
          <w:sz w:val="24"/>
          <w:szCs w:val="24"/>
        </w:rPr>
      </w:pPr>
    </w:p>
    <w:p w14:paraId="1068F8B2" w14:textId="6AD402F0" w:rsidR="00B65803" w:rsidRDefault="00B65803">
      <w:pPr>
        <w:pStyle w:val="af8"/>
        <w:jc w:val="center"/>
        <w:rPr>
          <w:bCs w:val="0"/>
        </w:rPr>
      </w:pPr>
      <w:bookmarkStart w:id="72" w:name="_Toc27943"/>
      <w:bookmarkStart w:id="73" w:name="_Toc456"/>
      <w:bookmarkStart w:id="74" w:name="_Toc26865"/>
    </w:p>
    <w:p w14:paraId="6281AC11" w14:textId="23B3042F" w:rsidR="00B65803" w:rsidRDefault="00B65803" w:rsidP="00B65803"/>
    <w:p w14:paraId="25B44A28" w14:textId="108D9429" w:rsidR="00B65803" w:rsidRDefault="00B65803" w:rsidP="00B65803">
      <w:pPr>
        <w:pStyle w:val="a0"/>
      </w:pPr>
    </w:p>
    <w:p w14:paraId="5547F8AB" w14:textId="296D3A93" w:rsidR="00B65803" w:rsidRDefault="00B65803" w:rsidP="00B65803"/>
    <w:p w14:paraId="5E6CE0A8" w14:textId="7E82B986" w:rsidR="00034A76" w:rsidRDefault="00034A76" w:rsidP="00034A76">
      <w:pPr>
        <w:pStyle w:val="a0"/>
      </w:pPr>
    </w:p>
    <w:p w14:paraId="781432CD" w14:textId="77777777" w:rsidR="00034A76" w:rsidRPr="00034A76" w:rsidRDefault="00034A76" w:rsidP="00034A76"/>
    <w:p w14:paraId="74BD0BD2" w14:textId="447DAD9A" w:rsidR="0095210F" w:rsidRDefault="0095210F" w:rsidP="0095210F">
      <w:pPr>
        <w:rPr>
          <w:rFonts w:asciiTheme="minorEastAsia" w:eastAsiaTheme="minorEastAsia" w:hAnsiTheme="minorEastAsia"/>
          <w:b/>
          <w:bCs/>
          <w:color w:val="000000"/>
          <w:sz w:val="24"/>
          <w:szCs w:val="24"/>
        </w:rPr>
      </w:pPr>
      <w:r>
        <w:rPr>
          <w:rFonts w:asciiTheme="minorEastAsia" w:eastAsiaTheme="minorEastAsia" w:hAnsiTheme="minorEastAsia" w:cs="宋体" w:hint="eastAsia"/>
          <w:b/>
          <w:bCs/>
          <w:color w:val="000000"/>
          <w:sz w:val="24"/>
          <w:szCs w:val="24"/>
        </w:rPr>
        <w:lastRenderedPageBreak/>
        <w:t>附件1</w:t>
      </w:r>
      <w:r w:rsidR="00D17174">
        <w:rPr>
          <w:rFonts w:asciiTheme="minorEastAsia" w:eastAsiaTheme="minorEastAsia" w:hAnsiTheme="minorEastAsia" w:cs="宋体"/>
          <w:b/>
          <w:bCs/>
          <w:color w:val="000000"/>
          <w:sz w:val="24"/>
          <w:szCs w:val="24"/>
        </w:rPr>
        <w:t>3</w:t>
      </w:r>
    </w:p>
    <w:p w14:paraId="4F59496A" w14:textId="2F625547" w:rsidR="00B65803" w:rsidRDefault="00B65803" w:rsidP="00B65803">
      <w:pPr>
        <w:pStyle w:val="a0"/>
      </w:pPr>
    </w:p>
    <w:p w14:paraId="6A6E629A" w14:textId="665AAA41" w:rsidR="00B65803" w:rsidRDefault="0095210F" w:rsidP="00B65803">
      <w:r w:rsidRPr="0095210F">
        <w:rPr>
          <w:noProof/>
        </w:rPr>
        <w:drawing>
          <wp:inline distT="0" distB="0" distL="0" distR="0" wp14:anchorId="3307D5DD" wp14:editId="3AB852F8">
            <wp:extent cx="7890139" cy="5418983"/>
            <wp:effectExtent l="0" t="254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7910155" cy="5432730"/>
                    </a:xfrm>
                    <a:prstGeom prst="rect">
                      <a:avLst/>
                    </a:prstGeom>
                    <a:noFill/>
                    <a:ln>
                      <a:noFill/>
                    </a:ln>
                  </pic:spPr>
                </pic:pic>
              </a:graphicData>
            </a:graphic>
          </wp:inline>
        </w:drawing>
      </w:r>
    </w:p>
    <w:p w14:paraId="3F425D6D" w14:textId="77777777" w:rsidR="0095210F" w:rsidRPr="0095210F" w:rsidRDefault="0095210F" w:rsidP="0095210F">
      <w:pPr>
        <w:pStyle w:val="a0"/>
      </w:pPr>
    </w:p>
    <w:p w14:paraId="4364190B" w14:textId="10E3EB53" w:rsidR="00B65803" w:rsidRDefault="00B65803" w:rsidP="00B65803">
      <w:pPr>
        <w:pStyle w:val="af8"/>
        <w:ind w:hanging="1843"/>
        <w:jc w:val="center"/>
        <w:rPr>
          <w:bCs w:val="0"/>
        </w:rPr>
      </w:pPr>
      <w:r w:rsidRPr="00B65803">
        <w:rPr>
          <w:bCs w:val="0"/>
          <w:noProof/>
        </w:rPr>
        <w:lastRenderedPageBreak/>
        <w:drawing>
          <wp:inline distT="0" distB="0" distL="0" distR="0" wp14:anchorId="747A2B96" wp14:editId="0E298B5C">
            <wp:extent cx="8656486" cy="6808143"/>
            <wp:effectExtent l="0" t="9208" r="2223" b="2222"/>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723217" cy="6860625"/>
                    </a:xfrm>
                    <a:prstGeom prst="rect">
                      <a:avLst/>
                    </a:prstGeom>
                    <a:noFill/>
                    <a:ln>
                      <a:noFill/>
                    </a:ln>
                  </pic:spPr>
                </pic:pic>
              </a:graphicData>
            </a:graphic>
          </wp:inline>
        </w:drawing>
      </w:r>
    </w:p>
    <w:p w14:paraId="12C79909" w14:textId="77777777" w:rsidR="00B65803" w:rsidRPr="00B65803" w:rsidRDefault="00B65803" w:rsidP="00B65803"/>
    <w:p w14:paraId="4E4EBDB4" w14:textId="25AB9AF3" w:rsidR="00C12B04" w:rsidRDefault="005F2E58">
      <w:pPr>
        <w:pStyle w:val="af8"/>
        <w:jc w:val="center"/>
        <w:rPr>
          <w:bCs w:val="0"/>
        </w:rPr>
      </w:pPr>
      <w:r>
        <w:rPr>
          <w:bCs w:val="0"/>
        </w:rPr>
        <w:lastRenderedPageBreak/>
        <w:t>非生产供应</w:t>
      </w:r>
      <w:proofErr w:type="gramStart"/>
      <w:r>
        <w:rPr>
          <w:bCs w:val="0"/>
        </w:rPr>
        <w:t>商注册</w:t>
      </w:r>
      <w:proofErr w:type="gramEnd"/>
      <w:r>
        <w:rPr>
          <w:bCs w:val="0"/>
        </w:rPr>
        <w:t>操作手册</w:t>
      </w:r>
      <w:bookmarkEnd w:id="72"/>
      <w:bookmarkEnd w:id="73"/>
      <w:bookmarkEnd w:id="74"/>
    </w:p>
    <w:p w14:paraId="3DD09362" w14:textId="77777777" w:rsidR="00C12B04" w:rsidRDefault="005F2E58">
      <w:r>
        <w:rPr>
          <w:rFonts w:ascii="宋体" w:hAnsi="宋体" w:cs="宋体"/>
          <w:color w:val="000000"/>
        </w:rPr>
        <w:t>浏览器中输入地址</w:t>
      </w:r>
      <w:r>
        <w:rPr>
          <w:rFonts w:ascii="Calibri" w:eastAsia="Calibri" w:hAnsi="Calibri" w:cs="Calibri"/>
          <w:color w:val="000000"/>
        </w:rPr>
        <w:t>;</w:t>
      </w:r>
    </w:p>
    <w:p w14:paraId="05B2ED26" w14:textId="77777777" w:rsidR="00C12B04" w:rsidRDefault="00AF060B">
      <w:hyperlink r:id="rId12" w:anchor="/login" w:tgtFrame="dlt" w:history="1">
        <w:r w:rsidR="005F2E58">
          <w:rPr>
            <w:rStyle w:val="aff0"/>
          </w:rPr>
          <w:t>http://ecaitong.sinotruk.com:8012/#/login</w:t>
        </w:r>
      </w:hyperlink>
    </w:p>
    <w:p w14:paraId="3C40766A" w14:textId="77777777" w:rsidR="00C12B04" w:rsidRDefault="005F2E58">
      <w:r>
        <w:rPr>
          <w:rFonts w:ascii="Calibri" w:eastAsia="Calibri" w:hAnsi="Calibri" w:cs="Calibri"/>
          <w:color w:val="000000"/>
        </w:rPr>
        <w:t>1.</w:t>
      </w:r>
      <w:r>
        <w:rPr>
          <w:rFonts w:ascii="宋体" w:hAnsi="宋体" w:cs="宋体"/>
          <w:color w:val="000000"/>
        </w:rPr>
        <w:t>点击立即注册</w:t>
      </w:r>
    </w:p>
    <w:p w14:paraId="100B8F69" w14:textId="77777777" w:rsidR="00C12B04" w:rsidRDefault="005F2E58">
      <w:r>
        <w:rPr>
          <w:noProof/>
        </w:rPr>
        <w:drawing>
          <wp:inline distT="0" distB="0" distL="114300" distR="114300" wp14:anchorId="0B7B051A" wp14:editId="097F64E8">
            <wp:extent cx="5760085" cy="2933065"/>
            <wp:effectExtent l="0" t="0" r="12065" b="635"/>
            <wp:docPr id="8" name="图片 1" descr="descript"/>
            <wp:cNvGraphicFramePr/>
            <a:graphic xmlns:a="http://schemas.openxmlformats.org/drawingml/2006/main">
              <a:graphicData uri="http://schemas.openxmlformats.org/drawingml/2006/picture">
                <pic:pic xmlns:pic="http://schemas.openxmlformats.org/drawingml/2006/picture">
                  <pic:nvPicPr>
                    <pic:cNvPr id="8" name="图片 1" descr="descript"/>
                    <pic:cNvPicPr/>
                  </pic:nvPicPr>
                  <pic:blipFill>
                    <a:blip r:embed="rId13"/>
                    <a:stretch>
                      <a:fillRect/>
                    </a:stretch>
                  </pic:blipFill>
                  <pic:spPr>
                    <a:xfrm>
                      <a:off x="0" y="0"/>
                      <a:ext cx="5760085" cy="2933065"/>
                    </a:xfrm>
                    <a:prstGeom prst="rect">
                      <a:avLst/>
                    </a:prstGeom>
                    <a:noFill/>
                    <a:ln>
                      <a:noFill/>
                    </a:ln>
                  </pic:spPr>
                </pic:pic>
              </a:graphicData>
            </a:graphic>
          </wp:inline>
        </w:drawing>
      </w:r>
    </w:p>
    <w:p w14:paraId="26896CE3" w14:textId="77777777" w:rsidR="00C12B04" w:rsidRDefault="005F2E58">
      <w:r>
        <w:rPr>
          <w:rFonts w:ascii="Calibri" w:eastAsia="Calibri" w:hAnsi="Calibri" w:cs="Calibri"/>
          <w:color w:val="000000"/>
        </w:rPr>
        <w:t xml:space="preserve">2.     </w:t>
      </w:r>
      <w:r>
        <w:rPr>
          <w:rFonts w:ascii="宋体" w:hAnsi="宋体" w:cs="宋体"/>
          <w:color w:val="000000"/>
        </w:rPr>
        <w:t>填写手机号码（没有注册过的）</w:t>
      </w:r>
    </w:p>
    <w:p w14:paraId="01230DB8" w14:textId="77777777" w:rsidR="00C12B04" w:rsidRDefault="005F2E58">
      <w:r>
        <w:rPr>
          <w:noProof/>
        </w:rPr>
        <w:drawing>
          <wp:inline distT="0" distB="0" distL="114300" distR="114300" wp14:anchorId="774EBD11" wp14:editId="22B83C80">
            <wp:extent cx="5760085" cy="2766695"/>
            <wp:effectExtent l="0" t="0" r="12065" b="14605"/>
            <wp:docPr id="7" name="图片 2" descr="descript"/>
            <wp:cNvGraphicFramePr/>
            <a:graphic xmlns:a="http://schemas.openxmlformats.org/drawingml/2006/main">
              <a:graphicData uri="http://schemas.openxmlformats.org/drawingml/2006/picture">
                <pic:pic xmlns:pic="http://schemas.openxmlformats.org/drawingml/2006/picture">
                  <pic:nvPicPr>
                    <pic:cNvPr id="7" name="图片 2" descr="descript"/>
                    <pic:cNvPicPr/>
                  </pic:nvPicPr>
                  <pic:blipFill>
                    <a:blip r:embed="rId14"/>
                    <a:stretch>
                      <a:fillRect/>
                    </a:stretch>
                  </pic:blipFill>
                  <pic:spPr>
                    <a:xfrm>
                      <a:off x="0" y="0"/>
                      <a:ext cx="5760085" cy="2766695"/>
                    </a:xfrm>
                    <a:prstGeom prst="rect">
                      <a:avLst/>
                    </a:prstGeom>
                    <a:noFill/>
                    <a:ln>
                      <a:noFill/>
                    </a:ln>
                  </pic:spPr>
                </pic:pic>
              </a:graphicData>
            </a:graphic>
          </wp:inline>
        </w:drawing>
      </w:r>
    </w:p>
    <w:p w14:paraId="38D209BC" w14:textId="77777777" w:rsidR="00C12B04" w:rsidRDefault="005F2E58">
      <w:r>
        <w:rPr>
          <w:rFonts w:ascii="Calibri" w:eastAsia="Calibri" w:hAnsi="Calibri" w:cs="Calibri"/>
          <w:color w:val="000000"/>
        </w:rPr>
        <w:t xml:space="preserve">3.     </w:t>
      </w:r>
      <w:r>
        <w:rPr>
          <w:rFonts w:ascii="宋体" w:hAnsi="宋体" w:cs="宋体"/>
          <w:color w:val="000000"/>
        </w:rPr>
        <w:t>注册成功</w:t>
      </w:r>
      <w:r>
        <w:rPr>
          <w:rFonts w:ascii="宋体" w:hAnsi="宋体" w:cs="宋体" w:hint="eastAsia"/>
          <w:color w:val="000000"/>
        </w:rPr>
        <w:t>后，</w:t>
      </w:r>
      <w:r>
        <w:rPr>
          <w:rFonts w:ascii="宋体" w:hAnsi="宋体" w:cs="宋体"/>
          <w:color w:val="000000"/>
        </w:rPr>
        <w:t>登录这个手机号码的账号进入系统，点击供应商注册</w:t>
      </w:r>
      <w:r>
        <w:rPr>
          <w:rFonts w:ascii="宋体" w:hAnsi="宋体" w:cs="宋体" w:hint="eastAsia"/>
          <w:color w:val="000000"/>
        </w:rPr>
        <w:t>。</w:t>
      </w:r>
    </w:p>
    <w:p w14:paraId="6CCC4C7C" w14:textId="77777777" w:rsidR="00C12B04" w:rsidRDefault="005F2E58">
      <w:r>
        <w:rPr>
          <w:noProof/>
        </w:rPr>
        <w:drawing>
          <wp:inline distT="0" distB="0" distL="114300" distR="114300" wp14:anchorId="10F5AFC7" wp14:editId="3C651E64">
            <wp:extent cx="5760085" cy="1536065"/>
            <wp:effectExtent l="0" t="0" r="12065" b="6985"/>
            <wp:docPr id="9" name="图片 3" descr="descript"/>
            <wp:cNvGraphicFramePr/>
            <a:graphic xmlns:a="http://schemas.openxmlformats.org/drawingml/2006/main">
              <a:graphicData uri="http://schemas.openxmlformats.org/drawingml/2006/picture">
                <pic:pic xmlns:pic="http://schemas.openxmlformats.org/drawingml/2006/picture">
                  <pic:nvPicPr>
                    <pic:cNvPr id="9" name="图片 3" descr="descript"/>
                    <pic:cNvPicPr/>
                  </pic:nvPicPr>
                  <pic:blipFill>
                    <a:blip r:embed="rId15"/>
                    <a:srcRect b="43216"/>
                    <a:stretch>
                      <a:fillRect/>
                    </a:stretch>
                  </pic:blipFill>
                  <pic:spPr>
                    <a:xfrm>
                      <a:off x="0" y="0"/>
                      <a:ext cx="5760085" cy="1536065"/>
                    </a:xfrm>
                    <a:prstGeom prst="rect">
                      <a:avLst/>
                    </a:prstGeom>
                    <a:noFill/>
                    <a:ln>
                      <a:noFill/>
                    </a:ln>
                  </pic:spPr>
                </pic:pic>
              </a:graphicData>
            </a:graphic>
          </wp:inline>
        </w:drawing>
      </w:r>
    </w:p>
    <w:p w14:paraId="749F1885" w14:textId="77777777" w:rsidR="00C12B04" w:rsidRDefault="00C12B04">
      <w:pPr>
        <w:rPr>
          <w:rFonts w:ascii="Calibri" w:eastAsia="Calibri" w:hAnsi="Calibri" w:cs="Calibri"/>
          <w:color w:val="000000"/>
        </w:rPr>
      </w:pPr>
    </w:p>
    <w:p w14:paraId="167CA0AD" w14:textId="77777777" w:rsidR="00C12B04" w:rsidRDefault="005F2E58">
      <w:r>
        <w:rPr>
          <w:rFonts w:ascii="Calibri" w:eastAsia="Calibri" w:hAnsi="Calibri" w:cs="Calibri"/>
          <w:color w:val="000000"/>
        </w:rPr>
        <w:t xml:space="preserve">4.     </w:t>
      </w:r>
      <w:r>
        <w:rPr>
          <w:rFonts w:ascii="宋体" w:hAnsi="宋体" w:cs="宋体"/>
          <w:color w:val="000000"/>
        </w:rPr>
        <w:t>点击新增</w:t>
      </w:r>
    </w:p>
    <w:p w14:paraId="462CD827" w14:textId="77777777" w:rsidR="00C12B04" w:rsidRDefault="005F2E58">
      <w:r>
        <w:rPr>
          <w:noProof/>
        </w:rPr>
        <w:lastRenderedPageBreak/>
        <w:drawing>
          <wp:inline distT="0" distB="0" distL="114300" distR="114300" wp14:anchorId="0E4BA58B" wp14:editId="071A765A">
            <wp:extent cx="5760085" cy="1681480"/>
            <wp:effectExtent l="0" t="0" r="12065" b="13970"/>
            <wp:docPr id="5" name="图片 4" descr="descript"/>
            <wp:cNvGraphicFramePr/>
            <a:graphic xmlns:a="http://schemas.openxmlformats.org/drawingml/2006/main">
              <a:graphicData uri="http://schemas.openxmlformats.org/drawingml/2006/picture">
                <pic:pic xmlns:pic="http://schemas.openxmlformats.org/drawingml/2006/picture">
                  <pic:nvPicPr>
                    <pic:cNvPr id="5" name="图片 4" descr="descript"/>
                    <pic:cNvPicPr/>
                  </pic:nvPicPr>
                  <pic:blipFill>
                    <a:blip r:embed="rId16"/>
                    <a:srcRect b="41064"/>
                    <a:stretch>
                      <a:fillRect/>
                    </a:stretch>
                  </pic:blipFill>
                  <pic:spPr>
                    <a:xfrm>
                      <a:off x="0" y="0"/>
                      <a:ext cx="5760085" cy="1681480"/>
                    </a:xfrm>
                    <a:prstGeom prst="rect">
                      <a:avLst/>
                    </a:prstGeom>
                    <a:noFill/>
                    <a:ln>
                      <a:noFill/>
                    </a:ln>
                  </pic:spPr>
                </pic:pic>
              </a:graphicData>
            </a:graphic>
          </wp:inline>
        </w:drawing>
      </w:r>
    </w:p>
    <w:p w14:paraId="416D18B3" w14:textId="77777777" w:rsidR="00C12B04" w:rsidRDefault="005F2E58">
      <w:r>
        <w:t>5</w:t>
      </w:r>
      <w:r>
        <w:rPr>
          <w:rFonts w:ascii="Calibri" w:eastAsia="Calibri" w:hAnsi="Calibri" w:cs="Calibri"/>
          <w:color w:val="000000"/>
        </w:rPr>
        <w:t xml:space="preserve"> </w:t>
      </w:r>
      <w:r>
        <w:rPr>
          <w:rFonts w:ascii="宋体" w:hAnsi="宋体" w:cs="宋体"/>
          <w:color w:val="000000"/>
        </w:rPr>
        <w:t>按要求填写所有信息，最后提交审批</w:t>
      </w:r>
      <w:r>
        <w:rPr>
          <w:rFonts w:ascii="宋体" w:hAnsi="宋体" w:cs="宋体" w:hint="eastAsia"/>
          <w:color w:val="000000"/>
        </w:rPr>
        <w:t>。</w:t>
      </w:r>
    </w:p>
    <w:p w14:paraId="11595E47" w14:textId="77777777" w:rsidR="00C12B04" w:rsidRDefault="005F2E58">
      <w:r>
        <w:rPr>
          <w:noProof/>
        </w:rPr>
        <w:drawing>
          <wp:inline distT="0" distB="0" distL="114300" distR="114300" wp14:anchorId="1D3B1EA8" wp14:editId="0013E335">
            <wp:extent cx="5759450" cy="2292350"/>
            <wp:effectExtent l="0" t="0" r="12700" b="1270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7"/>
                    <a:stretch>
                      <a:fillRect/>
                    </a:stretch>
                  </pic:blipFill>
                  <pic:spPr>
                    <a:xfrm>
                      <a:off x="0" y="0"/>
                      <a:ext cx="5759450" cy="2292350"/>
                    </a:xfrm>
                    <a:prstGeom prst="rect">
                      <a:avLst/>
                    </a:prstGeom>
                    <a:noFill/>
                    <a:ln>
                      <a:noFill/>
                    </a:ln>
                  </pic:spPr>
                </pic:pic>
              </a:graphicData>
            </a:graphic>
          </wp:inline>
        </w:drawing>
      </w:r>
    </w:p>
    <w:p w14:paraId="2C8275B4" w14:textId="77777777" w:rsidR="00C12B04" w:rsidRDefault="005F2E58">
      <w:pPr>
        <w:rPr>
          <w:b/>
          <w:color w:val="FF0000"/>
          <w:sz w:val="28"/>
          <w:szCs w:val="28"/>
        </w:rPr>
      </w:pPr>
      <w:r>
        <w:rPr>
          <w:rFonts w:hint="eastAsia"/>
          <w:b/>
          <w:color w:val="FF0000"/>
          <w:sz w:val="28"/>
          <w:szCs w:val="28"/>
        </w:rPr>
        <w:t>注意事项：</w:t>
      </w:r>
    </w:p>
    <w:p w14:paraId="23EA3ECD"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1.点击新增按钮进入注册界面，如果点击提交后，系统报错或系统没反应，请先仔细检查自己的填写数据是否完整正确。</w:t>
      </w:r>
    </w:p>
    <w:p w14:paraId="6C781217"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2.注册信息时尽量把所有信息都填写完整，其中：</w:t>
      </w:r>
    </w:p>
    <w:p w14:paraId="555AF178"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a.统一社会信用代码字段，是供应商的唯一标识字段，没有校验规则，如果系统</w:t>
      </w:r>
      <w:proofErr w:type="gramStart"/>
      <w:r>
        <w:rPr>
          <w:rFonts w:ascii="宋体" w:hAnsi="宋体" w:cs="宋体" w:hint="eastAsia"/>
          <w:sz w:val="24"/>
          <w:szCs w:val="24"/>
        </w:rPr>
        <w:t>报统一</w:t>
      </w:r>
      <w:proofErr w:type="gramEnd"/>
      <w:r>
        <w:rPr>
          <w:rFonts w:ascii="宋体" w:hAnsi="宋体" w:cs="宋体" w:hint="eastAsia"/>
          <w:sz w:val="24"/>
          <w:szCs w:val="24"/>
        </w:rPr>
        <w:t>社会信用代码重复则说明</w:t>
      </w:r>
      <w:proofErr w:type="gramStart"/>
      <w:r>
        <w:rPr>
          <w:rFonts w:ascii="宋体" w:hAnsi="宋体" w:cs="宋体" w:hint="eastAsia"/>
          <w:sz w:val="24"/>
          <w:szCs w:val="24"/>
        </w:rPr>
        <w:t>此供应</w:t>
      </w:r>
      <w:proofErr w:type="gramEnd"/>
      <w:r>
        <w:rPr>
          <w:rFonts w:ascii="宋体" w:hAnsi="宋体" w:cs="宋体" w:hint="eastAsia"/>
          <w:sz w:val="24"/>
          <w:szCs w:val="24"/>
        </w:rPr>
        <w:t>商已经在e采通内存在，请直接找甲方联系人（</w:t>
      </w:r>
      <w:proofErr w:type="gramStart"/>
      <w:r>
        <w:rPr>
          <w:rFonts w:ascii="宋体" w:hAnsi="宋体" w:cs="宋体" w:hint="eastAsia"/>
          <w:b/>
          <w:bCs/>
          <w:sz w:val="24"/>
          <w:szCs w:val="24"/>
        </w:rPr>
        <w:t>王贺楠</w:t>
      </w:r>
      <w:proofErr w:type="gramEnd"/>
      <w:r>
        <w:rPr>
          <w:rFonts w:ascii="宋体" w:hAnsi="宋体" w:cs="宋体" w:hint="eastAsia"/>
          <w:b/>
          <w:bCs/>
          <w:sz w:val="24"/>
          <w:szCs w:val="24"/>
        </w:rPr>
        <w:t>15898872830</w:t>
      </w:r>
      <w:r>
        <w:rPr>
          <w:rFonts w:ascii="宋体" w:hAnsi="宋体" w:cs="宋体" w:hint="eastAsia"/>
          <w:sz w:val="24"/>
          <w:szCs w:val="24"/>
        </w:rPr>
        <w:t>）咨询供应商的账号密码即可，无需重复注册。</w:t>
      </w:r>
    </w:p>
    <w:p w14:paraId="1CEE5ED7" w14:textId="52FE3829"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b.采购形式编号（填写：</w:t>
      </w:r>
      <w:r w:rsidR="007E6671" w:rsidRPr="007E6671">
        <w:rPr>
          <w:rFonts w:ascii="宋体" w:hAnsi="宋体"/>
          <w:b/>
          <w:bCs/>
          <w:sz w:val="24"/>
          <w:highlight w:val="red"/>
        </w:rPr>
        <w:t>CGZX2024070182</w:t>
      </w:r>
      <w:r>
        <w:rPr>
          <w:rFonts w:ascii="宋体" w:hAnsi="宋体" w:cs="宋体" w:hint="eastAsia"/>
          <w:sz w:val="24"/>
          <w:szCs w:val="24"/>
        </w:rPr>
        <w:t>）、投标项目名称（填写：</w:t>
      </w:r>
      <w:r w:rsidR="00504FBF">
        <w:rPr>
          <w:rFonts w:ascii="宋体" w:hAnsi="宋体" w:cs="宋体" w:hint="eastAsia"/>
          <w:b/>
          <w:bCs/>
          <w:sz w:val="24"/>
          <w:szCs w:val="24"/>
        </w:rPr>
        <w:t>电子汽车</w:t>
      </w:r>
      <w:proofErr w:type="gramStart"/>
      <w:r w:rsidR="00504FBF">
        <w:rPr>
          <w:rFonts w:ascii="宋体" w:hAnsi="宋体" w:cs="宋体" w:hint="eastAsia"/>
          <w:b/>
          <w:bCs/>
          <w:sz w:val="24"/>
          <w:szCs w:val="24"/>
        </w:rPr>
        <w:t>衡</w:t>
      </w:r>
      <w:proofErr w:type="gramEnd"/>
      <w:r w:rsidR="00504FBF">
        <w:rPr>
          <w:rFonts w:ascii="宋体" w:hAnsi="宋体" w:cs="宋体" w:hint="eastAsia"/>
          <w:b/>
          <w:bCs/>
          <w:sz w:val="24"/>
          <w:szCs w:val="24"/>
        </w:rPr>
        <w:t>采购</w:t>
      </w:r>
      <w:r>
        <w:rPr>
          <w:rFonts w:ascii="宋体" w:hAnsi="宋体" w:cs="宋体" w:hint="eastAsia"/>
          <w:b/>
          <w:bCs/>
          <w:sz w:val="24"/>
          <w:szCs w:val="24"/>
        </w:rPr>
        <w:t>项目</w:t>
      </w:r>
      <w:r>
        <w:rPr>
          <w:rFonts w:ascii="宋体" w:hAnsi="宋体" w:cs="宋体" w:hint="eastAsia"/>
          <w:sz w:val="24"/>
          <w:szCs w:val="24"/>
        </w:rPr>
        <w:t>）、配套能力（选择：</w:t>
      </w:r>
      <w:r>
        <w:rPr>
          <w:rFonts w:ascii="宋体" w:hAnsi="宋体" w:cs="宋体" w:hint="eastAsia"/>
          <w:b/>
          <w:bCs/>
          <w:sz w:val="24"/>
          <w:szCs w:val="24"/>
          <w:highlight w:val="red"/>
        </w:rPr>
        <w:t>非生产招标-工艺设备-</w:t>
      </w:r>
      <w:r w:rsidR="007E6671">
        <w:rPr>
          <w:rFonts w:ascii="宋体" w:hAnsi="宋体" w:cs="宋体" w:hint="eastAsia"/>
          <w:b/>
          <w:bCs/>
          <w:sz w:val="24"/>
          <w:szCs w:val="24"/>
          <w:highlight w:val="red"/>
        </w:rPr>
        <w:t>工艺设备</w:t>
      </w:r>
      <w:r>
        <w:rPr>
          <w:rFonts w:ascii="宋体" w:hAnsi="宋体" w:cs="宋体" w:hint="eastAsia"/>
          <w:sz w:val="24"/>
          <w:szCs w:val="24"/>
        </w:rPr>
        <w:t>）。</w:t>
      </w:r>
    </w:p>
    <w:p w14:paraId="7FB91433" w14:textId="77777777" w:rsidR="00C12B04" w:rsidRDefault="005F2E58">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c.营业执照</w:t>
      </w:r>
      <w:proofErr w:type="gramStart"/>
      <w:r>
        <w:rPr>
          <w:rFonts w:ascii="宋体" w:hAnsi="宋体" w:cs="宋体" w:hint="eastAsia"/>
          <w:sz w:val="24"/>
          <w:szCs w:val="24"/>
        </w:rPr>
        <w:t>有效结束</w:t>
      </w:r>
      <w:proofErr w:type="gramEnd"/>
      <w:r>
        <w:rPr>
          <w:rFonts w:ascii="宋体" w:hAnsi="宋体" w:cs="宋体" w:hint="eastAsia"/>
          <w:sz w:val="24"/>
          <w:szCs w:val="24"/>
        </w:rPr>
        <w:t>日期目前限制在当前日期及之前，应该限制在当前日期之后，最大允许“9999-12-31”，即代表永久有效。</w:t>
      </w:r>
    </w:p>
    <w:p w14:paraId="7A48EE45" w14:textId="77777777" w:rsidR="00C12B04" w:rsidRDefault="005F2E58">
      <w:pPr>
        <w:pStyle w:val="a0"/>
        <w:spacing w:line="360" w:lineRule="auto"/>
        <w:ind w:firstLine="480"/>
        <w:rPr>
          <w:rFonts w:ascii="宋体" w:hAnsi="宋体" w:cs="宋体"/>
          <w:sz w:val="24"/>
          <w:szCs w:val="24"/>
        </w:rPr>
      </w:pPr>
      <w:r>
        <w:rPr>
          <w:rFonts w:ascii="宋体" w:hAnsi="宋体" w:cs="宋体" w:hint="eastAsia"/>
          <w:sz w:val="24"/>
          <w:szCs w:val="24"/>
        </w:rPr>
        <w:t>3.审批流程全部走完结束之后，会以短信方式发给供应商一个6位数的BP号，供应商以</w:t>
      </w:r>
      <w:r>
        <w:rPr>
          <w:rFonts w:ascii="宋体" w:hAnsi="宋体" w:cs="宋体" w:hint="eastAsia"/>
          <w:b/>
          <w:bCs/>
          <w:sz w:val="24"/>
          <w:szCs w:val="24"/>
        </w:rPr>
        <w:t>gys+6位BP号为账号，密码scm@2022重新登录</w:t>
      </w:r>
      <w:r>
        <w:rPr>
          <w:rFonts w:ascii="宋体" w:hAnsi="宋体" w:cs="宋体" w:hint="eastAsia"/>
          <w:sz w:val="24"/>
          <w:szCs w:val="24"/>
        </w:rPr>
        <w:t>重汽E采通，进行手机号码绑定。后续所有招标过程操作（如应标、投标、澄清函等）均在此账号内进行。</w:t>
      </w:r>
    </w:p>
    <w:p w14:paraId="5AE9D61C" w14:textId="77777777" w:rsidR="00C12B04" w:rsidRDefault="005F2E58">
      <w:pPr>
        <w:pStyle w:val="ae"/>
        <w:spacing w:line="360" w:lineRule="auto"/>
        <w:rPr>
          <w:rFonts w:asciiTheme="minorEastAsia" w:eastAsiaTheme="minorEastAsia" w:hAnsiTheme="minorEastAsia" w:cs="宋体"/>
          <w:b/>
          <w:bCs/>
          <w:color w:val="000000"/>
          <w:sz w:val="24"/>
          <w:szCs w:val="24"/>
        </w:rPr>
      </w:pPr>
      <w:r>
        <w:rPr>
          <w:rFonts w:hAnsi="宋体" w:cs="宋体" w:hint="eastAsia"/>
          <w:sz w:val="24"/>
          <w:szCs w:val="24"/>
        </w:rPr>
        <w:t>4.注册过程中遇到任何问题均可电话咨询甲方联系人（</w:t>
      </w:r>
      <w:proofErr w:type="gramStart"/>
      <w:r>
        <w:rPr>
          <w:rFonts w:hAnsi="宋体" w:cs="宋体" w:hint="eastAsia"/>
          <w:b/>
          <w:bCs/>
          <w:sz w:val="24"/>
          <w:szCs w:val="24"/>
        </w:rPr>
        <w:t>王贺楠</w:t>
      </w:r>
      <w:proofErr w:type="gramEnd"/>
      <w:r>
        <w:rPr>
          <w:rFonts w:hAnsi="宋体" w:cs="宋体" w:hint="eastAsia"/>
          <w:b/>
          <w:bCs/>
          <w:sz w:val="24"/>
          <w:szCs w:val="24"/>
        </w:rPr>
        <w:t>15898872830</w:t>
      </w:r>
      <w:r>
        <w:rPr>
          <w:rFonts w:hAnsi="宋体" w:cs="宋体" w:hint="eastAsia"/>
          <w:sz w:val="24"/>
          <w:szCs w:val="24"/>
        </w:rPr>
        <w:t>）</w:t>
      </w:r>
    </w:p>
    <w:p w14:paraId="57C7D28D" w14:textId="77777777" w:rsidR="00C12B04" w:rsidRDefault="00C12B04">
      <w:pPr>
        <w:rPr>
          <w:rFonts w:ascii="宋体" w:hAnsi="宋体"/>
          <w:sz w:val="20"/>
        </w:rPr>
      </w:pPr>
    </w:p>
    <w:p w14:paraId="27E55805" w14:textId="77777777" w:rsidR="00C12B04" w:rsidRDefault="00C12B04">
      <w:pPr>
        <w:rPr>
          <w:rFonts w:ascii="宋体" w:hAnsi="宋体"/>
          <w:sz w:val="20"/>
        </w:rPr>
      </w:pPr>
    </w:p>
    <w:p w14:paraId="246E87C4" w14:textId="77777777" w:rsidR="00C12B04" w:rsidRDefault="005F2E58">
      <w:pPr>
        <w:rPr>
          <w:rFonts w:asciiTheme="minorEastAsia" w:eastAsiaTheme="minorEastAsia" w:hAnsiTheme="minorEastAsia"/>
          <w:b/>
          <w:bCs/>
          <w:color w:val="000000"/>
          <w:sz w:val="24"/>
          <w:szCs w:val="24"/>
        </w:rPr>
      </w:pPr>
      <w:r>
        <w:rPr>
          <w:rFonts w:ascii="宋体" w:hAnsi="宋体" w:hint="eastAsia"/>
          <w:sz w:val="20"/>
        </w:rPr>
        <w:t xml:space="preserve">                      </w:t>
      </w:r>
    </w:p>
    <w:p w14:paraId="3F5B3CC6" w14:textId="77777777" w:rsidR="00C12B04" w:rsidRDefault="00C12B04">
      <w:pPr>
        <w:pStyle w:val="ae"/>
        <w:spacing w:line="360" w:lineRule="auto"/>
        <w:rPr>
          <w:rFonts w:asciiTheme="minorEastAsia" w:eastAsiaTheme="minorEastAsia" w:hAnsiTheme="minorEastAsia" w:cs="宋体"/>
          <w:b/>
          <w:bCs/>
          <w:color w:val="000000"/>
          <w:sz w:val="24"/>
          <w:szCs w:val="24"/>
        </w:rPr>
      </w:pPr>
    </w:p>
    <w:p w14:paraId="2A375837" w14:textId="77777777" w:rsidR="00C12B04" w:rsidRDefault="005F2E58">
      <w:pPr>
        <w:wordWrap w:val="0"/>
        <w:adjustRightInd w:val="0"/>
        <w:snapToGrid w:val="0"/>
        <w:spacing w:line="360" w:lineRule="auto"/>
        <w:jc w:val="right"/>
        <w:rPr>
          <w:rFonts w:ascii="方正小标宋简体" w:eastAsia="方正小标宋简体" w:hAnsi="宋体"/>
          <w:sz w:val="24"/>
          <w:szCs w:val="24"/>
        </w:rPr>
      </w:pPr>
      <w:r>
        <w:rPr>
          <w:rFonts w:ascii="方正小标宋简体" w:eastAsia="方正小标宋简体" w:hAnsi="宋体" w:hint="eastAsia"/>
          <w:sz w:val="24"/>
          <w:szCs w:val="24"/>
        </w:rPr>
        <w:t>编号：</w:t>
      </w:r>
      <w:r>
        <w:rPr>
          <w:rFonts w:ascii="方正小标宋简体" w:eastAsia="方正小标宋简体" w:hAnsi="宋体" w:hint="eastAsia"/>
          <w:sz w:val="24"/>
          <w:szCs w:val="24"/>
          <w:u w:val="thick"/>
        </w:rPr>
        <w:t xml:space="preserve">                  </w:t>
      </w:r>
    </w:p>
    <w:p w14:paraId="283FF91E" w14:textId="77777777" w:rsidR="00C12B04" w:rsidRDefault="00C12B04">
      <w:pPr>
        <w:adjustRightInd w:val="0"/>
        <w:snapToGrid w:val="0"/>
        <w:spacing w:line="360" w:lineRule="auto"/>
        <w:rPr>
          <w:rFonts w:ascii="方正小标宋简体" w:eastAsia="方正小标宋简体" w:hAnsi="宋体"/>
          <w:bCs/>
          <w:sz w:val="52"/>
          <w:szCs w:val="36"/>
        </w:rPr>
      </w:pPr>
    </w:p>
    <w:p w14:paraId="3944C426" w14:textId="77777777" w:rsidR="00C12B04" w:rsidRDefault="00C12B04">
      <w:pPr>
        <w:adjustRightInd w:val="0"/>
        <w:snapToGrid w:val="0"/>
        <w:spacing w:line="360" w:lineRule="auto"/>
        <w:jc w:val="center"/>
        <w:rPr>
          <w:rFonts w:ascii="方正小标宋简体" w:eastAsia="方正小标宋简体" w:hAnsi="宋体"/>
          <w:bCs/>
          <w:sz w:val="52"/>
          <w:szCs w:val="36"/>
        </w:rPr>
      </w:pPr>
    </w:p>
    <w:p w14:paraId="1E25ADE3" w14:textId="2A7B2FE1" w:rsidR="00C12B04" w:rsidRDefault="00504FBF">
      <w:pPr>
        <w:adjustRightInd w:val="0"/>
        <w:snapToGrid w:val="0"/>
        <w:spacing w:line="360" w:lineRule="auto"/>
        <w:jc w:val="center"/>
        <w:rPr>
          <w:rFonts w:ascii="方正小标宋简体" w:eastAsia="方正小标宋简体" w:hAnsi="宋体"/>
          <w:sz w:val="52"/>
          <w:szCs w:val="36"/>
        </w:rPr>
      </w:pPr>
      <w:r>
        <w:rPr>
          <w:rFonts w:ascii="方正小标宋简体" w:eastAsia="方正小标宋简体" w:hAnsi="宋体" w:hint="eastAsia"/>
          <w:bCs/>
          <w:sz w:val="52"/>
          <w:szCs w:val="36"/>
        </w:rPr>
        <w:t>设备</w:t>
      </w:r>
      <w:r w:rsidR="005F2E58">
        <w:rPr>
          <w:rFonts w:ascii="方正小标宋简体" w:eastAsia="方正小标宋简体" w:hAnsi="宋体" w:hint="eastAsia"/>
          <w:bCs/>
          <w:sz w:val="52"/>
          <w:szCs w:val="36"/>
        </w:rPr>
        <w:t>采购合同</w:t>
      </w:r>
    </w:p>
    <w:p w14:paraId="268CAD44" w14:textId="77777777" w:rsidR="00C12B04" w:rsidRDefault="00C12B04">
      <w:pPr>
        <w:adjustRightInd w:val="0"/>
        <w:snapToGrid w:val="0"/>
        <w:spacing w:line="360" w:lineRule="auto"/>
        <w:jc w:val="left"/>
        <w:rPr>
          <w:rFonts w:ascii="宋体" w:hAnsi="宋体"/>
          <w:b/>
          <w:sz w:val="36"/>
          <w:szCs w:val="36"/>
        </w:rPr>
      </w:pPr>
    </w:p>
    <w:p w14:paraId="7DDFCE56" w14:textId="77777777" w:rsidR="00C12B04" w:rsidRDefault="00C12B04">
      <w:pPr>
        <w:adjustRightInd w:val="0"/>
        <w:snapToGrid w:val="0"/>
        <w:spacing w:line="360" w:lineRule="auto"/>
        <w:jc w:val="left"/>
        <w:rPr>
          <w:rFonts w:ascii="宋体" w:hAnsi="宋体"/>
          <w:b/>
          <w:sz w:val="36"/>
          <w:szCs w:val="36"/>
        </w:rPr>
      </w:pPr>
    </w:p>
    <w:p w14:paraId="0DFBA1C5" w14:textId="77777777" w:rsidR="00C12B04" w:rsidRDefault="00C12B04">
      <w:pPr>
        <w:adjustRightInd w:val="0"/>
        <w:snapToGrid w:val="0"/>
        <w:spacing w:line="360" w:lineRule="auto"/>
        <w:jc w:val="left"/>
        <w:rPr>
          <w:rFonts w:ascii="宋体" w:hAnsi="宋体"/>
          <w:b/>
          <w:sz w:val="36"/>
          <w:szCs w:val="36"/>
        </w:rPr>
      </w:pPr>
    </w:p>
    <w:p w14:paraId="0979C508" w14:textId="77777777" w:rsidR="00C12B04" w:rsidRDefault="00C12B04">
      <w:pPr>
        <w:pStyle w:val="a4"/>
        <w:rPr>
          <w:rFonts w:ascii="Times New Roman"/>
          <w:sz w:val="21"/>
        </w:rPr>
      </w:pPr>
    </w:p>
    <w:p w14:paraId="1F887BCE" w14:textId="77777777" w:rsidR="00C12B04" w:rsidRDefault="00C12B04">
      <w:pPr>
        <w:pStyle w:val="a4"/>
      </w:pPr>
    </w:p>
    <w:p w14:paraId="520254A4" w14:textId="77777777" w:rsidR="00C12B04" w:rsidRDefault="00C12B04">
      <w:pPr>
        <w:adjustRightInd w:val="0"/>
        <w:snapToGrid w:val="0"/>
        <w:spacing w:line="360" w:lineRule="auto"/>
        <w:jc w:val="left"/>
        <w:rPr>
          <w:rFonts w:ascii="宋体" w:hAnsi="宋体"/>
          <w:b/>
          <w:sz w:val="36"/>
          <w:szCs w:val="36"/>
        </w:rPr>
      </w:pPr>
    </w:p>
    <w:p w14:paraId="3E760A5E" w14:textId="77777777" w:rsidR="00C12B04" w:rsidRDefault="00C12B04">
      <w:pPr>
        <w:adjustRightInd w:val="0"/>
        <w:snapToGrid w:val="0"/>
        <w:spacing w:line="360" w:lineRule="auto"/>
        <w:jc w:val="left"/>
        <w:rPr>
          <w:rFonts w:ascii="宋体" w:hAnsi="宋体"/>
          <w:b/>
          <w:sz w:val="36"/>
          <w:szCs w:val="36"/>
        </w:rPr>
      </w:pPr>
    </w:p>
    <w:p w14:paraId="51789C7A" w14:textId="77777777" w:rsidR="00C12B04" w:rsidRDefault="005F2E58">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甲  方：</w:t>
      </w:r>
      <w:r>
        <w:rPr>
          <w:rFonts w:ascii="方正小标宋简体" w:eastAsia="方正小标宋简体" w:hAnsi="宋体" w:hint="eastAsia"/>
          <w:sz w:val="24"/>
          <w:szCs w:val="24"/>
          <w:u w:val="thick"/>
        </w:rPr>
        <w:t xml:space="preserve">                           </w:t>
      </w:r>
    </w:p>
    <w:p w14:paraId="1B17D67B" w14:textId="77777777" w:rsidR="00C12B04" w:rsidRDefault="005F2E58">
      <w:pPr>
        <w:adjustRightInd w:val="0"/>
        <w:snapToGrid w:val="0"/>
        <w:spacing w:line="360" w:lineRule="auto"/>
        <w:ind w:firstLineChars="678" w:firstLine="1627"/>
        <w:jc w:val="left"/>
        <w:rPr>
          <w:rFonts w:ascii="方正小标宋简体" w:eastAsia="方正小标宋简体" w:hAnsi="宋体"/>
          <w:sz w:val="24"/>
          <w:szCs w:val="24"/>
        </w:rPr>
      </w:pPr>
      <w:r>
        <w:rPr>
          <w:rFonts w:ascii="方正小标宋简体" w:eastAsia="方正小标宋简体" w:hAnsi="宋体" w:hint="eastAsia"/>
          <w:sz w:val="24"/>
          <w:szCs w:val="24"/>
        </w:rPr>
        <w:t xml:space="preserve"> </w:t>
      </w:r>
    </w:p>
    <w:p w14:paraId="7C8BDE35" w14:textId="77777777" w:rsidR="00C12B04" w:rsidRDefault="005F2E58">
      <w:pPr>
        <w:adjustRightInd w:val="0"/>
        <w:snapToGrid w:val="0"/>
        <w:spacing w:line="360" w:lineRule="auto"/>
        <w:ind w:firstLineChars="878" w:firstLine="2107"/>
        <w:jc w:val="left"/>
        <w:rPr>
          <w:rFonts w:ascii="方正小标宋简体" w:eastAsia="方正小标宋简体" w:hAnsi="宋体"/>
          <w:sz w:val="24"/>
          <w:szCs w:val="24"/>
        </w:rPr>
      </w:pPr>
      <w:r>
        <w:rPr>
          <w:rFonts w:ascii="方正小标宋简体" w:eastAsia="方正小标宋简体" w:hAnsi="宋体" w:hint="eastAsia"/>
          <w:sz w:val="24"/>
          <w:szCs w:val="24"/>
        </w:rPr>
        <w:t>乙  方：</w:t>
      </w:r>
      <w:r>
        <w:rPr>
          <w:rFonts w:ascii="方正小标宋简体" w:eastAsia="方正小标宋简体" w:hAnsi="宋体" w:hint="eastAsia"/>
          <w:sz w:val="24"/>
          <w:szCs w:val="24"/>
          <w:u w:val="thick"/>
        </w:rPr>
        <w:t xml:space="preserve">                           </w:t>
      </w:r>
    </w:p>
    <w:p w14:paraId="1CD899EE" w14:textId="77777777" w:rsidR="00C12B04" w:rsidRDefault="00C12B04">
      <w:pPr>
        <w:adjustRightInd w:val="0"/>
        <w:snapToGrid w:val="0"/>
        <w:spacing w:line="360" w:lineRule="auto"/>
        <w:ind w:firstLineChars="678" w:firstLine="1906"/>
        <w:jc w:val="left"/>
        <w:rPr>
          <w:rFonts w:ascii="宋体" w:hAnsi="宋体"/>
          <w:b/>
          <w:sz w:val="28"/>
          <w:szCs w:val="36"/>
        </w:rPr>
      </w:pPr>
    </w:p>
    <w:p w14:paraId="3C9610E9" w14:textId="77777777" w:rsidR="00C12B04" w:rsidRDefault="00C12B04">
      <w:pPr>
        <w:pStyle w:val="a4"/>
      </w:pPr>
    </w:p>
    <w:p w14:paraId="64137F21" w14:textId="77777777" w:rsidR="00C12B04" w:rsidRDefault="00C12B04">
      <w:pPr>
        <w:pStyle w:val="a4"/>
      </w:pPr>
    </w:p>
    <w:p w14:paraId="5B00EF93" w14:textId="77777777" w:rsidR="00C12B04" w:rsidRDefault="00C12B04">
      <w:pPr>
        <w:pStyle w:val="a4"/>
      </w:pPr>
    </w:p>
    <w:p w14:paraId="4DF3CB65" w14:textId="77777777" w:rsidR="00C12B04" w:rsidRDefault="00C12B04">
      <w:pPr>
        <w:pStyle w:val="a4"/>
      </w:pPr>
    </w:p>
    <w:p w14:paraId="1CCEB83C" w14:textId="77777777" w:rsidR="00C12B04" w:rsidRDefault="00C12B04">
      <w:pPr>
        <w:pStyle w:val="a4"/>
        <w:rPr>
          <w:rFonts w:ascii="Times New Roman"/>
          <w:sz w:val="21"/>
        </w:rPr>
      </w:pPr>
    </w:p>
    <w:p w14:paraId="056B7209" w14:textId="2E7D559A" w:rsidR="00504FBF" w:rsidRDefault="00504FBF" w:rsidP="00504FBF">
      <w:pPr>
        <w:spacing w:line="400" w:lineRule="exact"/>
        <w:rPr>
          <w:rFonts w:ascii="仿宋_GB2312" w:eastAsia="仿宋_GB2312" w:hAnsi="宋体" w:cs="宋体"/>
          <w:bCs/>
          <w:sz w:val="24"/>
          <w:szCs w:val="24"/>
        </w:rPr>
      </w:pPr>
      <w:r>
        <w:rPr>
          <w:rFonts w:ascii="微软雅黑" w:eastAsia="微软雅黑" w:hAnsi="微软雅黑" w:cs="微软雅黑" w:hint="eastAsia"/>
          <w:bCs/>
          <w:sz w:val="24"/>
          <w:szCs w:val="24"/>
        </w:rPr>
        <w:lastRenderedPageBreak/>
        <w:t>甲</w:t>
      </w:r>
      <w:r>
        <w:rPr>
          <w:rFonts w:ascii="___WRD_EMBED_SUB_46" w:eastAsia="___WRD_EMBED_SUB_46" w:hAnsi="___WRD_EMBED_SUB_46" w:cs="___WRD_EMBED_SUB_46" w:hint="eastAsia"/>
          <w:bCs/>
          <w:sz w:val="24"/>
          <w:szCs w:val="24"/>
        </w:rPr>
        <w:t>方（</w:t>
      </w:r>
      <w:r>
        <w:rPr>
          <w:rFonts w:ascii="微软雅黑" w:eastAsia="微软雅黑" w:hAnsi="微软雅黑" w:cs="微软雅黑" w:hint="eastAsia"/>
          <w:bCs/>
          <w:sz w:val="24"/>
          <w:szCs w:val="24"/>
        </w:rPr>
        <w:t>买</w:t>
      </w:r>
      <w:r>
        <w:rPr>
          <w:rFonts w:ascii="___WRD_EMBED_SUB_46" w:eastAsia="___WRD_EMBED_SUB_46" w:hAnsi="___WRD_EMBED_SUB_46" w:cs="___WRD_EMBED_SUB_46" w:hint="eastAsia"/>
          <w:bCs/>
          <w:sz w:val="24"/>
          <w:szCs w:val="24"/>
        </w:rPr>
        <w:t>方）：</w:t>
      </w:r>
      <w:r>
        <w:rPr>
          <w:rFonts w:ascii="仿宋_GB2312" w:eastAsia="仿宋_GB2312" w:hAnsi="宋体" w:cs="宋体" w:hint="eastAsia"/>
          <w:b/>
          <w:bCs/>
          <w:sz w:val="24"/>
          <w:szCs w:val="24"/>
          <w:u w:val="single"/>
        </w:rPr>
        <w:t xml:space="preserve">            </w:t>
      </w:r>
      <w:r>
        <w:rPr>
          <w:rFonts w:ascii="仿宋_GB2312" w:eastAsia="仿宋_GB2312" w:hAnsi="宋体" w:cs="宋体" w:hint="eastAsia"/>
          <w:bCs/>
          <w:sz w:val="24"/>
          <w:szCs w:val="24"/>
        </w:rPr>
        <w:t xml:space="preserve">      </w:t>
      </w:r>
    </w:p>
    <w:p w14:paraId="2605A0E8" w14:textId="3CA9280F" w:rsidR="00504FBF" w:rsidRDefault="00504FBF" w:rsidP="00504FBF">
      <w:pPr>
        <w:spacing w:line="400" w:lineRule="exact"/>
        <w:ind w:rightChars="-90" w:right="-189" w:firstLineChars="50" w:firstLine="120"/>
        <w:jc w:val="left"/>
        <w:rPr>
          <w:rFonts w:ascii="仿宋_GB2312" w:eastAsia="仿宋_GB2312" w:hAnsi="宋体" w:cs="宋体"/>
          <w:b/>
          <w:bCs/>
          <w:sz w:val="24"/>
          <w:szCs w:val="24"/>
          <w:u w:val="single"/>
        </w:rPr>
      </w:pPr>
      <w:r>
        <w:rPr>
          <w:rFonts w:ascii="微软雅黑" w:eastAsia="微软雅黑" w:hAnsi="微软雅黑" w:cs="微软雅黑" w:hint="eastAsia"/>
          <w:bCs/>
          <w:sz w:val="24"/>
          <w:szCs w:val="24"/>
        </w:rPr>
        <w:t>乙</w:t>
      </w:r>
      <w:r>
        <w:rPr>
          <w:rFonts w:ascii="___WRD_EMBED_SUB_46" w:eastAsia="___WRD_EMBED_SUB_46" w:hAnsi="___WRD_EMBED_SUB_46" w:cs="___WRD_EMBED_SUB_46" w:hint="eastAsia"/>
          <w:bCs/>
          <w:sz w:val="24"/>
          <w:szCs w:val="24"/>
        </w:rPr>
        <w:t>方（</w:t>
      </w:r>
      <w:r>
        <w:rPr>
          <w:rFonts w:ascii="微软雅黑" w:eastAsia="微软雅黑" w:hAnsi="微软雅黑" w:cs="微软雅黑" w:hint="eastAsia"/>
          <w:bCs/>
          <w:sz w:val="24"/>
          <w:szCs w:val="24"/>
        </w:rPr>
        <w:t>卖</w:t>
      </w:r>
      <w:r>
        <w:rPr>
          <w:rFonts w:ascii="___WRD_EMBED_SUB_46" w:eastAsia="___WRD_EMBED_SUB_46" w:hAnsi="___WRD_EMBED_SUB_46" w:cs="___WRD_EMBED_SUB_46" w:hint="eastAsia"/>
          <w:bCs/>
          <w:sz w:val="24"/>
          <w:szCs w:val="24"/>
        </w:rPr>
        <w:t>方）：</w:t>
      </w:r>
      <w:r>
        <w:rPr>
          <w:rFonts w:ascii="仿宋_GB2312" w:eastAsia="仿宋_GB2312" w:hAnsi="宋体" w:cs="宋体" w:hint="eastAsia"/>
          <w:b/>
          <w:bCs/>
          <w:sz w:val="24"/>
          <w:szCs w:val="24"/>
          <w:u w:val="single"/>
        </w:rPr>
        <w:t xml:space="preserve">           </w:t>
      </w:r>
    </w:p>
    <w:p w14:paraId="40FAB6ED" w14:textId="77777777" w:rsidR="00504FBF" w:rsidRDefault="00504FBF" w:rsidP="00504FBF">
      <w:pPr>
        <w:spacing w:line="400" w:lineRule="exact"/>
        <w:ind w:firstLineChars="200" w:firstLine="480"/>
        <w:rPr>
          <w:rFonts w:ascii="仿宋_GB2312" w:eastAsia="仿宋_GB2312" w:hAnsiTheme="minorEastAsia" w:cstheme="minorEastAsia"/>
          <w:sz w:val="24"/>
          <w:szCs w:val="24"/>
        </w:rPr>
      </w:pPr>
      <w:proofErr w:type="gramStart"/>
      <w:r>
        <w:rPr>
          <w:rFonts w:ascii="微软雅黑" w:eastAsia="微软雅黑" w:hAnsi="微软雅黑" w:cs="微软雅黑" w:hint="eastAsia"/>
          <w:sz w:val="24"/>
          <w:szCs w:val="24"/>
        </w:rPr>
        <w:t>本</w:t>
      </w:r>
      <w:r>
        <w:rPr>
          <w:rFonts w:ascii="___WRD_EMBED_SUB_46" w:eastAsia="___WRD_EMBED_SUB_46" w:hAnsi="___WRD_EMBED_SUB_46" w:cs="___WRD_EMBED_SUB_46" w:hint="eastAsia"/>
          <w:sz w:val="24"/>
          <w:szCs w:val="24"/>
        </w:rPr>
        <w:t>设备</w:t>
      </w:r>
      <w:proofErr w:type="gramEnd"/>
      <w:r>
        <w:rPr>
          <w:rFonts w:ascii="微软雅黑" w:eastAsia="微软雅黑" w:hAnsi="微软雅黑" w:cs="微软雅黑" w:hint="eastAsia"/>
          <w:sz w:val="24"/>
          <w:szCs w:val="24"/>
        </w:rPr>
        <w:t>采购合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由甲乙双</w:t>
      </w:r>
      <w:r>
        <w:rPr>
          <w:rFonts w:ascii="___WRD_EMBED_SUB_46" w:eastAsia="___WRD_EMBED_SUB_46" w:hAnsi="___WRD_EMBED_SUB_46" w:cs="___WRD_EMBED_SUB_46" w:hint="eastAsia"/>
          <w:sz w:val="24"/>
          <w:szCs w:val="24"/>
        </w:rPr>
        <w:t>方于</w:t>
      </w:r>
      <w:r>
        <w:rPr>
          <w:rFonts w:ascii="微软雅黑" w:eastAsia="微软雅黑" w:hAnsi="微软雅黑" w:cs="微软雅黑" w:hint="eastAsia"/>
          <w:sz w:val="24"/>
          <w:szCs w:val="24"/>
        </w:rPr>
        <w:t>山东省济南市</w:t>
      </w:r>
      <w:r>
        <w:rPr>
          <w:rFonts w:ascii="___WRD_EMBED_SUB_46" w:eastAsia="___WRD_EMBED_SUB_46" w:hAnsi="___WRD_EMBED_SUB_46" w:cs="___WRD_EMBED_SUB_46" w:hint="eastAsia"/>
          <w:sz w:val="24"/>
          <w:szCs w:val="24"/>
        </w:rPr>
        <w:t>（</w:t>
      </w:r>
      <w:r>
        <w:rPr>
          <w:rFonts w:ascii="仿宋_GB2312" w:eastAsia="仿宋_GB2312" w:hAnsi="等线" w:cs="等线" w:hint="eastAsia"/>
          <w:i/>
          <w:iCs/>
          <w:sz w:val="24"/>
          <w:u w:val="single"/>
        </w:rPr>
        <w:t>可</w:t>
      </w:r>
      <w:r>
        <w:rPr>
          <w:rFonts w:ascii="微软雅黑" w:eastAsia="微软雅黑" w:hAnsi="微软雅黑" w:cs="微软雅黑" w:hint="eastAsia"/>
          <w:i/>
          <w:iCs/>
          <w:sz w:val="24"/>
          <w:u w:val="single"/>
        </w:rPr>
        <w:t>根据实际情况调整为甲</w:t>
      </w:r>
      <w:r>
        <w:rPr>
          <w:rFonts w:ascii="___WRD_EMBED_SUB_46" w:eastAsia="___WRD_EMBED_SUB_46" w:hAnsi="___WRD_EMBED_SUB_46" w:cs="___WRD_EMBED_SUB_46" w:hint="eastAsia"/>
          <w:i/>
          <w:iCs/>
          <w:sz w:val="24"/>
          <w:u w:val="single"/>
        </w:rPr>
        <w:t>方</w:t>
      </w:r>
      <w:r>
        <w:rPr>
          <w:rFonts w:ascii="仿宋_GB2312" w:eastAsia="仿宋_GB2312" w:hAnsi="等线" w:cs="等线" w:hint="eastAsia"/>
          <w:i/>
          <w:iCs/>
          <w:sz w:val="24"/>
          <w:u w:val="single"/>
        </w:rPr>
        <w:t>/</w:t>
      </w:r>
      <w:r>
        <w:rPr>
          <w:rFonts w:ascii="微软雅黑" w:eastAsia="微软雅黑" w:hAnsi="微软雅黑" w:cs="微软雅黑" w:hint="eastAsia"/>
          <w:i/>
          <w:iCs/>
          <w:sz w:val="24"/>
          <w:u w:val="single"/>
        </w:rPr>
        <w:t>买</w:t>
      </w:r>
      <w:r>
        <w:rPr>
          <w:rFonts w:ascii="___WRD_EMBED_SUB_46" w:eastAsia="___WRD_EMBED_SUB_46" w:hAnsi="___WRD_EMBED_SUB_46" w:cs="___WRD_EMBED_SUB_46" w:hint="eastAsia"/>
          <w:i/>
          <w:iCs/>
          <w:sz w:val="24"/>
          <w:u w:val="single"/>
        </w:rPr>
        <w:t>方</w:t>
      </w:r>
      <w:r>
        <w:rPr>
          <w:rFonts w:ascii="微软雅黑" w:eastAsia="微软雅黑" w:hAnsi="微软雅黑" w:cs="微软雅黑" w:hint="eastAsia"/>
          <w:i/>
          <w:iCs/>
          <w:sz w:val="24"/>
          <w:u w:val="single"/>
        </w:rPr>
        <w:t>所</w:t>
      </w:r>
      <w:r>
        <w:rPr>
          <w:rFonts w:ascii="___WRD_EMBED_SUB_46" w:eastAsia="___WRD_EMBED_SUB_46" w:hAnsi="___WRD_EMBED_SUB_46" w:cs="___WRD_EMBED_SUB_46" w:hint="eastAsia"/>
          <w:i/>
          <w:iCs/>
          <w:sz w:val="24"/>
          <w:u w:val="single"/>
        </w:rPr>
        <w:t>在地</w:t>
      </w:r>
      <w:r>
        <w:rPr>
          <w:rFonts w:ascii="仿宋_GB2312" w:eastAsia="仿宋_GB2312" w:hAnsiTheme="minorEastAsia" w:cstheme="minorEastAsia" w:hint="eastAsia"/>
          <w:sz w:val="24"/>
          <w:szCs w:val="24"/>
        </w:rPr>
        <w:t>）</w:t>
      </w:r>
      <w:r>
        <w:rPr>
          <w:rFonts w:ascii="微软雅黑" w:eastAsia="微软雅黑" w:hAnsi="微软雅黑" w:cs="微软雅黑" w:hint="eastAsia"/>
          <w:sz w:val="24"/>
          <w:szCs w:val="24"/>
        </w:rPr>
        <w:t>签订</w:t>
      </w:r>
      <w:r>
        <w:rPr>
          <w:rFonts w:ascii="___WRD_EMBED_SUB_46" w:eastAsia="___WRD_EMBED_SUB_46" w:hAnsi="___WRD_EMBED_SUB_46" w:cs="___WRD_EMBED_SUB_46" w:hint="eastAsia"/>
          <w:sz w:val="24"/>
          <w:szCs w:val="24"/>
        </w:rPr>
        <w:t>：</w:t>
      </w:r>
    </w:p>
    <w:p w14:paraId="4930D0FF" w14:textId="77777777" w:rsidR="00504FBF" w:rsidRDefault="00504FBF" w:rsidP="00504FBF">
      <w:pPr>
        <w:spacing w:line="400" w:lineRule="exact"/>
        <w:ind w:rightChars="-90" w:right="-189" w:firstLineChars="200" w:firstLine="480"/>
        <w:jc w:val="left"/>
        <w:rPr>
          <w:rFonts w:ascii="___WRD_EMBED_SUB_46" w:eastAsia="___WRD_EMBED_SUB_46" w:hAnsi="___WRD_EMBED_SUB_46" w:cs="___WRD_EMBED_SUB_46"/>
          <w:sz w:val="24"/>
          <w:szCs w:val="24"/>
        </w:rPr>
      </w:pPr>
      <w:r>
        <w:rPr>
          <w:rFonts w:ascii="微软雅黑" w:eastAsia="微软雅黑" w:hAnsi="微软雅黑" w:cs="微软雅黑" w:hint="eastAsia"/>
          <w:sz w:val="24"/>
          <w:szCs w:val="24"/>
        </w:rPr>
        <w:t>鉴</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购买</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项目</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设备</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台（</w:t>
      </w:r>
      <w:r>
        <w:rPr>
          <w:rFonts w:ascii="微软雅黑" w:eastAsia="微软雅黑" w:hAnsi="微软雅黑" w:cs="微软雅黑" w:hint="eastAsia"/>
          <w:sz w:val="24"/>
          <w:szCs w:val="24"/>
        </w:rPr>
        <w:t>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就该</w:t>
      </w:r>
      <w:r>
        <w:rPr>
          <w:rFonts w:ascii="___WRD_EMBED_SUB_46" w:eastAsia="___WRD_EMBED_SUB_46" w:hAnsi="___WRD_EMBED_SUB_46" w:cs="___WRD_EMBED_SUB_46" w:hint="eastAsia"/>
          <w:sz w:val="24"/>
          <w:szCs w:val="24"/>
        </w:rPr>
        <w:t>设备的设计、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、运输、定</w:t>
      </w:r>
      <w:r>
        <w:rPr>
          <w:rFonts w:ascii="微软雅黑" w:eastAsia="微软雅黑" w:hAnsi="微软雅黑" w:cs="微软雅黑" w:hint="eastAsia"/>
          <w:sz w:val="24"/>
          <w:szCs w:val="24"/>
        </w:rPr>
        <w:t>点卸</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装（或指</w:t>
      </w:r>
      <w:r>
        <w:rPr>
          <w:rFonts w:ascii="微软雅黑" w:eastAsia="微软雅黑" w:hAnsi="微软雅黑" w:cs="微软雅黑" w:hint="eastAsia"/>
          <w:sz w:val="24"/>
          <w:szCs w:val="24"/>
        </w:rPr>
        <w:t>导安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w:t>
      </w:r>
      <w:r>
        <w:rPr>
          <w:rFonts w:ascii="___WRD_EMBED_SUB_46" w:eastAsia="___WRD_EMBED_SUB_46" w:hAnsi="___WRD_EMBED_SUB_46" w:cs="___WRD_EMBED_SUB_46" w:hint="eastAsia"/>
          <w:sz w:val="24"/>
          <w:szCs w:val="24"/>
        </w:rPr>
        <w:t>等有关</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所列</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容经买卖双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愿达成本合</w:t>
      </w:r>
      <w:r>
        <w:rPr>
          <w:rFonts w:ascii="___WRD_EMBED_SUB_46" w:eastAsia="___WRD_EMBED_SUB_46" w:hAnsi="___WRD_EMBED_SUB_46" w:cs="___WRD_EMBED_SUB_46" w:hint="eastAsia"/>
          <w:sz w:val="24"/>
          <w:szCs w:val="24"/>
        </w:rPr>
        <w:t>同：</w:t>
      </w:r>
      <w:bookmarkStart w:id="75" w:name="_Toc11930"/>
      <w:bookmarkStart w:id="76" w:name="_Toc11823"/>
      <w:bookmarkStart w:id="77" w:name="_Toc17619"/>
      <w:bookmarkStart w:id="78" w:name="_Toc16330018"/>
    </w:p>
    <w:p w14:paraId="12CA00B7" w14:textId="2381E4BC" w:rsidR="00504FBF" w:rsidRPr="00504FBF" w:rsidRDefault="00504FBF" w:rsidP="00504FBF">
      <w:pPr>
        <w:spacing w:line="400" w:lineRule="exact"/>
        <w:ind w:rightChars="-90" w:right="-189" w:firstLineChars="200" w:firstLine="560"/>
        <w:jc w:val="left"/>
        <w:rPr>
          <w:rFonts w:ascii="仿宋_GB2312" w:eastAsia="仿宋_GB2312" w:hAnsiTheme="minorEastAsia" w:cstheme="minorEastAsia"/>
          <w:sz w:val="24"/>
          <w:szCs w:val="24"/>
        </w:rPr>
      </w:pPr>
      <w:r>
        <w:rPr>
          <w:rFonts w:ascii="黑体" w:eastAsia="黑体" w:hAnsi="黑体" w:cstheme="minorEastAsia" w:hint="eastAsia"/>
          <w:sz w:val="28"/>
          <w:szCs w:val="28"/>
        </w:rPr>
        <w:t>1 合同设备</w:t>
      </w:r>
      <w:bookmarkEnd w:id="75"/>
      <w:bookmarkEnd w:id="76"/>
      <w:bookmarkEnd w:id="77"/>
      <w:bookmarkEnd w:id="78"/>
    </w:p>
    <w:p w14:paraId="6A8A16D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1.1</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购买</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信息见附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清单明细表》</w:t>
      </w:r>
    </w:p>
    <w:p w14:paraId="4E9A1B74"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bookmarkStart w:id="79" w:name="_Toc32510"/>
      <w:bookmarkStart w:id="80" w:name="_Toc29026"/>
      <w:bookmarkStart w:id="81" w:name="_Toc22800"/>
      <w:r>
        <w:rPr>
          <w:rFonts w:ascii="仿宋_GB2312" w:eastAsia="仿宋_GB2312" w:hAnsiTheme="minorEastAsia" w:cstheme="minorEastAsia" w:hint="eastAsia"/>
          <w:sz w:val="24"/>
          <w:szCs w:val="24"/>
        </w:rPr>
        <w:t>1.2</w:t>
      </w:r>
      <w:r>
        <w:rPr>
          <w:rFonts w:ascii="微软雅黑" w:eastAsia="微软雅黑" w:hAnsi="微软雅黑" w:cs="微软雅黑" w:hint="eastAsia"/>
          <w:sz w:val="24"/>
          <w:szCs w:val="24"/>
        </w:rPr>
        <w:t>技术规格和</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p>
    <w:p w14:paraId="091C0E94"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技术规格详见附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二《技术协议书》</w:t>
      </w:r>
      <w:r>
        <w:rPr>
          <w:rFonts w:ascii="___WRD_EMBED_SUB_46" w:eastAsia="___WRD_EMBED_SUB_46" w:hAnsi="___WRD_EMBED_SUB_46" w:cs="___WRD_EMBED_SUB_46" w:hint="eastAsia"/>
          <w:sz w:val="24"/>
          <w:szCs w:val="24"/>
        </w:rPr>
        <w:t>。</w:t>
      </w:r>
    </w:p>
    <w:p w14:paraId="14680AA7"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1.2.2</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技术规格应</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准一致</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若《技术协议书》</w:t>
      </w:r>
      <w:r>
        <w:rPr>
          <w:rFonts w:ascii="___WRD_EMBED_SUB_46" w:eastAsia="___WRD_EMBED_SUB_46" w:hAnsi="___WRD_EMBED_SUB_46" w:cs="___WRD_EMBED_SUB_46" w:hint="eastAsia"/>
          <w:sz w:val="24"/>
          <w:szCs w:val="24"/>
        </w:rPr>
        <w:t>无相</w:t>
      </w:r>
      <w:r>
        <w:rPr>
          <w:rFonts w:ascii="微软雅黑" w:eastAsia="微软雅黑" w:hAnsi="微软雅黑" w:cs="微软雅黑" w:hint="eastAsia"/>
          <w:sz w:val="24"/>
          <w:szCs w:val="24"/>
        </w:rPr>
        <w:t>应规</w:t>
      </w:r>
      <w:r>
        <w:rPr>
          <w:rFonts w:ascii="___WRD_EMBED_SUB_46" w:eastAsia="___WRD_EMBED_SUB_46" w:hAnsi="___WRD_EMBED_SUB_46" w:cs="___WRD_EMBED_SUB_46" w:hint="eastAsia"/>
          <w:sz w:val="24"/>
          <w:szCs w:val="24"/>
        </w:rPr>
        <w:t>定或</w:t>
      </w:r>
      <w:r>
        <w:rPr>
          <w:rFonts w:ascii="微软雅黑" w:eastAsia="微软雅黑" w:hAnsi="微软雅黑" w:cs="微软雅黑" w:hint="eastAsia"/>
          <w:sz w:val="24"/>
          <w:szCs w:val="24"/>
        </w:rPr>
        <w:t>未签署《技术协议书》</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技术规格则应符合</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产地</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有关</w:t>
      </w:r>
      <w:r>
        <w:rPr>
          <w:rFonts w:ascii="微软雅黑" w:eastAsia="微软雅黑" w:hAnsi="微软雅黑" w:cs="微软雅黑" w:hint="eastAsia"/>
          <w:sz w:val="24"/>
          <w:szCs w:val="24"/>
        </w:rPr>
        <w:t>部门最新颁</w:t>
      </w:r>
      <w:r>
        <w:rPr>
          <w:rFonts w:ascii="___WRD_EMBED_SUB_46" w:eastAsia="___WRD_EMBED_SUB_46" w:hAnsi="___WRD_EMBED_SUB_46" w:cs="___WRD_EMBED_SUB_46" w:hint="eastAsia"/>
          <w:sz w:val="24"/>
          <w:szCs w:val="24"/>
        </w:rPr>
        <w:t>布的相</w:t>
      </w:r>
      <w:r>
        <w:rPr>
          <w:rFonts w:ascii="微软雅黑" w:eastAsia="微软雅黑" w:hAnsi="微软雅黑" w:cs="微软雅黑" w:hint="eastAsia"/>
          <w:sz w:val="24"/>
          <w:szCs w:val="24"/>
        </w:rPr>
        <w:t>应正</w:t>
      </w:r>
      <w:r>
        <w:rPr>
          <w:rFonts w:ascii="___WRD_EMBED_SUB_46" w:eastAsia="___WRD_EMBED_SUB_46" w:hAnsi="___WRD_EMBED_SUB_46" w:cs="___WRD_EMBED_SUB_46" w:hint="eastAsia"/>
          <w:sz w:val="24"/>
          <w:szCs w:val="24"/>
        </w:rPr>
        <w:t>式标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件及</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书面承诺</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p>
    <w:p w14:paraId="5BEE2DE6"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1.3在设备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权转移到买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之前</w:t>
      </w:r>
      <w:r>
        <w:rPr>
          <w:rFonts w:ascii="___WRD_EMBED_SUB_46" w:eastAsia="___WRD_EMBED_SUB_46" w:hAnsi="___WRD_EMBED_SUB_46" w:cs="___WRD_EMBED_SUB_46" w:hint="eastAsia"/>
          <w:sz w:val="24"/>
          <w:szCs w:val="24"/>
        </w:rPr>
        <w:t>，有关设备的</w:t>
      </w:r>
      <w:r>
        <w:rPr>
          <w:rFonts w:ascii="微软雅黑" w:eastAsia="微软雅黑" w:hAnsi="微软雅黑" w:cs="微软雅黑" w:hint="eastAsia"/>
          <w:sz w:val="24"/>
          <w:szCs w:val="24"/>
        </w:rPr>
        <w:t>保险由卖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负责办</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并承担保险费</w:t>
      </w:r>
      <w:r>
        <w:rPr>
          <w:rFonts w:ascii="___WRD_EMBED_SUB_46" w:eastAsia="___WRD_EMBED_SUB_46" w:hAnsi="___WRD_EMBED_SUB_46" w:cs="___WRD_EMBED_SUB_46" w:hint="eastAsia"/>
          <w:sz w:val="24"/>
          <w:szCs w:val="24"/>
        </w:rPr>
        <w:t>用。</w:t>
      </w:r>
      <w:bookmarkStart w:id="82" w:name="_Toc16330019"/>
    </w:p>
    <w:p w14:paraId="5B7D943C" w14:textId="166C831A"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2 包装</w:t>
      </w:r>
      <w:bookmarkEnd w:id="79"/>
      <w:bookmarkEnd w:id="80"/>
      <w:bookmarkEnd w:id="81"/>
      <w:bookmarkEnd w:id="82"/>
    </w:p>
    <w:p w14:paraId="7BACA45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2.1设备的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需采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采</w:t>
      </w:r>
      <w:r>
        <w:rPr>
          <w:rFonts w:ascii="___WRD_EMBED_SUB_46" w:eastAsia="___WRD_EMBED_SUB_46" w:hAnsi="___WRD_EMBED_SUB_46" w:cs="___WRD_EMBED_SUB_46" w:hint="eastAsia"/>
          <w:sz w:val="24"/>
          <w:szCs w:val="24"/>
        </w:rPr>
        <w:t>用行业标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有行业标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应当按照</w:t>
      </w:r>
      <w:r>
        <w:rPr>
          <w:rFonts w:ascii="___WRD_EMBED_SUB_46" w:eastAsia="___WRD_EMBED_SUB_46" w:hAnsi="___WRD_EMBED_SUB_46" w:cs="___WRD_EMBED_SUB_46" w:hint="eastAsia"/>
          <w:sz w:val="24"/>
          <w:szCs w:val="24"/>
        </w:rPr>
        <w:t>通用的方式</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有通</w:t>
      </w:r>
      <w:r>
        <w:rPr>
          <w:rFonts w:ascii="仿宋_GB2312" w:eastAsia="仿宋_GB2312" w:hAnsiTheme="minorEastAsia" w:cstheme="minorEastAsia" w:hint="eastAsia"/>
          <w:sz w:val="24"/>
          <w:szCs w:val="24"/>
        </w:rPr>
        <w:t>用方式的，</w:t>
      </w:r>
      <w:r>
        <w:rPr>
          <w:rFonts w:ascii="微软雅黑" w:eastAsia="微软雅黑" w:hAnsi="微软雅黑" w:cs="微软雅黑" w:hint="eastAsia"/>
          <w:sz w:val="24"/>
          <w:szCs w:val="24"/>
        </w:rPr>
        <w:t>应当采取足以保护</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装方式。</w:t>
      </w:r>
      <w:r>
        <w:rPr>
          <w:rFonts w:ascii="微软雅黑" w:eastAsia="微软雅黑" w:hAnsi="微软雅黑" w:cs="微软雅黑" w:hint="eastAsia"/>
          <w:sz w:val="24"/>
          <w:szCs w:val="24"/>
        </w:rPr>
        <w:t>这</w:t>
      </w:r>
      <w:r>
        <w:rPr>
          <w:rFonts w:ascii="___WRD_EMBED_SUB_46" w:eastAsia="___WRD_EMBED_SUB_46" w:hAnsi="___WRD_EMBED_SUB_46" w:cs="___WRD_EMBED_SUB_46" w:hint="eastAsia"/>
          <w:sz w:val="24"/>
          <w:szCs w:val="24"/>
        </w:rPr>
        <w:t>种</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应适</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长途</w:t>
      </w:r>
      <w:r>
        <w:rPr>
          <w:rFonts w:ascii="___WRD_EMBED_SUB_46" w:eastAsia="___WRD_EMBED_SUB_46" w:hAnsi="___WRD_EMBED_SUB_46" w:cs="___WRD_EMBED_SUB_46" w:hint="eastAsia"/>
          <w:sz w:val="24"/>
          <w:szCs w:val="24"/>
        </w:rPr>
        <w:t>运输，</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良好</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防潮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防锈和防野蛮</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保护措施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以确保</w:t>
      </w:r>
      <w:r>
        <w:rPr>
          <w:rFonts w:ascii="___WRD_EMBED_SUB_46" w:eastAsia="___WRD_EMBED_SUB_46" w:hAnsi="___WRD_EMBED_SUB_46" w:cs="___WRD_EMBED_SUB_46" w:hint="eastAsia"/>
          <w:sz w:val="24"/>
          <w:szCs w:val="24"/>
        </w:rPr>
        <w:t>设备在运输</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不受损伤</w:t>
      </w:r>
      <w:proofErr w:type="gramStart"/>
      <w:r>
        <w:rPr>
          <w:rFonts w:ascii="微软雅黑" w:eastAsia="微软雅黑" w:hAnsi="微软雅黑" w:cs="微软雅黑" w:hint="eastAsia"/>
          <w:sz w:val="24"/>
          <w:szCs w:val="24"/>
        </w:rPr>
        <w:t>安全抵</w:t>
      </w:r>
      <w:proofErr w:type="gramEnd"/>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现场</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应承</w:t>
      </w:r>
      <w:proofErr w:type="gramStart"/>
      <w:r>
        <w:rPr>
          <w:rFonts w:ascii="微软雅黑" w:eastAsia="微软雅黑" w:hAnsi="微软雅黑" w:cs="微软雅黑" w:hint="eastAsia"/>
          <w:sz w:val="24"/>
          <w:szCs w:val="24"/>
        </w:rPr>
        <w:t>担由</w:t>
      </w:r>
      <w:r>
        <w:rPr>
          <w:rFonts w:ascii="___WRD_EMBED_SUB_46" w:eastAsia="___WRD_EMBED_SUB_46" w:hAnsi="___WRD_EMBED_SUB_46" w:cs="___WRD_EMBED_SUB_46" w:hint="eastAsia"/>
          <w:sz w:val="24"/>
          <w:szCs w:val="24"/>
        </w:rPr>
        <w:t>于</w:t>
      </w:r>
      <w:proofErr w:type="gramEnd"/>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防护不妥而引</w:t>
      </w:r>
      <w:r>
        <w:rPr>
          <w:rFonts w:ascii="___WRD_EMBED_SUB_46" w:eastAsia="___WRD_EMBED_SUB_46" w:hAnsi="___WRD_EMBED_SUB_46" w:cs="___WRD_EMBED_SUB_46" w:hint="eastAsia"/>
          <w:sz w:val="24"/>
          <w:szCs w:val="24"/>
        </w:rPr>
        <w:t>起的设备</w:t>
      </w:r>
      <w:r>
        <w:rPr>
          <w:rFonts w:ascii="微软雅黑" w:eastAsia="微软雅黑" w:hAnsi="微软雅黑" w:cs="微软雅黑" w:hint="eastAsia"/>
          <w:sz w:val="24"/>
          <w:szCs w:val="24"/>
        </w:rPr>
        <w:t>锈蚀</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损坏</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丢失</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任何损失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责任和费</w:t>
      </w:r>
      <w:r>
        <w:rPr>
          <w:rFonts w:ascii="___WRD_EMBED_SUB_46" w:eastAsia="___WRD_EMBED_SUB_46" w:hAnsi="___WRD_EMBED_SUB_46" w:cs="___WRD_EMBED_SUB_46" w:hint="eastAsia"/>
          <w:sz w:val="24"/>
          <w:szCs w:val="24"/>
        </w:rPr>
        <w:t>用。</w:t>
      </w:r>
    </w:p>
    <w:p w14:paraId="3C9CB2D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2.2</w:t>
      </w:r>
      <w:r>
        <w:rPr>
          <w:rFonts w:ascii="微软雅黑" w:eastAsia="微软雅黑" w:hAnsi="微软雅黑" w:cs="微软雅黑" w:hint="eastAsia"/>
          <w:sz w:val="24"/>
          <w:szCs w:val="24"/>
        </w:rPr>
        <w:t>每</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应附</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详细</w:t>
      </w:r>
      <w:r>
        <w:rPr>
          <w:rFonts w:ascii="___WRD_EMBED_SUB_46" w:eastAsia="___WRD_EMBED_SUB_46" w:hAnsi="___WRD_EMBED_SUB_46" w:cs="___WRD_EMBED_SUB_46" w:hint="eastAsia"/>
          <w:sz w:val="24"/>
          <w:szCs w:val="24"/>
        </w:rPr>
        <w:t>的装</w:t>
      </w:r>
      <w:r>
        <w:rPr>
          <w:rFonts w:ascii="微软雅黑" w:eastAsia="微软雅黑" w:hAnsi="微软雅黑" w:cs="微软雅黑" w:hint="eastAsia"/>
          <w:sz w:val="24"/>
          <w:szCs w:val="24"/>
        </w:rPr>
        <w:t>箱单和质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证书</w:t>
      </w:r>
      <w:r>
        <w:rPr>
          <w:rFonts w:ascii="___WRD_EMBED_SUB_46" w:eastAsia="___WRD_EMBED_SUB_46" w:hAnsi="___WRD_EMBED_SUB_46" w:cs="___WRD_EMBED_SUB_46" w:hint="eastAsia"/>
          <w:sz w:val="24"/>
          <w:szCs w:val="24"/>
        </w:rPr>
        <w:t>各</w:t>
      </w:r>
      <w:r>
        <w:rPr>
          <w:rFonts w:ascii="微软雅黑" w:eastAsia="微软雅黑" w:hAnsi="微软雅黑" w:cs="微软雅黑" w:hint="eastAsia"/>
          <w:sz w:val="24"/>
          <w:szCs w:val="24"/>
        </w:rPr>
        <w:t>两套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一套</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箱里</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一套</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外。</w:t>
      </w:r>
      <w:bookmarkStart w:id="83" w:name="_Toc27453"/>
      <w:bookmarkStart w:id="84" w:name="_Toc2833"/>
      <w:bookmarkStart w:id="85" w:name="_Toc16330020"/>
      <w:bookmarkStart w:id="86" w:name="_Toc27144"/>
    </w:p>
    <w:p w14:paraId="24C71253" w14:textId="27713220"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3 运输标记</w:t>
      </w:r>
      <w:bookmarkEnd w:id="83"/>
      <w:bookmarkEnd w:id="84"/>
      <w:bookmarkEnd w:id="85"/>
      <w:bookmarkEnd w:id="86"/>
    </w:p>
    <w:p w14:paraId="0416B50D"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每一包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箱邻近</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四个</w:t>
      </w:r>
      <w:proofErr w:type="gramStart"/>
      <w:r>
        <w:rPr>
          <w:rFonts w:ascii="微软雅黑" w:eastAsia="微软雅黑" w:hAnsi="微软雅黑" w:cs="微软雅黑" w:hint="eastAsia"/>
          <w:sz w:val="24"/>
          <w:szCs w:val="24"/>
        </w:rPr>
        <w:t>侧面</w:t>
      </w:r>
      <w:r>
        <w:rPr>
          <w:rFonts w:ascii="___WRD_EMBED_SUB_46" w:eastAsia="___WRD_EMBED_SUB_46" w:hAnsi="___WRD_EMBED_SUB_46" w:cs="___WRD_EMBED_SUB_46" w:hint="eastAsia"/>
          <w:sz w:val="24"/>
          <w:szCs w:val="24"/>
        </w:rPr>
        <w:t>用</w:t>
      </w:r>
      <w:proofErr w:type="gramEnd"/>
      <w:r>
        <w:rPr>
          <w:rFonts w:ascii="微软雅黑" w:eastAsia="微软雅黑" w:hAnsi="微软雅黑" w:cs="微软雅黑" w:hint="eastAsia"/>
          <w:sz w:val="24"/>
          <w:szCs w:val="24"/>
        </w:rPr>
        <w:t>不易褪色</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油漆以醒目</w:t>
      </w:r>
      <w:r>
        <w:rPr>
          <w:rFonts w:ascii="___WRD_EMBED_SUB_46" w:eastAsia="___WRD_EMBED_SUB_46" w:hAnsi="___WRD_EMBED_SUB_46" w:cs="___WRD_EMBED_SUB_46" w:hint="eastAsia"/>
          <w:sz w:val="24"/>
          <w:szCs w:val="24"/>
        </w:rPr>
        <w:t>的中</w:t>
      </w:r>
      <w:r>
        <w:rPr>
          <w:rFonts w:ascii="微软雅黑" w:eastAsia="微软雅黑" w:hAnsi="微软雅黑" w:cs="微软雅黑" w:hint="eastAsia"/>
          <w:sz w:val="24"/>
          <w:szCs w:val="24"/>
        </w:rPr>
        <w:t>文印刷字</w:t>
      </w:r>
      <w:r>
        <w:rPr>
          <w:rFonts w:ascii="___WRD_EMBED_SUB_46" w:eastAsia="___WRD_EMBED_SUB_46" w:hAnsi="___WRD_EMBED_SUB_46" w:cs="___WRD_EMBED_SUB_46" w:hint="eastAsia"/>
          <w:sz w:val="24"/>
          <w:szCs w:val="24"/>
        </w:rPr>
        <w:t>体标</w:t>
      </w:r>
      <w:r>
        <w:rPr>
          <w:rFonts w:ascii="微软雅黑" w:eastAsia="微软雅黑" w:hAnsi="微软雅黑" w:cs="微软雅黑" w:hint="eastAsia"/>
          <w:sz w:val="24"/>
          <w:szCs w:val="24"/>
        </w:rPr>
        <w:t>明以</w:t>
      </w:r>
      <w:r>
        <w:rPr>
          <w:rFonts w:ascii="___WRD_EMBED_SUB_46" w:eastAsia="___WRD_EMBED_SUB_46" w:hAnsi="___WRD_EMBED_SUB_46" w:cs="___WRD_EMBED_SUB_46" w:hint="eastAsia"/>
          <w:sz w:val="24"/>
          <w:szCs w:val="24"/>
        </w:rPr>
        <w:t>下各</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w:t>
      </w:r>
    </w:p>
    <w:p w14:paraId="762C5E5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3.1.1</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人</w:t>
      </w:r>
    </w:p>
    <w:p w14:paraId="1F2CB076"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p>
    <w:p w14:paraId="107A6BD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3.1.3发货标</w:t>
      </w:r>
      <w:r>
        <w:rPr>
          <w:rFonts w:ascii="微软雅黑" w:eastAsia="微软雅黑" w:hAnsi="微软雅黑" w:cs="微软雅黑" w:hint="eastAsia"/>
          <w:sz w:val="24"/>
          <w:szCs w:val="24"/>
        </w:rPr>
        <w:t>记</w:t>
      </w:r>
      <w:r>
        <w:rPr>
          <w:rFonts w:ascii="___WRD_EMBED_SUB_46" w:eastAsia="___WRD_EMBED_SUB_46" w:hAnsi="___WRD_EMBED_SUB_46" w:cs="___WRD_EMBED_SUB_46" w:hint="eastAsia"/>
          <w:sz w:val="24"/>
          <w:szCs w:val="24"/>
        </w:rPr>
        <w:t>（</w:t>
      </w:r>
      <w:proofErr w:type="gramStart"/>
      <w:r>
        <w:rPr>
          <w:rFonts w:ascii="微软雅黑" w:eastAsia="微软雅黑" w:hAnsi="微软雅黑" w:cs="微软雅黑" w:hint="eastAsia"/>
          <w:sz w:val="24"/>
          <w:szCs w:val="24"/>
        </w:rPr>
        <w:t>唛</w:t>
      </w:r>
      <w:proofErr w:type="gramEnd"/>
      <w:r>
        <w:rPr>
          <w:rFonts w:ascii="微软雅黑" w:eastAsia="微软雅黑" w:hAnsi="微软雅黑" w:cs="微软雅黑" w:hint="eastAsia"/>
          <w:sz w:val="24"/>
          <w:szCs w:val="24"/>
        </w:rPr>
        <w:t>头</w:t>
      </w:r>
      <w:r>
        <w:rPr>
          <w:rFonts w:ascii="___WRD_EMBED_SUB_46" w:eastAsia="___WRD_EMBED_SUB_46" w:hAnsi="___WRD_EMBED_SUB_46" w:cs="___WRD_EMBED_SUB_46" w:hint="eastAsia"/>
          <w:sz w:val="24"/>
          <w:szCs w:val="24"/>
        </w:rPr>
        <w:t>）</w:t>
      </w:r>
    </w:p>
    <w:p w14:paraId="43871FA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3.1.4设备的</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品目号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箱号</w:t>
      </w:r>
    </w:p>
    <w:p w14:paraId="31D6CEC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3.1.5</w:t>
      </w:r>
      <w:r>
        <w:rPr>
          <w:rFonts w:ascii="微软雅黑" w:eastAsia="微软雅黑" w:hAnsi="微软雅黑" w:cs="微软雅黑" w:hint="eastAsia"/>
          <w:sz w:val="24"/>
          <w:szCs w:val="24"/>
        </w:rPr>
        <w:t>毛</w:t>
      </w:r>
      <w:r>
        <w:rPr>
          <w:rFonts w:ascii="___WRD_EMBED_SUB_46" w:eastAsia="___WRD_EMBED_SUB_46" w:hAnsi="___WRD_EMBED_SUB_46" w:cs="___WRD_EMBED_SUB_46" w:hint="eastAsia"/>
          <w:sz w:val="24"/>
          <w:szCs w:val="24"/>
        </w:rPr>
        <w:t>重</w:t>
      </w:r>
      <w:r>
        <w:rPr>
          <w:rFonts w:ascii="仿宋_GB2312" w:eastAsia="仿宋_GB2312" w:hAnsiTheme="minorEastAsia" w:cstheme="minorEastAsia" w:hint="eastAsia"/>
          <w:sz w:val="24"/>
          <w:szCs w:val="24"/>
        </w:rPr>
        <w:t>/</w:t>
      </w:r>
      <w:r>
        <w:rPr>
          <w:rFonts w:ascii="微软雅黑" w:eastAsia="微软雅黑" w:hAnsi="微软雅黑" w:cs="微软雅黑" w:hint="eastAsia"/>
          <w:sz w:val="24"/>
          <w:szCs w:val="24"/>
        </w:rPr>
        <w:t>净</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公斤</w:t>
      </w:r>
      <w:r>
        <w:rPr>
          <w:rFonts w:ascii="___WRD_EMBED_SUB_46" w:eastAsia="___WRD_EMBED_SUB_46" w:hAnsi="___WRD_EMBED_SUB_46" w:cs="___WRD_EMBED_SUB_46" w:hint="eastAsia"/>
          <w:sz w:val="24"/>
          <w:szCs w:val="24"/>
        </w:rPr>
        <w:t>）</w:t>
      </w:r>
    </w:p>
    <w:p w14:paraId="18C81C4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3.1.6</w:t>
      </w:r>
      <w:r>
        <w:rPr>
          <w:rFonts w:ascii="微软雅黑" w:eastAsia="微软雅黑" w:hAnsi="微软雅黑" w:cs="微软雅黑" w:hint="eastAsia"/>
          <w:sz w:val="24"/>
          <w:szCs w:val="24"/>
        </w:rPr>
        <w:t>尺寸</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长×宽×高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以厘米</w:t>
      </w:r>
      <w:r>
        <w:rPr>
          <w:rFonts w:ascii="___WRD_EMBED_SUB_46" w:eastAsia="___WRD_EMBED_SUB_46" w:hAnsi="___WRD_EMBED_SUB_46" w:cs="___WRD_EMBED_SUB_46" w:hint="eastAsia"/>
          <w:sz w:val="24"/>
          <w:szCs w:val="24"/>
        </w:rPr>
        <w:t>计）</w:t>
      </w:r>
    </w:p>
    <w:p w14:paraId="7FEEE28A"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lastRenderedPageBreak/>
        <w:t>3.2</w:t>
      </w:r>
      <w:r>
        <w:rPr>
          <w:rFonts w:ascii="微软雅黑" w:eastAsia="微软雅黑" w:hAnsi="微软雅黑" w:cs="微软雅黑" w:hint="eastAsia"/>
          <w:sz w:val="24"/>
          <w:szCs w:val="24"/>
        </w:rPr>
        <w:t>根据</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特点和</w:t>
      </w:r>
      <w:r>
        <w:rPr>
          <w:rFonts w:ascii="___WRD_EMBED_SUB_46" w:eastAsia="___WRD_EMBED_SUB_46" w:hAnsi="___WRD_EMBED_SUB_46" w:cs="___WRD_EMBED_SUB_46" w:hint="eastAsia"/>
          <w:sz w:val="24"/>
          <w:szCs w:val="24"/>
        </w:rPr>
        <w:t>运输的</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每</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两侧以国</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贸易</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宜</w:t>
      </w:r>
      <w:r>
        <w:rPr>
          <w:rFonts w:ascii="___WRD_EMBED_SUB_46" w:eastAsia="___WRD_EMBED_SUB_46" w:hAnsi="___WRD_EMBED_SUB_46" w:cs="___WRD_EMBED_SUB_46" w:hint="eastAsia"/>
          <w:sz w:val="24"/>
          <w:szCs w:val="24"/>
        </w:rPr>
        <w:t>的运输标</w:t>
      </w:r>
      <w:r>
        <w:rPr>
          <w:rFonts w:ascii="微软雅黑" w:eastAsia="微软雅黑" w:hAnsi="微软雅黑" w:cs="微软雅黑" w:hint="eastAsia"/>
          <w:sz w:val="24"/>
          <w:szCs w:val="24"/>
        </w:rPr>
        <w:t>志</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明“</w:t>
      </w:r>
      <w:r>
        <w:rPr>
          <w:rFonts w:ascii="___WRD_EMBED_SUB_46" w:eastAsia="___WRD_EMBED_SUB_46" w:hAnsi="___WRD_EMBED_SUB_46" w:cs="___WRD_EMBED_SUB_46" w:hint="eastAsia"/>
          <w:sz w:val="24"/>
          <w:szCs w:val="24"/>
        </w:rPr>
        <w:t>重心</w:t>
      </w:r>
      <w:r>
        <w:rPr>
          <w:rFonts w:ascii="微软雅黑" w:eastAsia="微软雅黑" w:hAnsi="微软雅黑" w:cs="微软雅黑" w:hint="eastAsia"/>
          <w:sz w:val="24"/>
          <w:szCs w:val="24"/>
        </w:rPr>
        <w:t>”和“吊</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并以清晰</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字</w:t>
      </w:r>
      <w:r>
        <w:rPr>
          <w:rFonts w:ascii="___WRD_EMBED_SUB_46" w:eastAsia="___WRD_EMBED_SUB_46" w:hAnsi="___WRD_EMBED_SUB_46" w:cs="___WRD_EMBED_SUB_46" w:hint="eastAsia"/>
          <w:sz w:val="24"/>
          <w:szCs w:val="24"/>
        </w:rPr>
        <w:t>样在</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注明“小</w:t>
      </w:r>
      <w:r>
        <w:rPr>
          <w:rFonts w:ascii="___WRD_EMBED_SUB_46" w:eastAsia="___WRD_EMBED_SUB_46" w:hAnsi="___WRD_EMBED_SUB_46" w:cs="___WRD_EMBED_SUB_46" w:hint="eastAsia"/>
          <w:sz w:val="24"/>
          <w:szCs w:val="24"/>
        </w:rPr>
        <w:t>心</w:t>
      </w:r>
      <w:r>
        <w:rPr>
          <w:rFonts w:ascii="微软雅黑" w:eastAsia="微软雅黑" w:hAnsi="微软雅黑" w:cs="微软雅黑" w:hint="eastAsia"/>
          <w:sz w:val="24"/>
          <w:szCs w:val="24"/>
        </w:rPr>
        <w:t>轻放”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“勿倒</w:t>
      </w:r>
      <w:r>
        <w:rPr>
          <w:rFonts w:ascii="___WRD_EMBED_SUB_46" w:eastAsia="___WRD_EMBED_SUB_46" w:hAnsi="___WRD_EMBED_SUB_46" w:cs="___WRD_EMBED_SUB_46" w:hint="eastAsia"/>
          <w:sz w:val="24"/>
          <w:szCs w:val="24"/>
        </w:rPr>
        <w:t>置</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“防潮”</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适当</w:t>
      </w:r>
      <w:r>
        <w:rPr>
          <w:rFonts w:ascii="___WRD_EMBED_SUB_46" w:eastAsia="___WRD_EMBED_SUB_46" w:hAnsi="___WRD_EMBED_SUB_46" w:cs="___WRD_EMBED_SUB_46" w:hint="eastAsia"/>
          <w:sz w:val="24"/>
          <w:szCs w:val="24"/>
        </w:rPr>
        <w:t>的标</w:t>
      </w:r>
      <w:r>
        <w:rPr>
          <w:rFonts w:ascii="微软雅黑" w:eastAsia="微软雅黑" w:hAnsi="微软雅黑" w:cs="微软雅黑" w:hint="eastAsia"/>
          <w:sz w:val="24"/>
          <w:szCs w:val="24"/>
        </w:rPr>
        <w:t>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便</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卸和搬</w:t>
      </w:r>
      <w:r>
        <w:rPr>
          <w:rFonts w:ascii="___WRD_EMBED_SUB_46" w:eastAsia="___WRD_EMBED_SUB_46" w:hAnsi="___WRD_EMBED_SUB_46" w:cs="___WRD_EMBED_SUB_46" w:hint="eastAsia"/>
          <w:sz w:val="24"/>
          <w:szCs w:val="24"/>
        </w:rPr>
        <w:t>运。</w:t>
      </w:r>
      <w:bookmarkStart w:id="87" w:name="_Toc10630"/>
      <w:bookmarkStart w:id="88" w:name="_Toc7431"/>
      <w:bookmarkStart w:id="89" w:name="_Toc16330021"/>
      <w:bookmarkStart w:id="90" w:name="_Toc16133"/>
    </w:p>
    <w:p w14:paraId="6AB3ACA9" w14:textId="73903FDC"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4 检验</w:t>
      </w:r>
      <w:bookmarkEnd w:id="87"/>
      <w:bookmarkEnd w:id="88"/>
      <w:bookmarkEnd w:id="89"/>
      <w:bookmarkEnd w:id="90"/>
    </w:p>
    <w:p w14:paraId="09F3C75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4.1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方在发货</w:t>
      </w:r>
      <w:r>
        <w:rPr>
          <w:rFonts w:ascii="微软雅黑" w:eastAsia="微软雅黑" w:hAnsi="微软雅黑" w:cs="微软雅黑" w:hint="eastAsia"/>
          <w:sz w:val="24"/>
          <w:szCs w:val="24"/>
        </w:rPr>
        <w:t>之前</w:t>
      </w:r>
      <w:r>
        <w:rPr>
          <w:rFonts w:ascii="___WRD_EMBED_SUB_46" w:eastAsia="___WRD_EMBED_SUB_46" w:hAnsi="___WRD_EMBED_SUB_46" w:cs="___WRD_EMBED_SUB_46" w:hint="eastAsia"/>
          <w:sz w:val="24"/>
          <w:szCs w:val="24"/>
        </w:rPr>
        <w:t>，对设备有关外</w:t>
      </w:r>
      <w:r>
        <w:rPr>
          <w:rFonts w:ascii="微软雅黑" w:eastAsia="微软雅黑" w:hAnsi="微软雅黑" w:cs="微软雅黑" w:hint="eastAsia"/>
          <w:sz w:val="24"/>
          <w:szCs w:val="24"/>
        </w:rPr>
        <w:t>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重量进行</w:t>
      </w:r>
      <w:r>
        <w:rPr>
          <w:rFonts w:ascii="微软雅黑" w:eastAsia="微软雅黑" w:hAnsi="微软雅黑" w:cs="微软雅黑" w:hint="eastAsia"/>
          <w:sz w:val="24"/>
          <w:szCs w:val="24"/>
        </w:rPr>
        <w:t>准确</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和全面</w:t>
      </w:r>
      <w:r>
        <w:rPr>
          <w:rFonts w:ascii="___WRD_EMBED_SUB_46" w:eastAsia="___WRD_EMBED_SUB_46" w:hAnsi="___WRD_EMBED_SUB_46" w:cs="___WRD_EMBED_SUB_46" w:hint="eastAsia"/>
          <w:sz w:val="24"/>
          <w:szCs w:val="24"/>
        </w:rPr>
        <w:t>的检验，</w:t>
      </w:r>
      <w:r>
        <w:rPr>
          <w:rFonts w:ascii="微软雅黑" w:eastAsia="微软雅黑" w:hAnsi="微软雅黑" w:cs="微软雅黑" w:hint="eastAsia"/>
          <w:sz w:val="24"/>
          <w:szCs w:val="24"/>
        </w:rPr>
        <w:t>并出</w:t>
      </w:r>
      <w:r>
        <w:rPr>
          <w:rFonts w:ascii="___WRD_EMBED_SUB_46" w:eastAsia="___WRD_EMBED_SUB_46" w:hAnsi="___WRD_EMBED_SUB_46" w:cs="___WRD_EMBED_SUB_46" w:hint="eastAsia"/>
          <w:sz w:val="24"/>
          <w:szCs w:val="24"/>
        </w:rPr>
        <w:t>具其设备</w:t>
      </w:r>
      <w:r>
        <w:rPr>
          <w:rFonts w:ascii="微软雅黑" w:eastAsia="微软雅黑" w:hAnsi="微软雅黑" w:cs="微软雅黑" w:hint="eastAsia"/>
          <w:sz w:val="24"/>
          <w:szCs w:val="24"/>
        </w:rPr>
        <w:t>符合本合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保证书</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但不应将</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视为是</w:t>
      </w:r>
      <w:r>
        <w:rPr>
          <w:rFonts w:ascii="___WRD_EMBED_SUB_46" w:eastAsia="___WRD_EMBED_SUB_46" w:hAnsi="___WRD_EMBED_SUB_46" w:cs="___WRD_EMBED_SUB_46" w:hint="eastAsia"/>
          <w:sz w:val="24"/>
          <w:szCs w:val="24"/>
        </w:rPr>
        <w:t>对设备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量或重量的</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论</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保证书应附</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写明制造商</w:t>
      </w:r>
      <w:r>
        <w:rPr>
          <w:rFonts w:ascii="___WRD_EMBED_SUB_46" w:eastAsia="___WRD_EMBED_SUB_46" w:hAnsi="___WRD_EMBED_SUB_46" w:cs="___WRD_EMBED_SUB_46" w:hint="eastAsia"/>
          <w:sz w:val="24"/>
          <w:szCs w:val="24"/>
        </w:rPr>
        <w:t>检验的</w:t>
      </w:r>
      <w:r>
        <w:rPr>
          <w:rFonts w:ascii="微软雅黑" w:eastAsia="微软雅黑" w:hAnsi="微软雅黑" w:cs="微软雅黑" w:hint="eastAsia"/>
          <w:sz w:val="24"/>
          <w:szCs w:val="24"/>
        </w:rPr>
        <w:t>细</w:t>
      </w:r>
      <w:r>
        <w:rPr>
          <w:rFonts w:ascii="___WRD_EMBED_SUB_46" w:eastAsia="___WRD_EMBED_SUB_46" w:hAnsi="___WRD_EMBED_SUB_46" w:cs="___WRD_EMBED_SUB_46" w:hint="eastAsia"/>
          <w:sz w:val="24"/>
          <w:szCs w:val="24"/>
        </w:rPr>
        <w:t>节、</w:t>
      </w:r>
      <w:r>
        <w:rPr>
          <w:rFonts w:ascii="微软雅黑" w:eastAsia="微软雅黑" w:hAnsi="微软雅黑" w:cs="微软雅黑" w:hint="eastAsia"/>
          <w:sz w:val="24"/>
          <w:szCs w:val="24"/>
        </w:rPr>
        <w:t>结果</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并安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正常</w:t>
      </w:r>
      <w:r>
        <w:rPr>
          <w:rFonts w:ascii="___WRD_EMBED_SUB_46" w:eastAsia="___WRD_EMBED_SUB_46" w:hAnsi="___WRD_EMBED_SUB_46" w:cs="___WRD_EMBED_SUB_46" w:hint="eastAsia"/>
          <w:sz w:val="24"/>
          <w:szCs w:val="24"/>
        </w:rPr>
        <w:t>运行</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按照《技术协议书》和</w:t>
      </w:r>
      <w:r>
        <w:rPr>
          <w:rFonts w:ascii="___WRD_EMBED_SUB_46" w:eastAsia="___WRD_EMBED_SUB_46" w:hAnsi="___WRD_EMBED_SUB_46" w:cs="___WRD_EMBED_SUB_46" w:hint="eastAsia"/>
          <w:sz w:val="24"/>
          <w:szCs w:val="24"/>
        </w:rPr>
        <w:t>相关标</w:t>
      </w:r>
      <w:r>
        <w:rPr>
          <w:rFonts w:ascii="微软雅黑" w:eastAsia="微软雅黑" w:hAnsi="微软雅黑" w:cs="微软雅黑" w:hint="eastAsia"/>
          <w:sz w:val="24"/>
          <w:szCs w:val="24"/>
        </w:rPr>
        <w:t>准</w:t>
      </w:r>
      <w:r>
        <w:rPr>
          <w:rFonts w:ascii="___WRD_EMBED_SUB_46" w:eastAsia="___WRD_EMBED_SUB_46" w:hAnsi="___WRD_EMBED_SUB_46" w:cs="___WRD_EMBED_SUB_46" w:hint="eastAsia"/>
          <w:sz w:val="24"/>
          <w:szCs w:val="24"/>
        </w:rPr>
        <w:t>进行检验，检验</w:t>
      </w:r>
      <w:r>
        <w:rPr>
          <w:rFonts w:ascii="微软雅黑" w:eastAsia="微软雅黑" w:hAnsi="微软雅黑" w:cs="微软雅黑" w:hint="eastAsia"/>
          <w:sz w:val="24"/>
          <w:szCs w:val="24"/>
        </w:rPr>
        <w:t>合格后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签署最终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w:t>
      </w:r>
      <w:r>
        <w:rPr>
          <w:rFonts w:ascii="___WRD_EMBED_SUB_46" w:eastAsia="___WRD_EMBED_SUB_46" w:hAnsi="___WRD_EMBED_SUB_46" w:cs="___WRD_EMBED_SUB_46" w:hint="eastAsia"/>
          <w:sz w:val="24"/>
          <w:szCs w:val="24"/>
        </w:rPr>
        <w:t>。</w:t>
      </w:r>
    </w:p>
    <w:p w14:paraId="03C6A9A3"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4.2</w:t>
      </w:r>
      <w:r>
        <w:rPr>
          <w:rFonts w:ascii="微软雅黑" w:eastAsia="微软雅黑" w:hAnsi="微软雅黑" w:cs="微软雅黑" w:hint="eastAsia"/>
          <w:sz w:val="24"/>
          <w:szCs w:val="24"/>
        </w:rPr>
        <w:t>国家</w:t>
      </w:r>
      <w:r>
        <w:rPr>
          <w:rFonts w:ascii="___WRD_EMBED_SUB_46" w:eastAsia="___WRD_EMBED_SUB_46" w:hAnsi="___WRD_EMBED_SUB_46" w:cs="___WRD_EMBED_SUB_46" w:hint="eastAsia"/>
          <w:sz w:val="24"/>
          <w:szCs w:val="24"/>
        </w:rPr>
        <w:t>强</w:t>
      </w:r>
      <w:r>
        <w:rPr>
          <w:rFonts w:ascii="微软雅黑" w:eastAsia="微软雅黑" w:hAnsi="微软雅黑" w:cs="微软雅黑" w:hint="eastAsia"/>
          <w:sz w:val="24"/>
          <w:szCs w:val="24"/>
        </w:rPr>
        <w:t>制</w:t>
      </w:r>
      <w:r>
        <w:rPr>
          <w:rFonts w:ascii="___WRD_EMBED_SUB_46" w:eastAsia="___WRD_EMBED_SUB_46" w:hAnsi="___WRD_EMBED_SUB_46" w:cs="___WRD_EMBED_SUB_46" w:hint="eastAsia"/>
          <w:sz w:val="24"/>
          <w:szCs w:val="24"/>
        </w:rPr>
        <w:t>检验检测的设备，</w:t>
      </w:r>
      <w:r>
        <w:rPr>
          <w:rFonts w:ascii="微软雅黑" w:eastAsia="微软雅黑" w:hAnsi="微软雅黑" w:cs="微软雅黑" w:hint="eastAsia"/>
          <w:sz w:val="24"/>
          <w:szCs w:val="24"/>
        </w:rPr>
        <w:t>需要经过国家</w:t>
      </w:r>
      <w:r>
        <w:rPr>
          <w:rFonts w:ascii="___WRD_EMBED_SUB_46" w:eastAsia="___WRD_EMBED_SUB_46" w:hAnsi="___WRD_EMBED_SUB_46" w:cs="___WRD_EMBED_SUB_46" w:hint="eastAsia"/>
          <w:sz w:val="24"/>
          <w:szCs w:val="24"/>
        </w:rPr>
        <w:t>有关</w:t>
      </w:r>
      <w:r>
        <w:rPr>
          <w:rFonts w:ascii="微软雅黑" w:eastAsia="微软雅黑" w:hAnsi="微软雅黑" w:cs="微软雅黑" w:hint="eastAsia"/>
          <w:sz w:val="24"/>
          <w:szCs w:val="24"/>
        </w:rPr>
        <w:t>部门</w:t>
      </w:r>
      <w:r>
        <w:rPr>
          <w:rFonts w:ascii="___WRD_EMBED_SUB_46" w:eastAsia="___WRD_EMBED_SUB_46" w:hAnsi="___WRD_EMBED_SUB_46" w:cs="___WRD_EMBED_SUB_46" w:hint="eastAsia"/>
          <w:sz w:val="24"/>
          <w:szCs w:val="24"/>
        </w:rPr>
        <w:t>进行检验检测，</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保证提供</w:t>
      </w:r>
      <w:r>
        <w:rPr>
          <w:rFonts w:ascii="___WRD_EMBED_SUB_46" w:eastAsia="___WRD_EMBED_SUB_46" w:hAnsi="___WRD_EMBED_SUB_46" w:cs="___WRD_EMBED_SUB_46" w:hint="eastAsia"/>
          <w:sz w:val="24"/>
          <w:szCs w:val="24"/>
        </w:rPr>
        <w:t>的设备通</w:t>
      </w:r>
      <w:r>
        <w:rPr>
          <w:rFonts w:ascii="微软雅黑" w:eastAsia="微软雅黑" w:hAnsi="微软雅黑" w:cs="微软雅黑" w:hint="eastAsia"/>
          <w:sz w:val="24"/>
          <w:szCs w:val="24"/>
        </w:rPr>
        <w:t>过</w:t>
      </w:r>
      <w:r>
        <w:rPr>
          <w:rFonts w:ascii="___WRD_EMBED_SUB_46" w:eastAsia="___WRD_EMBED_SUB_46" w:hAnsi="___WRD_EMBED_SUB_46" w:cs="___WRD_EMBED_SUB_46" w:hint="eastAsia"/>
          <w:sz w:val="24"/>
          <w:szCs w:val="24"/>
        </w:rPr>
        <w:t>其检验</w:t>
      </w:r>
      <w:r>
        <w:rPr>
          <w:rFonts w:ascii="微软雅黑" w:eastAsia="微软雅黑" w:hAnsi="微软雅黑" w:cs="微软雅黑" w:hint="eastAsia"/>
          <w:sz w:val="24"/>
          <w:szCs w:val="24"/>
        </w:rPr>
        <w:t>并承担费</w:t>
      </w:r>
      <w:r>
        <w:rPr>
          <w:rFonts w:ascii="___WRD_EMBED_SUB_46" w:eastAsia="___WRD_EMBED_SUB_46" w:hAnsi="___WRD_EMBED_SUB_46" w:cs="___WRD_EMBED_SUB_46" w:hint="eastAsia"/>
          <w:sz w:val="24"/>
          <w:szCs w:val="24"/>
        </w:rPr>
        <w:t>用。</w:t>
      </w:r>
      <w:bookmarkStart w:id="91" w:name="_Toc16330022"/>
      <w:bookmarkStart w:id="92" w:name="_Toc24467"/>
      <w:bookmarkStart w:id="93" w:name="_Toc19850"/>
      <w:bookmarkStart w:id="94" w:name="_Toc11217"/>
    </w:p>
    <w:p w14:paraId="246C0108" w14:textId="44441AD8"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5 权利担保</w:t>
      </w:r>
      <w:bookmarkEnd w:id="91"/>
      <w:bookmarkEnd w:id="92"/>
      <w:bookmarkEnd w:id="93"/>
      <w:bookmarkEnd w:id="94"/>
    </w:p>
    <w:p w14:paraId="5E705B4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所交付</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必须是第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提出任何权利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应担保</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订立本合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时不为买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所知</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第</w:t>
      </w:r>
      <w:r>
        <w:rPr>
          <w:rFonts w:ascii="___WRD_EMBED_SUB_46" w:eastAsia="___WRD_EMBED_SUB_46" w:hAnsi="___WRD_EMBED_SUB_46" w:cs="___WRD_EMBED_SUB_46" w:hint="eastAsia"/>
          <w:sz w:val="24"/>
          <w:szCs w:val="24"/>
        </w:rPr>
        <w:t>三方的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抵押权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留</w:t>
      </w:r>
      <w:r>
        <w:rPr>
          <w:rFonts w:ascii="___WRD_EMBED_SUB_46" w:eastAsia="___WRD_EMBED_SUB_46" w:hAnsi="___WRD_EMBED_SUB_46" w:cs="___WRD_EMBED_SUB_46" w:hint="eastAsia"/>
          <w:sz w:val="24"/>
          <w:szCs w:val="24"/>
        </w:rPr>
        <w:t>置</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等）或行</w:t>
      </w:r>
      <w:r>
        <w:rPr>
          <w:rFonts w:ascii="微软雅黑" w:eastAsia="微软雅黑" w:hAnsi="微软雅黑" w:cs="微软雅黑" w:hint="eastAsia"/>
          <w:sz w:val="24"/>
          <w:szCs w:val="24"/>
        </w:rPr>
        <w:t>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司法</w:t>
      </w:r>
      <w:r>
        <w:rPr>
          <w:rFonts w:ascii="___WRD_EMBED_SUB_46" w:eastAsia="___WRD_EMBED_SUB_46" w:hAnsi="___WRD_EMBED_SUB_46" w:cs="___WRD_EMBED_SUB_46" w:hint="eastAsia"/>
          <w:sz w:val="24"/>
          <w:szCs w:val="24"/>
        </w:rPr>
        <w:t>查</w:t>
      </w:r>
      <w:r>
        <w:rPr>
          <w:rFonts w:ascii="微软雅黑" w:eastAsia="微软雅黑" w:hAnsi="微软雅黑" w:cs="微软雅黑" w:hint="eastAsia"/>
          <w:sz w:val="24"/>
          <w:szCs w:val="24"/>
        </w:rPr>
        <w:t>封</w:t>
      </w:r>
      <w:r>
        <w:rPr>
          <w:rFonts w:ascii="___WRD_EMBED_SUB_46" w:eastAsia="___WRD_EMBED_SUB_46" w:hAnsi="___WRD_EMBED_SUB_46" w:cs="___WRD_EMBED_SUB_46" w:hint="eastAsia"/>
          <w:sz w:val="24"/>
          <w:szCs w:val="24"/>
        </w:rPr>
        <w:t>。</w:t>
      </w:r>
    </w:p>
    <w:p w14:paraId="176ACF0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应保证第</w:t>
      </w:r>
      <w:r>
        <w:rPr>
          <w:rFonts w:ascii="___WRD_EMBED_SUB_46" w:eastAsia="___WRD_EMBED_SUB_46" w:hAnsi="___WRD_EMBED_SUB_46" w:cs="___WRD_EMBED_SUB_46" w:hint="eastAsia"/>
          <w:sz w:val="24"/>
          <w:szCs w:val="24"/>
        </w:rPr>
        <w:t>三方对其</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不得以侵权</w:t>
      </w:r>
      <w:r>
        <w:rPr>
          <w:rFonts w:ascii="___WRD_EMBED_SUB_46" w:eastAsia="___WRD_EMBED_SUB_46" w:hAnsi="___WRD_EMBED_SUB_46" w:cs="___WRD_EMBED_SUB_46" w:hint="eastAsia"/>
          <w:sz w:val="24"/>
          <w:szCs w:val="24"/>
        </w:rPr>
        <w:t>或其他</w:t>
      </w:r>
      <w:r>
        <w:rPr>
          <w:rFonts w:ascii="微软雅黑" w:eastAsia="微软雅黑" w:hAnsi="微软雅黑" w:cs="微软雅黑" w:hint="eastAsia"/>
          <w:sz w:val="24"/>
          <w:szCs w:val="24"/>
        </w:rPr>
        <w:t>类似</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由提出合法要求</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侵犯知识</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w:t>
      </w:r>
    </w:p>
    <w:p w14:paraId="7794C1F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5.3</w:t>
      </w:r>
      <w:r>
        <w:rPr>
          <w:rFonts w:ascii="微软雅黑" w:eastAsia="微软雅黑" w:hAnsi="微软雅黑" w:cs="微软雅黑" w:hint="eastAsia"/>
          <w:sz w:val="24"/>
          <w:szCs w:val="24"/>
        </w:rPr>
        <w:t>任何第</w:t>
      </w:r>
      <w:r>
        <w:rPr>
          <w:rFonts w:ascii="___WRD_EMBED_SUB_46" w:eastAsia="___WRD_EMBED_SUB_46" w:hAnsi="___WRD_EMBED_SUB_46" w:cs="___WRD_EMBED_SUB_46" w:hint="eastAsia"/>
          <w:sz w:val="24"/>
          <w:szCs w:val="24"/>
        </w:rPr>
        <w:t>三方如</w:t>
      </w:r>
      <w:r>
        <w:rPr>
          <w:rFonts w:ascii="微软雅黑" w:eastAsia="微软雅黑" w:hAnsi="微软雅黑" w:cs="微软雅黑" w:hint="eastAsia"/>
          <w:sz w:val="24"/>
          <w:szCs w:val="24"/>
        </w:rPr>
        <w:t>果提出侵权</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控</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交涉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并承担由此引</w:t>
      </w:r>
      <w:r>
        <w:rPr>
          <w:rFonts w:ascii="___WRD_EMBED_SUB_46" w:eastAsia="___WRD_EMBED_SUB_46" w:hAnsi="___WRD_EMBED_SUB_46" w:cs="___WRD_EMBED_SUB_46" w:hint="eastAsia"/>
          <w:sz w:val="24"/>
          <w:szCs w:val="24"/>
        </w:rPr>
        <w:t>起的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法律责任和费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20E10D3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5.4</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已知道第</w:t>
      </w:r>
      <w:r>
        <w:rPr>
          <w:rFonts w:ascii="___WRD_EMBED_SUB_46" w:eastAsia="___WRD_EMBED_SUB_46" w:hAnsi="___WRD_EMBED_SUB_46" w:cs="___WRD_EMBED_SUB_46" w:hint="eastAsia"/>
          <w:sz w:val="24"/>
          <w:szCs w:val="24"/>
        </w:rPr>
        <w:t>三方的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要求后</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一段合</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将此权利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的性</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知卖</w:t>
      </w:r>
      <w:r>
        <w:rPr>
          <w:rFonts w:ascii="___WRD_EMBED_SUB_46" w:eastAsia="___WRD_EMBED_SUB_46" w:hAnsi="___WRD_EMBED_SUB_46" w:cs="___WRD_EMBED_SUB_46" w:hint="eastAsia"/>
          <w:sz w:val="24"/>
          <w:szCs w:val="24"/>
        </w:rPr>
        <w:t>方。</w:t>
      </w:r>
    </w:p>
    <w:p w14:paraId="22BD7295"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5.5如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需要根据买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图纸</w:t>
      </w:r>
      <w:r>
        <w:rPr>
          <w:rFonts w:ascii="___WRD_EMBED_SUB_46" w:eastAsia="___WRD_EMBED_SUB_46" w:hAnsi="___WRD_EMBED_SUB_46" w:cs="___WRD_EMBED_SUB_46" w:hint="eastAsia"/>
          <w:sz w:val="24"/>
          <w:szCs w:val="24"/>
        </w:rPr>
        <w:t>进行</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并供</w:t>
      </w:r>
      <w:r>
        <w:rPr>
          <w:rFonts w:ascii="___WRD_EMBED_SUB_46" w:eastAsia="___WRD_EMBED_SUB_46" w:hAnsi="___WRD_EMBED_SUB_46" w:cs="___WRD_EMBED_SUB_46" w:hint="eastAsia"/>
          <w:sz w:val="24"/>
          <w:szCs w:val="24"/>
        </w:rPr>
        <w:t>货的，</w:t>
      </w:r>
      <w:r>
        <w:rPr>
          <w:rFonts w:ascii="微软雅黑" w:eastAsia="微软雅黑" w:hAnsi="微软雅黑" w:cs="微软雅黑" w:hint="eastAsia"/>
          <w:sz w:val="24"/>
          <w:szCs w:val="24"/>
        </w:rPr>
        <w:t>根据该技术协议书</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图纸所知悉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掌握</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改</w:t>
      </w:r>
      <w:r>
        <w:rPr>
          <w:rFonts w:ascii="___WRD_EMBED_SUB_46" w:eastAsia="___WRD_EMBED_SUB_46" w:hAnsi="___WRD_EMBED_SUB_46" w:cs="___WRD_EMBED_SUB_46" w:hint="eastAsia"/>
          <w:sz w:val="24"/>
          <w:szCs w:val="24"/>
        </w:rPr>
        <w:t>进的</w:t>
      </w:r>
      <w:r>
        <w:rPr>
          <w:rFonts w:ascii="微软雅黑" w:eastAsia="微软雅黑" w:hAnsi="微软雅黑" w:cs="微软雅黑" w:hint="eastAsia"/>
          <w:sz w:val="24"/>
          <w:szCs w:val="24"/>
        </w:rPr>
        <w:t>任何技术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专利</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观</w:t>
      </w:r>
      <w:r>
        <w:rPr>
          <w:rFonts w:ascii="___WRD_EMBED_SUB_46" w:eastAsia="___WRD_EMBED_SUB_46" w:hAnsi="___WRD_EMBED_SUB_46" w:cs="___WRD_EMBED_SUB_46" w:hint="eastAsia"/>
          <w:sz w:val="24"/>
          <w:szCs w:val="24"/>
        </w:rPr>
        <w:t>或产</w:t>
      </w:r>
      <w:r>
        <w:rPr>
          <w:rFonts w:ascii="微软雅黑" w:eastAsia="微软雅黑" w:hAnsi="微软雅黑" w:cs="微软雅黑" w:hint="eastAsia"/>
          <w:sz w:val="24"/>
          <w:szCs w:val="24"/>
        </w:rPr>
        <w:t>品生</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所涉</w:t>
      </w:r>
      <w:r>
        <w:rPr>
          <w:rFonts w:ascii="___WRD_EMBED_SUB_46" w:eastAsia="___WRD_EMBED_SUB_46" w:hAnsi="___WRD_EMBED_SUB_46" w:cs="___WRD_EMBED_SUB_46" w:hint="eastAsia"/>
          <w:sz w:val="24"/>
          <w:szCs w:val="24"/>
        </w:rPr>
        <w:t>及的</w:t>
      </w:r>
      <w:r>
        <w:rPr>
          <w:rFonts w:ascii="微软雅黑" w:eastAsia="微软雅黑" w:hAnsi="微软雅黑" w:cs="微软雅黑" w:hint="eastAsia"/>
          <w:sz w:val="24"/>
          <w:szCs w:val="24"/>
        </w:rPr>
        <w:t>全部知识</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申请权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许</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均归买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买</w:t>
      </w:r>
      <w:r>
        <w:rPr>
          <w:rFonts w:ascii="仿宋_GB2312" w:eastAsia="仿宋_GB2312" w:hAnsiTheme="minorEastAsia" w:cstheme="minorEastAsia" w:hint="eastAsia"/>
          <w:sz w:val="24"/>
          <w:szCs w:val="24"/>
        </w:rPr>
        <w:t>方</w:t>
      </w:r>
      <w:r>
        <w:rPr>
          <w:rFonts w:ascii="微软雅黑" w:eastAsia="微软雅黑" w:hAnsi="微软雅黑" w:cs="微软雅黑" w:hint="eastAsia"/>
          <w:sz w:val="24"/>
          <w:szCs w:val="24"/>
        </w:rPr>
        <w:t>母公司</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母公司</w:t>
      </w:r>
      <w:r>
        <w:rPr>
          <w:rFonts w:ascii="___WRD_EMBED_SUB_46" w:eastAsia="___WRD_EMBED_SUB_46" w:hAnsi="___WRD_EMBED_SUB_46" w:cs="___WRD_EMBED_SUB_46" w:hint="eastAsia"/>
          <w:sz w:val="24"/>
          <w:szCs w:val="24"/>
        </w:rPr>
        <w:t>其他关</w:t>
      </w:r>
      <w:r>
        <w:rPr>
          <w:rFonts w:ascii="微软雅黑" w:eastAsia="微软雅黑" w:hAnsi="微软雅黑" w:cs="微软雅黑" w:hint="eastAsia"/>
          <w:sz w:val="24"/>
          <w:szCs w:val="24"/>
        </w:rPr>
        <w:t>联</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bookmarkStart w:id="95" w:name="_Toc11759"/>
      <w:bookmarkStart w:id="96" w:name="_Toc14809"/>
      <w:bookmarkStart w:id="97" w:name="_Toc16330023"/>
      <w:bookmarkStart w:id="98" w:name="_Toc27500"/>
    </w:p>
    <w:p w14:paraId="22D28DC2" w14:textId="0FEA1893"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6 交货</w:t>
      </w:r>
      <w:bookmarkEnd w:id="95"/>
      <w:bookmarkEnd w:id="96"/>
      <w:bookmarkEnd w:id="97"/>
      <w:bookmarkEnd w:id="98"/>
    </w:p>
    <w:p w14:paraId="0295182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前传真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件等</w:t>
      </w:r>
      <w:r>
        <w:rPr>
          <w:rFonts w:ascii="微软雅黑" w:eastAsia="微软雅黑" w:hAnsi="微软雅黑" w:cs="微软雅黑" w:hint="eastAsia"/>
          <w:sz w:val="24"/>
          <w:szCs w:val="24"/>
        </w:rPr>
        <w:t>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详细交</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清单</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总毛</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总</w:t>
      </w:r>
      <w:r>
        <w:rPr>
          <w:rFonts w:ascii="___WRD_EMBED_SUB_46" w:eastAsia="___WRD_EMBED_SUB_46" w:hAnsi="___WRD_EMBED_SUB_46" w:cs="___WRD_EMBED_SUB_46" w:hint="eastAsia"/>
          <w:sz w:val="24"/>
          <w:szCs w:val="24"/>
        </w:rPr>
        <w:t>体</w:t>
      </w:r>
      <w:r>
        <w:rPr>
          <w:rFonts w:ascii="微软雅黑" w:eastAsia="微软雅黑" w:hAnsi="微软雅黑" w:cs="微软雅黑" w:hint="eastAsia"/>
          <w:sz w:val="24"/>
          <w:szCs w:val="24"/>
        </w:rPr>
        <w:t>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米</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和每一包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尺寸</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长×宽×高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单价和总价</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妥待</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日期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及设备在运输</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仓</w:t>
      </w:r>
      <w:r>
        <w:rPr>
          <w:rFonts w:ascii="微软雅黑" w:eastAsia="微软雅黑" w:hAnsi="微软雅黑" w:cs="微软雅黑" w:hint="eastAsia"/>
          <w:sz w:val="24"/>
          <w:szCs w:val="24"/>
        </w:rPr>
        <w:t>储</w:t>
      </w:r>
      <w:r>
        <w:rPr>
          <w:rFonts w:ascii="___WRD_EMBED_SUB_46" w:eastAsia="___WRD_EMBED_SUB_46" w:hAnsi="___WRD_EMBED_SUB_46" w:cs="___WRD_EMBED_SUB_46" w:hint="eastAsia"/>
          <w:sz w:val="24"/>
          <w:szCs w:val="24"/>
        </w:rPr>
        <w:t>中的</w:t>
      </w:r>
      <w:r>
        <w:rPr>
          <w:rFonts w:ascii="微软雅黑" w:eastAsia="微软雅黑" w:hAnsi="微软雅黑" w:cs="微软雅黑" w:hint="eastAsia"/>
          <w:sz w:val="24"/>
          <w:szCs w:val="24"/>
        </w:rPr>
        <w:t>特殊要求和注意事项</w:t>
      </w:r>
      <w:r>
        <w:rPr>
          <w:rFonts w:ascii="___WRD_EMBED_SUB_46" w:eastAsia="___WRD_EMBED_SUB_46" w:hAnsi="___WRD_EMBED_SUB_46" w:cs="___WRD_EMBED_SUB_46" w:hint="eastAsia"/>
          <w:sz w:val="24"/>
          <w:szCs w:val="24"/>
        </w:rPr>
        <w:t>。</w:t>
      </w:r>
    </w:p>
    <w:p w14:paraId="2CCB7CD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在设备装运</w:t>
      </w:r>
      <w:r>
        <w:rPr>
          <w:rFonts w:ascii="微软雅黑" w:eastAsia="微软雅黑" w:hAnsi="微软雅黑" w:cs="微软雅黑" w:hint="eastAsia"/>
          <w:sz w:val="24"/>
          <w:szCs w:val="24"/>
        </w:rPr>
        <w:t>完成后当</w:t>
      </w:r>
      <w:r>
        <w:rPr>
          <w:rFonts w:ascii="___WRD_EMBED_SUB_46" w:eastAsia="___WRD_EMBED_SUB_46" w:hAnsi="___WRD_EMBED_SUB_46" w:cs="___WRD_EMBED_SUB_46" w:hint="eastAsia"/>
          <w:sz w:val="24"/>
          <w:szCs w:val="24"/>
        </w:rPr>
        <w:t>天</w:t>
      </w:r>
      <w:r>
        <w:rPr>
          <w:rFonts w:ascii="微软雅黑" w:eastAsia="微软雅黑" w:hAnsi="微软雅黑" w:cs="微软雅黑" w:hint="eastAsia"/>
          <w:sz w:val="24"/>
          <w:szCs w:val="24"/>
        </w:rPr>
        <w:t>以传真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件等的形式通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号</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名称</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毛</w:t>
      </w:r>
      <w:r>
        <w:rPr>
          <w:rFonts w:ascii="___WRD_EMBED_SUB_46" w:eastAsia="___WRD_EMBED_SUB_46" w:hAnsi="___WRD_EMBED_SUB_46" w:cs="___WRD_EMBED_SUB_46" w:hint="eastAsia"/>
          <w:sz w:val="24"/>
          <w:szCs w:val="24"/>
        </w:rPr>
        <w:t>重、体</w:t>
      </w:r>
      <w:r>
        <w:rPr>
          <w:rFonts w:ascii="微软雅黑" w:eastAsia="微软雅黑" w:hAnsi="微软雅黑" w:cs="微软雅黑" w:hint="eastAsia"/>
          <w:sz w:val="24"/>
          <w:szCs w:val="24"/>
        </w:rPr>
        <w:t>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立</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米</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票</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启</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日期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预</w:t>
      </w:r>
      <w:r>
        <w:rPr>
          <w:rFonts w:ascii="___WRD_EMBED_SUB_46" w:eastAsia="___WRD_EMBED_SUB_46" w:hAnsi="___WRD_EMBED_SUB_46" w:cs="___WRD_EMBED_SUB_46" w:hint="eastAsia"/>
          <w:sz w:val="24"/>
          <w:szCs w:val="24"/>
        </w:rPr>
        <w:t>计</w:t>
      </w:r>
      <w:r>
        <w:rPr>
          <w:rFonts w:ascii="微软雅黑" w:eastAsia="微软雅黑" w:hAnsi="微软雅黑" w:cs="微软雅黑" w:hint="eastAsia"/>
          <w:sz w:val="24"/>
          <w:szCs w:val="24"/>
        </w:rPr>
        <w:t>到达日期</w:t>
      </w:r>
      <w:r>
        <w:rPr>
          <w:rFonts w:ascii="___WRD_EMBED_SUB_46" w:eastAsia="___WRD_EMBED_SUB_46" w:hAnsi="___WRD_EMBED_SUB_46" w:cs="___WRD_EMBED_SUB_46" w:hint="eastAsia"/>
          <w:sz w:val="24"/>
          <w:szCs w:val="24"/>
        </w:rPr>
        <w:t>。</w:t>
      </w:r>
    </w:p>
    <w:p w14:paraId="1581D9B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6.3</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签订本合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要求免费提供给买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lastRenderedPageBreak/>
        <w:t>限于：设备</w:t>
      </w:r>
      <w:r>
        <w:rPr>
          <w:rFonts w:ascii="微软雅黑" w:eastAsia="微软雅黑" w:hAnsi="微软雅黑" w:cs="微软雅黑" w:hint="eastAsia"/>
          <w:sz w:val="24"/>
          <w:szCs w:val="24"/>
        </w:rPr>
        <w:t>总</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尺寸图</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基础图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手册</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服务手册</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所需要</w:t>
      </w:r>
      <w:r>
        <w:rPr>
          <w:rFonts w:ascii="___WRD_EMBED_SUB_46" w:eastAsia="___WRD_EMBED_SUB_46" w:hAnsi="___WRD_EMBED_SUB_46" w:cs="___WRD_EMBED_SUB_46" w:hint="eastAsia"/>
          <w:sz w:val="24"/>
          <w:szCs w:val="24"/>
        </w:rPr>
        <w:t>的、与执行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同有关的各</w:t>
      </w:r>
      <w:r>
        <w:rPr>
          <w:rFonts w:ascii="微软雅黑" w:eastAsia="微软雅黑" w:hAnsi="微软雅黑" w:cs="微软雅黑" w:hint="eastAsia"/>
          <w:sz w:val="24"/>
          <w:szCs w:val="24"/>
        </w:rPr>
        <w:t>类</w:t>
      </w:r>
      <w:r>
        <w:rPr>
          <w:rFonts w:ascii="___WRD_EMBED_SUB_46" w:eastAsia="___WRD_EMBED_SUB_46" w:hAnsi="___WRD_EMBED_SUB_46" w:cs="___WRD_EMBED_SUB_46" w:hint="eastAsia"/>
          <w:sz w:val="24"/>
          <w:szCs w:val="24"/>
        </w:rPr>
        <w:t>资料，如上</w:t>
      </w:r>
      <w:r>
        <w:rPr>
          <w:rFonts w:ascii="微软雅黑" w:eastAsia="微软雅黑" w:hAnsi="微软雅黑" w:cs="微软雅黑" w:hint="eastAsia"/>
          <w:sz w:val="24"/>
          <w:szCs w:val="24"/>
        </w:rPr>
        <w:t>述</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未按买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要求交付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权拒绝</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包括预</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收和最终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318A3180" w14:textId="77777777" w:rsidR="00504FBF" w:rsidRDefault="00504FBF" w:rsidP="00504FBF">
      <w:pPr>
        <w:spacing w:line="400" w:lineRule="exact"/>
        <w:ind w:firstLineChars="189" w:firstLine="454"/>
        <w:rPr>
          <w:rFonts w:ascii="仿宋_GB2312" w:eastAsia="仿宋_GB2312" w:hAnsiTheme="minorEastAsia" w:cstheme="minorEastAsia"/>
          <w:i/>
          <w:iCs/>
          <w:sz w:val="24"/>
          <w:szCs w:val="24"/>
          <w:u w:val="double"/>
        </w:rPr>
      </w:pPr>
      <w:r>
        <w:rPr>
          <w:rFonts w:ascii="仿宋_GB2312" w:eastAsia="仿宋_GB2312" w:hAnsiTheme="minorEastAsia" w:cstheme="minorEastAsia" w:hint="eastAsia"/>
          <w:sz w:val="24"/>
          <w:szCs w:val="24"/>
        </w:rPr>
        <w:t>6.4</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货方式</w:t>
      </w:r>
      <w:r>
        <w:rPr>
          <w:rFonts w:ascii="仿宋_GB2312" w:eastAsia="仿宋_GB2312" w:hAnsiTheme="minorEastAsia" w:cstheme="minorEastAsia" w:hint="eastAsia"/>
          <w:bCs/>
          <w:sz w:val="24"/>
          <w:szCs w:val="24"/>
        </w:rPr>
        <w:t>：</w:t>
      </w:r>
      <w:r>
        <w:rPr>
          <w:rFonts w:ascii="仿宋_GB2312" w:eastAsia="仿宋_GB2312" w:hAnsiTheme="minorEastAsia" w:cstheme="minorEastAsia" w:hint="eastAsia"/>
          <w:bCs/>
          <w:sz w:val="24"/>
          <w:szCs w:val="24"/>
          <w:u w:val="single"/>
        </w:rPr>
        <w:t xml:space="preserve">        </w:t>
      </w:r>
      <w:r>
        <w:rPr>
          <w:rFonts w:ascii="仿宋_GB2312" w:eastAsia="仿宋_GB2312" w:hAnsiTheme="minorEastAsia" w:cstheme="minorEastAsia" w:hint="eastAsia"/>
          <w:iCs/>
          <w:sz w:val="24"/>
          <w:szCs w:val="24"/>
          <w:u w:val="single"/>
        </w:rPr>
        <w:t>（可</w:t>
      </w:r>
      <w:r>
        <w:rPr>
          <w:rFonts w:ascii="微软雅黑" w:eastAsia="微软雅黑" w:hAnsi="微软雅黑" w:cs="微软雅黑" w:hint="eastAsia"/>
          <w:iCs/>
          <w:sz w:val="24"/>
          <w:szCs w:val="24"/>
          <w:u w:val="single"/>
        </w:rPr>
        <w:t>选择</w:t>
      </w:r>
      <w:r>
        <w:rPr>
          <w:rFonts w:ascii="仿宋_GB2312" w:eastAsia="仿宋_GB2312" w:hAnsiTheme="minorEastAsia" w:cstheme="minorEastAsia" w:hint="eastAsia"/>
          <w:iCs/>
          <w:sz w:val="24"/>
          <w:szCs w:val="24"/>
          <w:u w:val="single"/>
        </w:rPr>
        <w:t>6.4.1-6.4.3定</w:t>
      </w:r>
      <w:r>
        <w:rPr>
          <w:rFonts w:ascii="微软雅黑" w:eastAsia="微软雅黑" w:hAnsi="微软雅黑" w:cs="微软雅黑" w:hint="eastAsia"/>
          <w:iCs/>
          <w:sz w:val="24"/>
          <w:szCs w:val="24"/>
          <w:u w:val="single"/>
        </w:rPr>
        <w:t>义</w:t>
      </w:r>
      <w:r>
        <w:rPr>
          <w:rFonts w:ascii="___WRD_EMBED_SUB_46" w:eastAsia="___WRD_EMBED_SUB_46" w:hAnsi="___WRD_EMBED_SUB_46" w:cs="___WRD_EMBED_SUB_46" w:hint="eastAsia"/>
          <w:iCs/>
          <w:sz w:val="24"/>
          <w:szCs w:val="24"/>
          <w:u w:val="single"/>
        </w:rPr>
        <w:t>的方式或</w:t>
      </w:r>
      <w:r>
        <w:rPr>
          <w:rFonts w:ascii="微软雅黑" w:eastAsia="微软雅黑" w:hAnsi="微软雅黑" w:cs="微软雅黑" w:hint="eastAsia"/>
          <w:iCs/>
          <w:sz w:val="24"/>
          <w:szCs w:val="24"/>
          <w:u w:val="single"/>
        </w:rPr>
        <w:t>根据实际约</w:t>
      </w:r>
      <w:r>
        <w:rPr>
          <w:rFonts w:ascii="___WRD_EMBED_SUB_46" w:eastAsia="___WRD_EMBED_SUB_46" w:hAnsi="___WRD_EMBED_SUB_46" w:cs="___WRD_EMBED_SUB_46" w:hint="eastAsia"/>
          <w:iCs/>
          <w:sz w:val="24"/>
          <w:szCs w:val="24"/>
          <w:u w:val="single"/>
        </w:rPr>
        <w:t>定）</w:t>
      </w:r>
    </w:p>
    <w:p w14:paraId="1D99C42F"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6.4.1</w:t>
      </w:r>
      <w:r>
        <w:rPr>
          <w:rFonts w:ascii="微软雅黑" w:eastAsia="微软雅黑" w:hAnsi="微软雅黑" w:cs="微软雅黑" w:hint="eastAsia"/>
          <w:sz w:val="24"/>
          <w:szCs w:val="24"/>
        </w:rPr>
        <w:t>交钥匙</w:t>
      </w:r>
      <w:r>
        <w:rPr>
          <w:rFonts w:ascii="___WRD_EMBED_SUB_46" w:eastAsia="___WRD_EMBED_SUB_46" w:hAnsi="___WRD_EMBED_SUB_46" w:cs="___WRD_EMBED_SUB_46" w:hint="eastAsia"/>
          <w:sz w:val="24"/>
          <w:szCs w:val="24"/>
        </w:rPr>
        <w:t>方式：</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负责合</w:t>
      </w:r>
      <w:r>
        <w:rPr>
          <w:rFonts w:ascii="___WRD_EMBED_SUB_46" w:eastAsia="___WRD_EMBED_SUB_46" w:hAnsi="___WRD_EMBED_SUB_46" w:cs="___WRD_EMBED_SUB_46" w:hint="eastAsia"/>
          <w:sz w:val="24"/>
          <w:szCs w:val="24"/>
        </w:rPr>
        <w:t>同设备的设计、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、运输、定</w:t>
      </w:r>
      <w:r>
        <w:rPr>
          <w:rFonts w:ascii="微软雅黑" w:eastAsia="微软雅黑" w:hAnsi="微软雅黑" w:cs="微软雅黑" w:hint="eastAsia"/>
          <w:sz w:val="24"/>
          <w:szCs w:val="24"/>
        </w:rPr>
        <w:t>点卸</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直至买</w:t>
      </w:r>
      <w:r>
        <w:rPr>
          <w:rFonts w:ascii="___WRD_EMBED_SUB_46" w:eastAsia="___WRD_EMBED_SUB_46" w:hAnsi="___WRD_EMBED_SUB_46" w:cs="___WRD_EMBED_SUB_46" w:hint="eastAsia"/>
          <w:sz w:val="24"/>
          <w:szCs w:val="24"/>
        </w:rPr>
        <w:t>方验</w:t>
      </w:r>
      <w:r>
        <w:rPr>
          <w:rFonts w:ascii="微软雅黑" w:eastAsia="微软雅黑" w:hAnsi="微软雅黑" w:cs="微软雅黑" w:hint="eastAsia"/>
          <w:sz w:val="24"/>
          <w:szCs w:val="24"/>
        </w:rPr>
        <w:t>收合格并交付使</w:t>
      </w:r>
      <w:r>
        <w:rPr>
          <w:rFonts w:ascii="___WRD_EMBED_SUB_46" w:eastAsia="___WRD_EMBED_SUB_46" w:hAnsi="___WRD_EMBED_SUB_46" w:cs="___WRD_EMBED_SUB_46" w:hint="eastAsia"/>
          <w:sz w:val="24"/>
          <w:szCs w:val="24"/>
        </w:rPr>
        <w:t>用。</w:t>
      </w:r>
    </w:p>
    <w:p w14:paraId="2F07F9E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6.4.2指定地</w:t>
      </w:r>
      <w:r>
        <w:rPr>
          <w:rFonts w:ascii="微软雅黑" w:eastAsia="微软雅黑" w:hAnsi="微软雅黑" w:cs="微软雅黑" w:hint="eastAsia"/>
          <w:sz w:val="24"/>
          <w:szCs w:val="24"/>
        </w:rPr>
        <w:t>点交</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将合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卸载至约</w:t>
      </w:r>
      <w:r>
        <w:rPr>
          <w:rFonts w:ascii="___WRD_EMBED_SUB_46" w:eastAsia="___WRD_EMBED_SUB_46" w:hAnsi="___WRD_EMBED_SUB_46" w:cs="___WRD_EMBED_SUB_46" w:hint="eastAsia"/>
          <w:sz w:val="24"/>
          <w:szCs w:val="24"/>
        </w:rPr>
        <w:t>定地</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根据合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所约</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型号</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配</w:t>
      </w:r>
      <w:r>
        <w:rPr>
          <w:rFonts w:ascii="___WRD_EMBED_SUB_46" w:eastAsia="___WRD_EMBED_SUB_46" w:hAnsi="___WRD_EMBED_SUB_46" w:cs="___WRD_EMBED_SUB_46" w:hint="eastAsia"/>
          <w:sz w:val="24"/>
          <w:szCs w:val="24"/>
        </w:rPr>
        <w:t>置等内</w:t>
      </w:r>
      <w:r>
        <w:rPr>
          <w:rFonts w:ascii="微软雅黑" w:eastAsia="微软雅黑" w:hAnsi="微软雅黑" w:cs="微软雅黑" w:hint="eastAsia"/>
          <w:sz w:val="24"/>
          <w:szCs w:val="24"/>
        </w:rPr>
        <w:t>容逐一确认</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完成交付手</w:t>
      </w:r>
      <w:r>
        <w:rPr>
          <w:rFonts w:ascii="___WRD_EMBED_SUB_46" w:eastAsia="___WRD_EMBED_SUB_46" w:hAnsi="___WRD_EMBED_SUB_46" w:cs="___WRD_EMBED_SUB_46" w:hint="eastAsia"/>
          <w:sz w:val="24"/>
          <w:szCs w:val="24"/>
        </w:rPr>
        <w:t>续，同</w:t>
      </w:r>
      <w:r>
        <w:rPr>
          <w:rFonts w:ascii="微软雅黑" w:eastAsia="微软雅黑" w:hAnsi="微软雅黑" w:cs="微软雅黑" w:hint="eastAsia"/>
          <w:sz w:val="24"/>
          <w:szCs w:val="24"/>
        </w:rPr>
        <w:t>时卖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指</w:t>
      </w:r>
      <w:r>
        <w:rPr>
          <w:rFonts w:ascii="微软雅黑" w:eastAsia="微软雅黑" w:hAnsi="微软雅黑" w:cs="微软雅黑" w:hint="eastAsia"/>
          <w:sz w:val="24"/>
          <w:szCs w:val="24"/>
        </w:rPr>
        <w:t>导协助买</w:t>
      </w:r>
      <w:r>
        <w:rPr>
          <w:rFonts w:ascii="___WRD_EMBED_SUB_46" w:eastAsia="___WRD_EMBED_SUB_46" w:hAnsi="___WRD_EMBED_SUB_46" w:cs="___WRD_EMBED_SUB_46" w:hint="eastAsia"/>
          <w:sz w:val="24"/>
          <w:szCs w:val="24"/>
        </w:rPr>
        <w:t>方进行</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试等工作。</w:t>
      </w:r>
    </w:p>
    <w:p w14:paraId="600A903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6.4.3自</w:t>
      </w:r>
      <w:r>
        <w:rPr>
          <w:rFonts w:ascii="微软雅黑" w:eastAsia="微软雅黑" w:hAnsi="微软雅黑" w:cs="微软雅黑" w:hint="eastAsia"/>
          <w:sz w:val="24"/>
          <w:szCs w:val="24"/>
        </w:rPr>
        <w:t>提</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到卖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在地</w:t>
      </w:r>
      <w:r>
        <w:rPr>
          <w:rFonts w:ascii="微软雅黑" w:eastAsia="微软雅黑" w:hAnsi="微软雅黑" w:cs="微软雅黑" w:hint="eastAsia"/>
          <w:sz w:val="24"/>
          <w:szCs w:val="24"/>
        </w:rPr>
        <w:t>提取合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根据合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所约</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型号</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配</w:t>
      </w:r>
      <w:r>
        <w:rPr>
          <w:rFonts w:ascii="___WRD_EMBED_SUB_46" w:eastAsia="___WRD_EMBED_SUB_46" w:hAnsi="___WRD_EMBED_SUB_46" w:cs="___WRD_EMBED_SUB_46" w:hint="eastAsia"/>
          <w:sz w:val="24"/>
          <w:szCs w:val="24"/>
        </w:rPr>
        <w:t>置等内</w:t>
      </w:r>
      <w:r>
        <w:rPr>
          <w:rFonts w:ascii="微软雅黑" w:eastAsia="微软雅黑" w:hAnsi="微软雅黑" w:cs="微软雅黑" w:hint="eastAsia"/>
          <w:sz w:val="24"/>
          <w:szCs w:val="24"/>
        </w:rPr>
        <w:t>容逐一确认</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完成交付手</w:t>
      </w:r>
      <w:r>
        <w:rPr>
          <w:rFonts w:ascii="___WRD_EMBED_SUB_46" w:eastAsia="___WRD_EMBED_SUB_46" w:hAnsi="___WRD_EMBED_SUB_46" w:cs="___WRD_EMBED_SUB_46" w:hint="eastAsia"/>
          <w:sz w:val="24"/>
          <w:szCs w:val="24"/>
        </w:rPr>
        <w:t>续。</w:t>
      </w:r>
    </w:p>
    <w:p w14:paraId="104B9FDE"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6.5</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货地</w:t>
      </w:r>
      <w:r>
        <w:rPr>
          <w:rFonts w:ascii="微软雅黑" w:eastAsia="微软雅黑" w:hAnsi="微软雅黑" w:cs="微软雅黑" w:hint="eastAsia"/>
          <w:sz w:val="24"/>
          <w:szCs w:val="24"/>
        </w:rPr>
        <w:t>点</w:t>
      </w:r>
      <w:r>
        <w:rPr>
          <w:rFonts w:ascii="___WRD_EMBED_SUB_46" w:eastAsia="___WRD_EMBED_SUB_46" w:hAnsi="___WRD_EMBED_SUB_46" w:cs="___WRD_EMBED_SUB_46" w:hint="eastAsia"/>
          <w:sz w:val="24"/>
          <w:szCs w:val="24"/>
        </w:rPr>
        <w:t>：</w:t>
      </w:r>
      <w:r>
        <w:rPr>
          <w:rFonts w:ascii="仿宋_GB2312" w:eastAsia="仿宋_GB2312" w:hAnsiTheme="minorEastAsia" w:cstheme="minorEastAsia" w:hint="eastAsia"/>
          <w:sz w:val="24"/>
          <w:szCs w:val="24"/>
          <w:u w:val="single"/>
        </w:rPr>
        <w:t xml:space="preserve">                 </w:t>
      </w:r>
      <w:r>
        <w:rPr>
          <w:rFonts w:ascii="仿宋_GB2312" w:eastAsia="仿宋_GB2312" w:hAnsiTheme="minorEastAsia" w:cstheme="minorEastAsia" w:hint="eastAsia"/>
          <w:sz w:val="24"/>
          <w:szCs w:val="24"/>
        </w:rPr>
        <w:t xml:space="preserve">      </w:t>
      </w:r>
    </w:p>
    <w:p w14:paraId="4040D43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6.6</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仿宋_GB2312" w:eastAsia="仿宋_GB2312" w:hAnsiTheme="minorEastAsia" w:cstheme="minorEastAsia" w:hint="eastAsia"/>
          <w:sz w:val="24"/>
          <w:szCs w:val="24"/>
          <w:u w:val="single"/>
        </w:rPr>
        <w:t xml:space="preserve">20  </w:t>
      </w:r>
      <w:r>
        <w:rPr>
          <w:rFonts w:ascii="微软雅黑" w:eastAsia="微软雅黑" w:hAnsi="微软雅黑" w:cs="微软雅黑" w:hint="eastAsia"/>
          <w:sz w:val="24"/>
          <w:szCs w:val="24"/>
          <w:u w:val="single"/>
        </w:rPr>
        <w:t>年</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u w:val="single"/>
        </w:rPr>
        <w:t>月</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u w:val="single"/>
        </w:rPr>
        <w:t>日前</w:t>
      </w:r>
      <w:r>
        <w:rPr>
          <w:rFonts w:ascii="仿宋_GB2312" w:eastAsia="仿宋_GB2312" w:hAnsiTheme="minorEastAsia" w:cstheme="minorEastAsia" w:hint="eastAsia"/>
          <w:sz w:val="24"/>
          <w:szCs w:val="24"/>
        </w:rPr>
        <w:t xml:space="preserve">         </w:t>
      </w:r>
    </w:p>
    <w:p w14:paraId="121A80F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6.7</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买卖双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代表办</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移交手</w:t>
      </w:r>
      <w:r>
        <w:rPr>
          <w:rFonts w:ascii="___WRD_EMBED_SUB_46" w:eastAsia="___WRD_EMBED_SUB_46" w:hAnsi="___WRD_EMBED_SUB_46" w:cs="___WRD_EMBED_SUB_46" w:hint="eastAsia"/>
          <w:sz w:val="24"/>
          <w:szCs w:val="24"/>
        </w:rPr>
        <w:t>续，</w:t>
      </w:r>
      <w:r>
        <w:rPr>
          <w:rFonts w:ascii="微软雅黑" w:eastAsia="微软雅黑" w:hAnsi="微软雅黑" w:cs="微软雅黑" w:hint="eastAsia"/>
          <w:sz w:val="24"/>
          <w:szCs w:val="24"/>
        </w:rPr>
        <w:t>此时</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移交不代表卖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转移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同设备的</w:t>
      </w:r>
      <w:r>
        <w:rPr>
          <w:rFonts w:ascii="微软雅黑" w:eastAsia="微软雅黑" w:hAnsi="微软雅黑" w:cs="微软雅黑" w:hint="eastAsia"/>
          <w:sz w:val="24"/>
          <w:szCs w:val="24"/>
        </w:rPr>
        <w:t>保</w:t>
      </w:r>
      <w:r>
        <w:rPr>
          <w:rFonts w:ascii="___WRD_EMBED_SUB_46" w:eastAsia="___WRD_EMBED_SUB_46" w:hAnsi="___WRD_EMBED_SUB_46" w:cs="___WRD_EMBED_SUB_46" w:hint="eastAsia"/>
          <w:sz w:val="24"/>
          <w:szCs w:val="24"/>
        </w:rPr>
        <w:t>管</w:t>
      </w:r>
      <w:r>
        <w:rPr>
          <w:rFonts w:ascii="微软雅黑" w:eastAsia="微软雅黑" w:hAnsi="微软雅黑" w:cs="微软雅黑" w:hint="eastAsia"/>
          <w:sz w:val="24"/>
          <w:szCs w:val="24"/>
        </w:rPr>
        <w:t>责任仍然由卖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移交</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容包括</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同设备、硬件、</w:t>
      </w:r>
      <w:r>
        <w:rPr>
          <w:rFonts w:ascii="微软雅黑" w:eastAsia="微软雅黑" w:hAnsi="微软雅黑" w:cs="微软雅黑" w:hint="eastAsia"/>
          <w:sz w:val="24"/>
          <w:szCs w:val="24"/>
        </w:rPr>
        <w:t>软</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图纸</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证明文</w:t>
      </w:r>
      <w:r>
        <w:rPr>
          <w:rFonts w:ascii="___WRD_EMBED_SUB_46" w:eastAsia="___WRD_EMBED_SUB_46" w:hAnsi="___WRD_EMBED_SUB_46" w:cs="___WRD_EMBED_SUB_46" w:hint="eastAsia"/>
          <w:sz w:val="24"/>
          <w:szCs w:val="24"/>
        </w:rPr>
        <w:t>件等。</w:t>
      </w:r>
    </w:p>
    <w:p w14:paraId="1DD2AA6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6.8</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方在</w:t>
      </w:r>
      <w:r>
        <w:rPr>
          <w:rFonts w:ascii="微软雅黑" w:eastAsia="微软雅黑" w:hAnsi="微软雅黑" w:cs="微软雅黑" w:hint="eastAsia"/>
          <w:sz w:val="24"/>
          <w:szCs w:val="24"/>
        </w:rPr>
        <w:t>交付</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前需</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w:t>
      </w:r>
    </w:p>
    <w:p w14:paraId="35DED727"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6.9</w:t>
      </w:r>
      <w:r>
        <w:rPr>
          <w:rFonts w:ascii="微软雅黑" w:eastAsia="微软雅黑" w:hAnsi="微软雅黑" w:cs="微软雅黑" w:hint="eastAsia"/>
          <w:sz w:val="24"/>
          <w:szCs w:val="24"/>
        </w:rPr>
        <w:t>风险</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转移</w:t>
      </w:r>
      <w:r>
        <w:rPr>
          <w:rFonts w:ascii="___WRD_EMBED_SUB_46" w:eastAsia="___WRD_EMBED_SUB_46" w:hAnsi="___WRD_EMBED_SUB_46" w:cs="___WRD_EMBED_SUB_46" w:hint="eastAsia"/>
          <w:sz w:val="24"/>
          <w:szCs w:val="24"/>
        </w:rPr>
        <w:t>：</w:t>
      </w:r>
    </w:p>
    <w:p w14:paraId="772F638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设备</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收合格后</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转移至买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果</w:t>
      </w:r>
      <w:r>
        <w:rPr>
          <w:rFonts w:ascii="___WRD_EMBED_SUB_46" w:eastAsia="___WRD_EMBED_SUB_46" w:hAnsi="___WRD_EMBED_SUB_46" w:cs="___WRD_EMBED_SUB_46" w:hint="eastAsia"/>
          <w:sz w:val="24"/>
          <w:szCs w:val="24"/>
        </w:rPr>
        <w:t>在对</w:t>
      </w:r>
      <w:r>
        <w:rPr>
          <w:rFonts w:ascii="微软雅黑" w:eastAsia="微软雅黑" w:hAnsi="微软雅黑" w:cs="微软雅黑" w:hint="eastAsia"/>
          <w:sz w:val="24"/>
          <w:szCs w:val="24"/>
        </w:rPr>
        <w:t>该</w:t>
      </w:r>
      <w:r>
        <w:rPr>
          <w:rFonts w:ascii="___WRD_EMBED_SUB_46" w:eastAsia="___WRD_EMBED_SUB_46" w:hAnsi="___WRD_EMBED_SUB_46" w:cs="___WRD_EMBED_SUB_46" w:hint="eastAsia"/>
          <w:sz w:val="24"/>
          <w:szCs w:val="24"/>
        </w:rPr>
        <w:t>设备进行</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收之前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被解散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破</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收购</w:t>
      </w:r>
      <w:r>
        <w:rPr>
          <w:rFonts w:ascii="___WRD_EMBED_SUB_46" w:eastAsia="___WRD_EMBED_SUB_46" w:hAnsi="___WRD_EMBED_SUB_46" w:cs="___WRD_EMBED_SUB_46" w:hint="eastAsia"/>
          <w:sz w:val="24"/>
          <w:szCs w:val="24"/>
        </w:rPr>
        <w:t>等，其</w:t>
      </w:r>
      <w:r>
        <w:rPr>
          <w:rFonts w:ascii="微软雅黑" w:eastAsia="微软雅黑" w:hAnsi="微软雅黑" w:cs="微软雅黑" w:hint="eastAsia"/>
          <w:sz w:val="24"/>
          <w:szCs w:val="24"/>
        </w:rPr>
        <w:t>接收</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承担该合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责任和义务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出现</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述事项之日</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一个月</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书面</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有在</w:t>
      </w:r>
      <w:r>
        <w:rPr>
          <w:rFonts w:ascii="微软雅黑" w:eastAsia="微软雅黑" w:hAnsi="微软雅黑" w:cs="微软雅黑" w:hint="eastAsia"/>
          <w:sz w:val="24"/>
          <w:szCs w:val="24"/>
        </w:rPr>
        <w:t>一个月</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收到明确责任义务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书面</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则该</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自动</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转移至买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余款</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为该</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后</w:t>
      </w:r>
      <w:r>
        <w:rPr>
          <w:rFonts w:ascii="___WRD_EMBED_SUB_46" w:eastAsia="___WRD_EMBED_SUB_46" w:hAnsi="___WRD_EMBED_SUB_46" w:cs="___WRD_EMBED_SUB_46" w:hint="eastAsia"/>
          <w:sz w:val="24"/>
          <w:szCs w:val="24"/>
        </w:rPr>
        <w:t>续</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量维</w:t>
      </w:r>
      <w:r>
        <w:rPr>
          <w:rFonts w:ascii="微软雅黑" w:eastAsia="微软雅黑" w:hAnsi="微软雅黑" w:cs="微软雅黑" w:hint="eastAsia"/>
          <w:sz w:val="24"/>
          <w:szCs w:val="24"/>
        </w:rPr>
        <w:t>护费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方无</w:t>
      </w:r>
      <w:r>
        <w:rPr>
          <w:rFonts w:ascii="微软雅黑" w:eastAsia="微软雅黑" w:hAnsi="微软雅黑" w:cs="微软雅黑" w:hint="eastAsia"/>
          <w:sz w:val="24"/>
          <w:szCs w:val="24"/>
        </w:rPr>
        <w:t>须再支付给卖</w:t>
      </w:r>
      <w:r>
        <w:rPr>
          <w:rFonts w:ascii="___WRD_EMBED_SUB_46" w:eastAsia="___WRD_EMBED_SUB_46" w:hAnsi="___WRD_EMBED_SUB_46" w:cs="___WRD_EMBED_SUB_46" w:hint="eastAsia"/>
          <w:sz w:val="24"/>
          <w:szCs w:val="24"/>
        </w:rPr>
        <w:t>方。在设备</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权转移之前</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毁损</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灭失</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风险由卖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bookmarkStart w:id="99" w:name="_Toc2984"/>
      <w:bookmarkStart w:id="100" w:name="_Toc25510"/>
      <w:bookmarkStart w:id="101" w:name="_Toc16330024"/>
      <w:bookmarkStart w:id="102" w:name="_Toc8024"/>
    </w:p>
    <w:p w14:paraId="70463F49" w14:textId="0C3C0F9B"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7 安装、调试</w:t>
      </w:r>
      <w:bookmarkEnd w:id="99"/>
      <w:bookmarkEnd w:id="100"/>
      <w:bookmarkEnd w:id="101"/>
      <w:bookmarkEnd w:id="102"/>
    </w:p>
    <w:p w14:paraId="51F6C21D" w14:textId="77777777" w:rsidR="00504FBF" w:rsidRDefault="00504FBF" w:rsidP="00504FBF">
      <w:pPr>
        <w:pStyle w:val="aa"/>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 xml:space="preserve">7.1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后</w:t>
      </w:r>
      <w:r>
        <w:rPr>
          <w:rFonts w:ascii="仿宋_GB2312" w:eastAsia="仿宋_GB2312" w:hAnsi="黑体" w:cstheme="minorEastAsia" w:hint="eastAsia"/>
          <w:sz w:val="24"/>
          <w:szCs w:val="24"/>
          <w:u w:val="single"/>
        </w:rPr>
        <w:t xml:space="preserve">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完成</w:t>
      </w:r>
      <w:r>
        <w:rPr>
          <w:rFonts w:ascii="___WRD_EMBED_SUB_46" w:eastAsia="___WRD_EMBED_SUB_46" w:hAnsi="___WRD_EMBED_SUB_46" w:cs="___WRD_EMBED_SUB_46" w:hint="eastAsia"/>
          <w:sz w:val="24"/>
          <w:szCs w:val="24"/>
        </w:rPr>
        <w:t>。</w:t>
      </w:r>
    </w:p>
    <w:p w14:paraId="0281B04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自带用</w:t>
      </w:r>
      <w:r>
        <w:rPr>
          <w:rFonts w:ascii="微软雅黑" w:eastAsia="微软雅黑" w:hAnsi="微软雅黑" w:cs="微软雅黑" w:hint="eastAsia"/>
          <w:sz w:val="24"/>
          <w:szCs w:val="24"/>
        </w:rPr>
        <w:t>以安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所需</w:t>
      </w:r>
      <w:r>
        <w:rPr>
          <w:rFonts w:ascii="___WRD_EMBED_SUB_46" w:eastAsia="___WRD_EMBED_SUB_46" w:hAnsi="___WRD_EMBED_SUB_46" w:cs="___WRD_EMBED_SUB_46" w:hint="eastAsia"/>
          <w:sz w:val="24"/>
          <w:szCs w:val="24"/>
        </w:rPr>
        <w:t>的各种工具、</w:t>
      </w:r>
      <w:r>
        <w:rPr>
          <w:rFonts w:ascii="微软雅黑" w:eastAsia="微软雅黑" w:hAnsi="微软雅黑" w:cs="微软雅黑" w:hint="eastAsia"/>
          <w:sz w:val="24"/>
          <w:szCs w:val="24"/>
        </w:rPr>
        <w:t>仪</w:t>
      </w:r>
      <w:r>
        <w:rPr>
          <w:rFonts w:ascii="___WRD_EMBED_SUB_46" w:eastAsia="___WRD_EMBED_SUB_46" w:hAnsi="___WRD_EMBED_SUB_46" w:cs="___WRD_EMBED_SUB_46" w:hint="eastAsia"/>
          <w:sz w:val="24"/>
          <w:szCs w:val="24"/>
        </w:rPr>
        <w:t>器、</w:t>
      </w:r>
      <w:r>
        <w:rPr>
          <w:rFonts w:ascii="微软雅黑" w:eastAsia="微软雅黑" w:hAnsi="微软雅黑" w:cs="微软雅黑" w:hint="eastAsia"/>
          <w:sz w:val="24"/>
          <w:szCs w:val="24"/>
        </w:rPr>
        <w:t>仪表</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易损</w:t>
      </w:r>
      <w:r>
        <w:rPr>
          <w:rFonts w:ascii="___WRD_EMBED_SUB_46" w:eastAsia="___WRD_EMBED_SUB_46" w:hAnsi="___WRD_EMBED_SUB_46" w:cs="___WRD_EMBED_SUB_46" w:hint="eastAsia"/>
          <w:sz w:val="24"/>
          <w:szCs w:val="24"/>
        </w:rPr>
        <w:t>件。在</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负</w:t>
      </w:r>
      <w:r>
        <w:rPr>
          <w:rFonts w:ascii="___WRD_EMBED_SUB_46" w:eastAsia="___WRD_EMBED_SUB_46" w:hAnsi="___WRD_EMBED_SUB_46" w:cs="___WRD_EMBED_SUB_46" w:hint="eastAsia"/>
          <w:sz w:val="24"/>
          <w:szCs w:val="24"/>
        </w:rPr>
        <w:t>其工作</w:t>
      </w:r>
      <w:r>
        <w:rPr>
          <w:rFonts w:ascii="微软雅黑" w:eastAsia="微软雅黑" w:hAnsi="微软雅黑" w:cs="微软雅黑" w:hint="eastAsia"/>
          <w:sz w:val="24"/>
          <w:szCs w:val="24"/>
        </w:rPr>
        <w:t>人员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食宿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通等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p>
    <w:p w14:paraId="445429D2"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7.3在</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场</w:t>
      </w:r>
      <w:r>
        <w:rPr>
          <w:rFonts w:ascii="___WRD_EMBED_SUB_46" w:eastAsia="___WRD_EMBED_SUB_46" w:hAnsi="___WRD_EMBED_SUB_46" w:cs="___WRD_EMBED_SUB_46" w:hint="eastAsia"/>
          <w:sz w:val="24"/>
          <w:szCs w:val="24"/>
        </w:rPr>
        <w:t>地及</w:t>
      </w:r>
      <w:r>
        <w:rPr>
          <w:rFonts w:ascii="微软雅黑" w:eastAsia="微软雅黑" w:hAnsi="微软雅黑" w:cs="微软雅黑" w:hint="eastAsia"/>
          <w:sz w:val="24"/>
          <w:szCs w:val="24"/>
        </w:rPr>
        <w:t>施</w:t>
      </w:r>
      <w:r>
        <w:rPr>
          <w:rFonts w:ascii="___WRD_EMBED_SUB_46" w:eastAsia="___WRD_EMBED_SUB_46" w:hAnsi="___WRD_EMBED_SUB_46" w:cs="___WRD_EMBED_SUB_46" w:hint="eastAsia"/>
          <w:sz w:val="24"/>
          <w:szCs w:val="24"/>
        </w:rPr>
        <w:t>工</w:t>
      </w:r>
      <w:r>
        <w:rPr>
          <w:rFonts w:ascii="微软雅黑" w:eastAsia="微软雅黑" w:hAnsi="微软雅黑" w:cs="微软雅黑" w:hint="eastAsia"/>
          <w:sz w:val="24"/>
          <w:szCs w:val="24"/>
        </w:rPr>
        <w:t>人员安全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试等</w:t>
      </w:r>
      <w:r>
        <w:rPr>
          <w:rFonts w:ascii="微软雅黑" w:eastAsia="微软雅黑" w:hAnsi="微软雅黑" w:cs="微软雅黑" w:hint="eastAsia"/>
          <w:sz w:val="24"/>
          <w:szCs w:val="24"/>
        </w:rPr>
        <w:t>原因造成买</w:t>
      </w:r>
      <w:r>
        <w:rPr>
          <w:rFonts w:ascii="___WRD_EMBED_SUB_46" w:eastAsia="___WRD_EMBED_SUB_46" w:hAnsi="___WRD_EMBED_SUB_46" w:cs="___WRD_EMBED_SUB_46" w:hint="eastAsia"/>
          <w:sz w:val="24"/>
          <w:szCs w:val="24"/>
        </w:rPr>
        <w:t>方或他</w:t>
      </w:r>
      <w:r>
        <w:rPr>
          <w:rFonts w:ascii="微软雅黑" w:eastAsia="微软雅黑" w:hAnsi="微软雅黑" w:cs="微软雅黑" w:hint="eastAsia"/>
          <w:sz w:val="24"/>
          <w:szCs w:val="24"/>
        </w:rPr>
        <w:t>人人身损害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财</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承担赔偿责任</w:t>
      </w:r>
      <w:r>
        <w:rPr>
          <w:rFonts w:ascii="___WRD_EMBED_SUB_46" w:eastAsia="___WRD_EMBED_SUB_46" w:hAnsi="___WRD_EMBED_SUB_46" w:cs="___WRD_EMBED_SUB_46" w:hint="eastAsia"/>
          <w:sz w:val="24"/>
          <w:szCs w:val="24"/>
        </w:rPr>
        <w:t>。</w:t>
      </w:r>
    </w:p>
    <w:p w14:paraId="6BD54690"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7.4</w:t>
      </w:r>
      <w:r>
        <w:rPr>
          <w:rFonts w:ascii="仿宋_GB2312" w:eastAsia="仿宋_GB2312" w:hAnsi="黑体" w:cstheme="minorEastAsia" w:hint="eastAsia"/>
          <w:bCs/>
          <w:sz w:val="24"/>
          <w:szCs w:val="24"/>
        </w:rPr>
        <w:t xml:space="preserve">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方或他</w:t>
      </w:r>
      <w:r>
        <w:rPr>
          <w:rFonts w:ascii="微软雅黑" w:eastAsia="微软雅黑" w:hAnsi="微软雅黑" w:cs="微软雅黑" w:hint="eastAsia"/>
          <w:sz w:val="24"/>
          <w:szCs w:val="24"/>
        </w:rPr>
        <w:t>人人身损害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财</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损失承担赔偿责任</w:t>
      </w:r>
      <w:r>
        <w:rPr>
          <w:rFonts w:ascii="___WRD_EMBED_SUB_46" w:eastAsia="___WRD_EMBED_SUB_46" w:hAnsi="___WRD_EMBED_SUB_46" w:cs="___WRD_EMBED_SUB_46" w:hint="eastAsia"/>
          <w:sz w:val="24"/>
          <w:szCs w:val="24"/>
        </w:rPr>
        <w:t>。</w:t>
      </w:r>
    </w:p>
    <w:p w14:paraId="00C88D8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sz w:val="24"/>
          <w:szCs w:val="24"/>
        </w:rPr>
        <w:t xml:space="preserve">7.5 </w:t>
      </w:r>
      <w:r>
        <w:rPr>
          <w:rFonts w:ascii="微软雅黑" w:eastAsia="微软雅黑" w:hAnsi="微软雅黑" w:cs="微软雅黑" w:hint="eastAsia"/>
          <w:sz w:val="24"/>
          <w:szCs w:val="24"/>
        </w:rPr>
        <w:t>若</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需使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方产</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用产</w:t>
      </w:r>
      <w:r>
        <w:rPr>
          <w:rFonts w:ascii="微软雅黑" w:eastAsia="微软雅黑" w:hAnsi="微软雅黑" w:cs="微软雅黑" w:hint="eastAsia"/>
          <w:sz w:val="24"/>
          <w:szCs w:val="24"/>
        </w:rPr>
        <w:t>品数</w:t>
      </w:r>
      <w:r>
        <w:rPr>
          <w:rFonts w:ascii="___WRD_EMBED_SUB_46" w:eastAsia="___WRD_EMBED_SUB_46" w:hAnsi="___WRD_EMBED_SUB_46" w:cs="___WRD_EMBED_SUB_46" w:hint="eastAsia"/>
          <w:sz w:val="24"/>
          <w:szCs w:val="24"/>
        </w:rPr>
        <w:lastRenderedPageBreak/>
        <w:t>量</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超出此数</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由此</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的相关</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bookmarkStart w:id="103" w:name="_Toc14098"/>
      <w:bookmarkStart w:id="104" w:name="_Toc16330025"/>
      <w:bookmarkStart w:id="105" w:name="_Toc14260"/>
      <w:bookmarkStart w:id="106" w:name="_Toc6350"/>
    </w:p>
    <w:p w14:paraId="70AAE0A1" w14:textId="04B7230E" w:rsidR="00504FBF" w:rsidRPr="00504FBF" w:rsidRDefault="00504FBF" w:rsidP="00504FBF">
      <w:pPr>
        <w:spacing w:line="400" w:lineRule="exact"/>
        <w:ind w:firstLineChars="189" w:firstLine="529"/>
        <w:rPr>
          <w:rFonts w:ascii="仿宋_GB2312" w:eastAsia="仿宋_GB2312" w:hAnsi="黑体" w:cstheme="minorEastAsia"/>
          <w:sz w:val="24"/>
          <w:szCs w:val="24"/>
        </w:rPr>
      </w:pPr>
      <w:r>
        <w:rPr>
          <w:rFonts w:ascii="黑体" w:eastAsia="黑体" w:hAnsi="黑体" w:cstheme="minorEastAsia" w:hint="eastAsia"/>
          <w:sz w:val="28"/>
          <w:szCs w:val="28"/>
        </w:rPr>
        <w:t>8 价款与支付</w:t>
      </w:r>
      <w:bookmarkEnd w:id="103"/>
      <w:bookmarkEnd w:id="104"/>
      <w:bookmarkEnd w:id="105"/>
      <w:bookmarkEnd w:id="106"/>
    </w:p>
    <w:p w14:paraId="66787D6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不含税总价为人民币</w:t>
      </w:r>
      <w:r>
        <w:rPr>
          <w:rFonts w:ascii="仿宋_GB2312" w:eastAsia="仿宋_GB2312" w:cs="Calibri" w:hint="eastAsia"/>
          <w:sz w:val="24"/>
          <w:szCs w:val="24"/>
        </w:rPr>
        <w:t>¥</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大写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增值税税率</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u w:val="single"/>
        </w:rPr>
        <w:t>【】</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税额</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含税总价</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元人民币</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大写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），如</w:t>
      </w:r>
      <w:r>
        <w:rPr>
          <w:rFonts w:ascii="微软雅黑" w:eastAsia="微软雅黑" w:hAnsi="微软雅黑" w:cs="微软雅黑" w:hint="eastAsia"/>
          <w:sz w:val="24"/>
          <w:szCs w:val="24"/>
        </w:rPr>
        <w:t>国家出</w:t>
      </w:r>
      <w:r>
        <w:rPr>
          <w:rFonts w:ascii="___WRD_EMBED_SUB_46" w:eastAsia="___WRD_EMBED_SUB_46" w:hAnsi="___WRD_EMBED_SUB_46" w:cs="___WRD_EMBED_SUB_46" w:hint="eastAsia"/>
          <w:sz w:val="24"/>
          <w:szCs w:val="24"/>
        </w:rPr>
        <w:t>台</w:t>
      </w:r>
      <w:r>
        <w:rPr>
          <w:rFonts w:ascii="微软雅黑" w:eastAsia="微软雅黑" w:hAnsi="微软雅黑" w:cs="微软雅黑" w:hint="eastAsia"/>
          <w:sz w:val="24"/>
          <w:szCs w:val="24"/>
        </w:rPr>
        <w:t>新政策</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增值税率</w:t>
      </w:r>
      <w:r>
        <w:rPr>
          <w:rFonts w:ascii="___WRD_EMBED_SUB_46" w:eastAsia="___WRD_EMBED_SUB_46" w:hAnsi="___WRD_EMBED_SUB_46" w:cs="___WRD_EMBED_SUB_46" w:hint="eastAsia"/>
          <w:sz w:val="24"/>
          <w:szCs w:val="24"/>
        </w:rPr>
        <w:t>进行</w:t>
      </w:r>
      <w:r>
        <w:rPr>
          <w:rFonts w:ascii="微软雅黑" w:eastAsia="微软雅黑" w:hAnsi="微软雅黑" w:cs="微软雅黑" w:hint="eastAsia"/>
          <w:sz w:val="24"/>
          <w:szCs w:val="24"/>
        </w:rPr>
        <w:t>了调整</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则不含税价款不变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含税总价</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不含税价基础</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根据国家最新税法</w:t>
      </w:r>
      <w:r>
        <w:rPr>
          <w:rFonts w:ascii="___WRD_EMBED_SUB_46" w:eastAsia="___WRD_EMBED_SUB_46" w:hAnsi="___WRD_EMBED_SUB_46" w:cs="___WRD_EMBED_SUB_46" w:hint="eastAsia"/>
          <w:sz w:val="24"/>
          <w:szCs w:val="24"/>
        </w:rPr>
        <w:t>进行相</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调整</w:t>
      </w:r>
      <w:r>
        <w:rPr>
          <w:rFonts w:ascii="___WRD_EMBED_SUB_46" w:eastAsia="___WRD_EMBED_SUB_46" w:hAnsi="___WRD_EMBED_SUB_46" w:cs="___WRD_EMBED_SUB_46" w:hint="eastAsia"/>
          <w:sz w:val="24"/>
          <w:szCs w:val="24"/>
        </w:rPr>
        <w:t>。</w:t>
      </w:r>
    </w:p>
    <w:p w14:paraId="376F5DBD"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微软雅黑" w:eastAsia="微软雅黑" w:hAnsi="微软雅黑" w:cs="微软雅黑" w:hint="eastAsia"/>
          <w:sz w:val="24"/>
          <w:szCs w:val="24"/>
        </w:rPr>
        <w:t>含税总价包括但不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全新</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品价</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备件</w:t>
      </w:r>
      <w:r>
        <w:rPr>
          <w:rFonts w:ascii="微软雅黑" w:eastAsia="微软雅黑" w:hAnsi="微软雅黑" w:cs="微软雅黑" w:hint="eastAsia"/>
          <w:sz w:val="24"/>
          <w:szCs w:val="24"/>
        </w:rPr>
        <w:t>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专</w:t>
      </w:r>
      <w:r>
        <w:rPr>
          <w:rFonts w:ascii="___WRD_EMBED_SUB_46" w:eastAsia="___WRD_EMBED_SUB_46" w:hAnsi="___WRD_EMBED_SUB_46" w:cs="___WRD_EMBED_SUB_46" w:hint="eastAsia"/>
          <w:sz w:val="24"/>
          <w:szCs w:val="24"/>
        </w:rPr>
        <w:t>用工具</w:t>
      </w:r>
      <w:r>
        <w:rPr>
          <w:rFonts w:ascii="微软雅黑" w:eastAsia="微软雅黑" w:hAnsi="微软雅黑" w:cs="微软雅黑" w:hint="eastAsia"/>
          <w:sz w:val="24"/>
          <w:szCs w:val="24"/>
        </w:rPr>
        <w:t>价</w:t>
      </w:r>
      <w:r>
        <w:rPr>
          <w:rFonts w:ascii="___WRD_EMBED_SUB_46" w:eastAsia="___WRD_EMBED_SUB_46" w:hAnsi="___WRD_EMBED_SUB_46" w:cs="___WRD_EMBED_SUB_46" w:hint="eastAsia"/>
          <w:sz w:val="24"/>
          <w:szCs w:val="24"/>
        </w:rPr>
        <w:t>、运</w:t>
      </w:r>
      <w:r>
        <w:rPr>
          <w:rFonts w:ascii="微软雅黑" w:eastAsia="微软雅黑" w:hAnsi="微软雅黑" w:cs="微软雅黑" w:hint="eastAsia"/>
          <w:sz w:val="24"/>
          <w:szCs w:val="24"/>
        </w:rPr>
        <w:t>杂费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包括现场卸</w:t>
      </w:r>
      <w:r>
        <w:rPr>
          <w:rFonts w:ascii="___WRD_EMBED_SUB_46" w:eastAsia="___WRD_EMBED_SUB_46" w:hAnsi="___WRD_EMBED_SUB_46" w:cs="___WRD_EMBED_SUB_46" w:hint="eastAsia"/>
          <w:sz w:val="24"/>
          <w:szCs w:val="24"/>
        </w:rPr>
        <w:t>车</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）、设计、</w:t>
      </w:r>
      <w:r>
        <w:rPr>
          <w:rFonts w:ascii="微软雅黑" w:eastAsia="微软雅黑" w:hAnsi="微软雅黑" w:cs="微软雅黑" w:hint="eastAsia"/>
          <w:sz w:val="24"/>
          <w:szCs w:val="24"/>
        </w:rPr>
        <w:t>制造</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装（或指</w:t>
      </w:r>
      <w:r>
        <w:rPr>
          <w:rFonts w:ascii="微软雅黑" w:eastAsia="微软雅黑" w:hAnsi="微软雅黑" w:cs="微软雅黑" w:hint="eastAsia"/>
          <w:sz w:val="24"/>
          <w:szCs w:val="24"/>
        </w:rPr>
        <w:t>导安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售后服务费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技术</w:t>
      </w:r>
      <w:r>
        <w:rPr>
          <w:rFonts w:ascii="___WRD_EMBED_SUB_46" w:eastAsia="___WRD_EMBED_SUB_46" w:hAnsi="___WRD_EMBED_SUB_46" w:cs="___WRD_EMBED_SUB_46" w:hint="eastAsia"/>
          <w:sz w:val="24"/>
          <w:szCs w:val="24"/>
        </w:rPr>
        <w:t>资料</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用的</w:t>
      </w:r>
      <w:r>
        <w:rPr>
          <w:rFonts w:ascii="微软雅黑" w:eastAsia="微软雅黑" w:hAnsi="微软雅黑" w:cs="微软雅黑" w:hint="eastAsia"/>
          <w:sz w:val="24"/>
          <w:szCs w:val="24"/>
        </w:rPr>
        <w:t>总和</w:t>
      </w:r>
      <w:r>
        <w:rPr>
          <w:rFonts w:ascii="___WRD_EMBED_SUB_46" w:eastAsia="___WRD_EMBED_SUB_46" w:hAnsi="___WRD_EMBED_SUB_46" w:cs="___WRD_EMBED_SUB_46" w:hint="eastAsia"/>
          <w:sz w:val="24"/>
          <w:szCs w:val="24"/>
        </w:rPr>
        <w:t>。</w:t>
      </w:r>
    </w:p>
    <w:p w14:paraId="466BF18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结算</w:t>
      </w:r>
      <w:r>
        <w:rPr>
          <w:rFonts w:ascii="___WRD_EMBED_SUB_46" w:eastAsia="___WRD_EMBED_SUB_46" w:hAnsi="___WRD_EMBED_SUB_46" w:cs="___WRD_EMBED_SUB_46" w:hint="eastAsia"/>
          <w:sz w:val="24"/>
          <w:szCs w:val="24"/>
        </w:rPr>
        <w:t>方式：</w:t>
      </w:r>
      <w:r>
        <w:rPr>
          <w:rFonts w:ascii="微软雅黑" w:eastAsia="微软雅黑" w:hAnsi="微软雅黑" w:cs="微软雅黑" w:hint="eastAsia"/>
          <w:sz w:val="24"/>
          <w:szCs w:val="24"/>
        </w:rPr>
        <w:t>半年期商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汇票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承兑汇票和商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承兑汇票</w:t>
      </w:r>
      <w:r>
        <w:rPr>
          <w:rFonts w:ascii="___WRD_EMBED_SUB_46" w:eastAsia="___WRD_EMBED_SUB_46" w:hAnsi="___WRD_EMBED_SUB_46" w:cs="___WRD_EMBED_SUB_46" w:hint="eastAsia"/>
          <w:sz w:val="24"/>
          <w:szCs w:val="24"/>
        </w:rPr>
        <w:t>）（如有其</w:t>
      </w:r>
      <w:r>
        <w:rPr>
          <w:rFonts w:ascii="微软雅黑" w:eastAsia="微软雅黑" w:hAnsi="微软雅黑" w:cs="微软雅黑" w:hint="eastAsia"/>
          <w:sz w:val="24"/>
          <w:szCs w:val="24"/>
        </w:rPr>
        <w:t>它</w:t>
      </w:r>
      <w:r>
        <w:rPr>
          <w:rFonts w:ascii="___WRD_EMBED_SUB_46" w:eastAsia="___WRD_EMBED_SUB_46" w:hAnsi="___WRD_EMBED_SUB_46" w:cs="___WRD_EMBED_SUB_46" w:hint="eastAsia"/>
          <w:sz w:val="24"/>
          <w:szCs w:val="24"/>
        </w:rPr>
        <w:t>方式可</w:t>
      </w:r>
      <w:r>
        <w:rPr>
          <w:rFonts w:ascii="微软雅黑" w:eastAsia="微软雅黑" w:hAnsi="微软雅黑" w:cs="微软雅黑" w:hint="eastAsia"/>
          <w:sz w:val="24"/>
          <w:szCs w:val="24"/>
        </w:rPr>
        <w:t>据实填写</w:t>
      </w:r>
      <w:r>
        <w:rPr>
          <w:rFonts w:ascii="___WRD_EMBED_SUB_46" w:eastAsia="___WRD_EMBED_SUB_46" w:hAnsi="___WRD_EMBED_SUB_46" w:cs="___WRD_EMBED_SUB_46" w:hint="eastAsia"/>
          <w:sz w:val="24"/>
          <w:szCs w:val="24"/>
        </w:rPr>
        <w:t>）</w:t>
      </w:r>
      <w:r>
        <w:rPr>
          <w:rFonts w:ascii="仿宋_GB2312" w:eastAsia="仿宋_GB2312" w:hAnsi="黑体" w:cstheme="minorEastAsia"/>
          <w:sz w:val="24"/>
          <w:szCs w:val="24"/>
        </w:rPr>
        <w:t xml:space="preserve">  </w:t>
      </w:r>
      <w:r>
        <w:rPr>
          <w:rFonts w:ascii="仿宋_GB2312" w:eastAsia="仿宋_GB2312" w:hAnsi="黑体" w:cstheme="minorEastAsia" w:hint="eastAsia"/>
          <w:sz w:val="24"/>
          <w:szCs w:val="24"/>
        </w:rPr>
        <w:t xml:space="preserve">         </w:t>
      </w:r>
    </w:p>
    <w:p w14:paraId="361DA80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8.3</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支付</w:t>
      </w:r>
      <w:r>
        <w:rPr>
          <w:rFonts w:ascii="___WRD_EMBED_SUB_46" w:eastAsia="___WRD_EMBED_SUB_46" w:hAnsi="___WRD_EMBED_SUB_46" w:cs="___WRD_EMBED_SUB_46" w:hint="eastAsia"/>
          <w:sz w:val="24"/>
          <w:szCs w:val="24"/>
        </w:rPr>
        <w:t>：（如有</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付款比例</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则按照招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据实填写</w:t>
      </w:r>
      <w:r>
        <w:rPr>
          <w:rFonts w:ascii="___WRD_EMBED_SUB_46" w:eastAsia="___WRD_EMBED_SUB_46" w:hAnsi="___WRD_EMBED_SUB_46" w:cs="___WRD_EMBED_SUB_46" w:hint="eastAsia"/>
          <w:sz w:val="24"/>
          <w:szCs w:val="24"/>
        </w:rPr>
        <w:t>）</w:t>
      </w:r>
    </w:p>
    <w:p w14:paraId="2AC3E22C" w14:textId="77777777" w:rsidR="00504FBF" w:rsidRDefault="00504FBF" w:rsidP="00504FBF">
      <w:pPr>
        <w:spacing w:line="400" w:lineRule="exact"/>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8.3.1</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生效</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全部到齐</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问题后</w:t>
      </w:r>
      <w:r>
        <w:rPr>
          <w:rFonts w:ascii="仿宋_GB2312" w:eastAsia="仿宋_GB2312" w:hAnsi="黑体" w:cstheme="minorEastAsia" w:hint="eastAsia"/>
          <w:sz w:val="24"/>
          <w:szCs w:val="24"/>
        </w:rPr>
        <w:t xml:space="preserve">, </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含税价款</w:t>
      </w:r>
      <w:r>
        <w:rPr>
          <w:rFonts w:ascii="仿宋_GB2312" w:eastAsia="仿宋_GB2312" w:hAnsi="黑体" w:cstheme="minorEastAsia" w:hint="eastAsia"/>
          <w:sz w:val="24"/>
          <w:szCs w:val="24"/>
        </w:rPr>
        <w:t>60 %的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i/>
          <w:sz w:val="24"/>
          <w:szCs w:val="24"/>
        </w:rPr>
        <w:t>SAP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p>
    <w:p w14:paraId="37C86C5B" w14:textId="77777777" w:rsidR="00504FBF" w:rsidRDefault="00504FBF" w:rsidP="00504FBF">
      <w:pPr>
        <w:spacing w:line="400" w:lineRule="exact"/>
        <w:ind w:firstLineChars="189" w:firstLine="454"/>
        <w:rPr>
          <w:rFonts w:ascii="仿宋_GB2312" w:eastAsia="仿宋_GB2312" w:hAnsi="黑体" w:cstheme="minorEastAsia"/>
          <w:i/>
          <w:sz w:val="24"/>
          <w:szCs w:val="24"/>
        </w:rPr>
      </w:pPr>
      <w:r>
        <w:rPr>
          <w:rFonts w:ascii="仿宋_GB2312" w:eastAsia="仿宋_GB2312" w:hAnsi="黑体" w:cstheme="minorEastAsia" w:hint="eastAsia"/>
          <w:sz w:val="24"/>
          <w:szCs w:val="24"/>
        </w:rPr>
        <w:t>8.3.2设备</w:t>
      </w:r>
      <w:r>
        <w:rPr>
          <w:rFonts w:ascii="微软雅黑" w:eastAsia="微软雅黑" w:hAnsi="微软雅黑" w:cs="微软雅黑" w:hint="eastAsia"/>
          <w:sz w:val="24"/>
          <w:szCs w:val="24"/>
        </w:rPr>
        <w:t>全部到齐</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收合格后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含税价款</w:t>
      </w:r>
      <w:r>
        <w:rPr>
          <w:rFonts w:ascii="仿宋_GB2312" w:eastAsia="仿宋_GB2312" w:hAnsi="黑体" w:cstheme="minorEastAsia" w:hint="eastAsia"/>
          <w:sz w:val="24"/>
          <w:szCs w:val="24"/>
        </w:rPr>
        <w:t>30 %的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全额增值税专</w:t>
      </w:r>
      <w:r>
        <w:rPr>
          <w:rFonts w:ascii="___WRD_EMBED_SUB_46" w:eastAsia="___WRD_EMBED_SUB_46" w:hAnsi="___WRD_EMBED_SUB_46" w:cs="___WRD_EMBED_SUB_46" w:hint="eastAsia"/>
          <w:sz w:val="24"/>
          <w:szCs w:val="24"/>
        </w:rPr>
        <w:t>用发</w:t>
      </w:r>
      <w:r>
        <w:rPr>
          <w:rFonts w:ascii="微软雅黑" w:eastAsia="微软雅黑" w:hAnsi="微软雅黑" w:cs="微软雅黑" w:hint="eastAsia"/>
          <w:sz w:val="24"/>
          <w:szCs w:val="24"/>
        </w:rPr>
        <w:t>票</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税率为</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并附</w:t>
      </w:r>
      <w:r>
        <w:rPr>
          <w:rFonts w:ascii="___WRD_EMBED_SUB_46" w:eastAsia="___WRD_EMBED_SUB_46" w:hAnsi="___WRD_EMBED_SUB_46" w:cs="___WRD_EMBED_SUB_46" w:hint="eastAsia"/>
          <w:sz w:val="24"/>
          <w:szCs w:val="24"/>
        </w:rPr>
        <w:t>带</w:t>
      </w:r>
      <w:r>
        <w:rPr>
          <w:rFonts w:ascii="微软雅黑" w:eastAsia="微软雅黑" w:hAnsi="微软雅黑" w:cs="微软雅黑" w:hint="eastAsia"/>
          <w:sz w:val="24"/>
          <w:szCs w:val="24"/>
        </w:rPr>
        <w:t>该套合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最终</w:t>
      </w:r>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件及其</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两份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hint="eastAsia"/>
          <w:i/>
          <w:sz w:val="24"/>
          <w:szCs w:val="24"/>
        </w:rPr>
        <w:t>S</w:t>
      </w:r>
      <w:r>
        <w:rPr>
          <w:rFonts w:ascii="仿宋_GB2312" w:eastAsia="仿宋_GB2312" w:hAnsi="黑体" w:cstheme="minorEastAsia"/>
          <w:i/>
          <w:sz w:val="24"/>
          <w:szCs w:val="24"/>
        </w:rPr>
        <w:t>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p>
    <w:p w14:paraId="5D388A3B"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bookmarkStart w:id="107" w:name="_Toc14676804"/>
      <w:bookmarkStart w:id="108" w:name="_Toc14531628"/>
      <w:r>
        <w:rPr>
          <w:rFonts w:ascii="仿宋_GB2312" w:eastAsia="仿宋_GB2312" w:hAnsi="黑体" w:cstheme="minorEastAsia" w:hint="eastAsia"/>
          <w:sz w:val="24"/>
          <w:szCs w:val="24"/>
        </w:rPr>
        <w:t>8.3.3</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含税总价款</w:t>
      </w:r>
      <w:r>
        <w:rPr>
          <w:rFonts w:ascii="___WRD_EMBED_SUB_46" w:eastAsia="___WRD_EMBED_SUB_46" w:hAnsi="___WRD_EMBED_SUB_46" w:cs="___WRD_EMBED_SUB_46" w:hint="eastAsia"/>
          <w:sz w:val="24"/>
          <w:szCs w:val="24"/>
        </w:rPr>
        <w:t>的</w:t>
      </w:r>
      <w:r>
        <w:rPr>
          <w:rFonts w:ascii="仿宋_GB2312" w:eastAsia="仿宋_GB2312" w:hAnsi="黑体" w:cstheme="minorEastAsia" w:hint="eastAsia"/>
          <w:sz w:val="24"/>
          <w:szCs w:val="24"/>
        </w:rPr>
        <w:t xml:space="preserve"> 10 %作</w:t>
      </w:r>
      <w:r>
        <w:rPr>
          <w:rFonts w:ascii="微软雅黑" w:eastAsia="微软雅黑" w:hAnsi="微软雅黑" w:cs="微软雅黑" w:hint="eastAsia"/>
          <w:sz w:val="24"/>
          <w:szCs w:val="24"/>
        </w:rPr>
        <w:t>为本合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金在</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计</w:t>
      </w:r>
      <w:r>
        <w:rPr>
          <w:rFonts w:ascii="微软雅黑" w:eastAsia="微软雅黑" w:hAnsi="微软雅黑" w:cs="微软雅黑" w:hint="eastAsia"/>
          <w:sz w:val="24"/>
          <w:szCs w:val="24"/>
        </w:rPr>
        <w:t>利息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待每套合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提交</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额为合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仿宋_GB2312" w:eastAsia="仿宋_GB2312" w:hAnsi="黑体" w:cstheme="minorEastAsia" w:hint="eastAsia"/>
          <w:sz w:val="24"/>
          <w:szCs w:val="24"/>
        </w:rPr>
        <w:t>10%的</w:t>
      </w:r>
      <w:r>
        <w:rPr>
          <w:rFonts w:ascii="微软雅黑" w:eastAsia="微软雅黑" w:hAnsi="微软雅黑" w:cs="微软雅黑" w:hint="eastAsia"/>
          <w:sz w:val="24"/>
          <w:szCs w:val="24"/>
        </w:rPr>
        <w:t>收据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正本一份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复印</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二份</w:t>
      </w:r>
      <w:r>
        <w:rPr>
          <w:rFonts w:ascii="___WRD_EMBED_SUB_46" w:eastAsia="___WRD_EMBED_SUB_46" w:hAnsi="___WRD_EMBED_SUB_46" w:cs="___WRD_EMBED_SUB_46" w:hint="eastAsia"/>
          <w:sz w:val="24"/>
          <w:szCs w:val="24"/>
        </w:rPr>
        <w:t>）及设备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单</w:t>
      </w:r>
      <w:r>
        <w:rPr>
          <w:rFonts w:ascii="___WRD_EMBED_SUB_46" w:eastAsia="___WRD_EMBED_SUB_46" w:hAnsi="___WRD_EMBED_SUB_46" w:cs="___WRD_EMBED_SUB_46" w:hint="eastAsia"/>
          <w:sz w:val="24"/>
          <w:szCs w:val="24"/>
        </w:rPr>
        <w:t>位的</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情况说明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依照财务制</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审核</w:t>
      </w:r>
      <w:r>
        <w:rPr>
          <w:rFonts w:ascii="___WRD_EMBED_SUB_46" w:eastAsia="___WRD_EMBED_SUB_46" w:hAnsi="___WRD_EMBED_SUB_46" w:cs="___WRD_EMBED_SUB_46" w:hint="eastAsia"/>
          <w:sz w:val="24"/>
          <w:szCs w:val="24"/>
        </w:rPr>
        <w:t>无误</w:t>
      </w:r>
      <w:r>
        <w:rPr>
          <w:rFonts w:ascii="微软雅黑" w:eastAsia="微软雅黑" w:hAnsi="微软雅黑" w:cs="微软雅黑" w:hint="eastAsia"/>
          <w:sz w:val="24"/>
          <w:szCs w:val="24"/>
        </w:rPr>
        <w:t>后【】日后支付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i/>
          <w:sz w:val="24"/>
          <w:szCs w:val="24"/>
        </w:rPr>
        <w:t>【按照实际</w:t>
      </w:r>
      <w:r>
        <w:rPr>
          <w:rFonts w:ascii="___WRD_EMBED_SUB_46" w:eastAsia="___WRD_EMBED_SUB_46" w:hAnsi="___WRD_EMBED_SUB_46" w:cs="___WRD_EMBED_SUB_46" w:hint="eastAsia"/>
          <w:i/>
          <w:sz w:val="24"/>
          <w:szCs w:val="24"/>
        </w:rPr>
        <w:t>业</w:t>
      </w:r>
      <w:r>
        <w:rPr>
          <w:rFonts w:ascii="微软雅黑" w:eastAsia="微软雅黑" w:hAnsi="微软雅黑" w:cs="微软雅黑" w:hint="eastAsia"/>
          <w:i/>
          <w:sz w:val="24"/>
          <w:szCs w:val="24"/>
        </w:rPr>
        <w:t>务</w:t>
      </w:r>
      <w:r>
        <w:rPr>
          <w:rFonts w:ascii="___WRD_EMBED_SUB_46" w:eastAsia="___WRD_EMBED_SUB_46" w:hAnsi="___WRD_EMBED_SUB_46" w:cs="___WRD_EMBED_SUB_46" w:hint="eastAsia"/>
          <w:i/>
          <w:sz w:val="24"/>
          <w:szCs w:val="24"/>
        </w:rPr>
        <w:t>的</w:t>
      </w:r>
      <w:r>
        <w:rPr>
          <w:rFonts w:ascii="仿宋_GB2312" w:eastAsia="仿宋_GB2312" w:hAnsi="黑体" w:cstheme="minorEastAsia" w:hint="eastAsia"/>
          <w:i/>
          <w:sz w:val="24"/>
          <w:szCs w:val="24"/>
        </w:rPr>
        <w:t>S</w:t>
      </w:r>
      <w:r>
        <w:rPr>
          <w:rFonts w:ascii="仿宋_GB2312" w:eastAsia="仿宋_GB2312" w:hAnsi="黑体" w:cstheme="minorEastAsia"/>
          <w:i/>
          <w:sz w:val="24"/>
          <w:szCs w:val="24"/>
        </w:rPr>
        <w:t>AP</w:t>
      </w:r>
      <w:r>
        <w:rPr>
          <w:rFonts w:ascii="微软雅黑" w:eastAsia="微软雅黑" w:hAnsi="微软雅黑" w:cs="微软雅黑" w:hint="eastAsia"/>
          <w:i/>
          <w:sz w:val="24"/>
          <w:szCs w:val="24"/>
        </w:rPr>
        <w:t>付款条</w:t>
      </w:r>
      <w:r>
        <w:rPr>
          <w:rFonts w:ascii="___WRD_EMBED_SUB_46" w:eastAsia="___WRD_EMBED_SUB_46" w:hAnsi="___WRD_EMBED_SUB_46" w:cs="___WRD_EMBED_SUB_46" w:hint="eastAsia"/>
          <w:i/>
          <w:sz w:val="24"/>
          <w:szCs w:val="24"/>
        </w:rPr>
        <w:t>件</w:t>
      </w:r>
      <w:r>
        <w:rPr>
          <w:rFonts w:ascii="微软雅黑" w:eastAsia="微软雅黑" w:hAnsi="微软雅黑" w:cs="微软雅黑" w:hint="eastAsia"/>
          <w:i/>
          <w:sz w:val="24"/>
          <w:szCs w:val="24"/>
        </w:rPr>
        <w:t>填写】</w:t>
      </w:r>
      <w:r>
        <w:rPr>
          <w:rFonts w:ascii="仿宋_GB2312" w:eastAsia="仿宋_GB2312" w:hAnsi="黑体" w:cstheme="minorEastAsia" w:hint="eastAsia"/>
          <w:sz w:val="24"/>
          <w:szCs w:val="24"/>
        </w:rPr>
        <w:t>如有</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予以</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应扣除</w:t>
      </w:r>
      <w:r>
        <w:rPr>
          <w:rFonts w:ascii="___WRD_EMBED_SUB_46" w:eastAsia="___WRD_EMBED_SUB_46" w:hAnsi="___WRD_EMBED_SUB_46" w:cs="___WRD_EMBED_SUB_46" w:hint="eastAsia"/>
          <w:sz w:val="24"/>
          <w:szCs w:val="24"/>
        </w:rPr>
        <w:t>。</w:t>
      </w:r>
      <w:bookmarkStart w:id="109" w:name="_Toc16330026"/>
      <w:bookmarkStart w:id="110" w:name="_Toc24085"/>
      <w:bookmarkStart w:id="111" w:name="_Toc25708"/>
      <w:bookmarkStart w:id="112" w:name="_Toc6726"/>
      <w:bookmarkEnd w:id="107"/>
      <w:bookmarkEnd w:id="108"/>
    </w:p>
    <w:p w14:paraId="376C6277" w14:textId="274A01EC" w:rsidR="00504FBF" w:rsidRPr="00504FBF" w:rsidRDefault="00504FBF" w:rsidP="00504FBF">
      <w:pPr>
        <w:spacing w:line="400" w:lineRule="exact"/>
        <w:ind w:firstLineChars="189" w:firstLine="529"/>
        <w:rPr>
          <w:rFonts w:ascii="仿宋_GB2312" w:eastAsia="仿宋_GB2312" w:hAnsi="黑体" w:cstheme="minorEastAsia"/>
          <w:i/>
          <w:sz w:val="24"/>
          <w:szCs w:val="24"/>
        </w:rPr>
      </w:pPr>
      <w:r>
        <w:rPr>
          <w:rFonts w:ascii="黑体" w:eastAsia="黑体" w:hAnsi="黑体" w:cstheme="minorEastAsia" w:hint="eastAsia"/>
          <w:sz w:val="28"/>
          <w:szCs w:val="28"/>
        </w:rPr>
        <w:t>9 质量保证及售后服务</w:t>
      </w:r>
      <w:bookmarkEnd w:id="109"/>
      <w:bookmarkEnd w:id="110"/>
      <w:bookmarkEnd w:id="111"/>
      <w:bookmarkEnd w:id="112"/>
    </w:p>
    <w:p w14:paraId="540A398F"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是全新</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未使</w:t>
      </w:r>
      <w:r>
        <w:rPr>
          <w:rFonts w:ascii="___WRD_EMBED_SUB_46" w:eastAsia="___WRD_EMBED_SUB_46" w:hAnsi="___WRD_EMBED_SUB_46" w:cs="___WRD_EMBED_SUB_46" w:hint="eastAsia"/>
          <w:sz w:val="24"/>
          <w:szCs w:val="24"/>
        </w:rPr>
        <w:t>用的、</w:t>
      </w:r>
      <w:r>
        <w:rPr>
          <w:rFonts w:ascii="微软雅黑" w:eastAsia="微软雅黑" w:hAnsi="微软雅黑" w:cs="微软雅黑" w:hint="eastAsia"/>
          <w:sz w:val="24"/>
          <w:szCs w:val="24"/>
        </w:rPr>
        <w:t>未经改</w:t>
      </w:r>
      <w:r>
        <w:rPr>
          <w:rFonts w:ascii="___WRD_EMBED_SUB_46" w:eastAsia="___WRD_EMBED_SUB_46" w:hAnsi="___WRD_EMBED_SUB_46" w:cs="___WRD_EMBED_SUB_46" w:hint="eastAsia"/>
          <w:sz w:val="24"/>
          <w:szCs w:val="24"/>
        </w:rPr>
        <w:t>装的、</w:t>
      </w:r>
      <w:r>
        <w:rPr>
          <w:rFonts w:ascii="微软雅黑" w:eastAsia="微软雅黑" w:hAnsi="微软雅黑" w:cs="微软雅黑" w:hint="eastAsia"/>
          <w:sz w:val="24"/>
          <w:szCs w:val="24"/>
        </w:rPr>
        <w:t>包</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完好</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原</w:t>
      </w:r>
      <w:r>
        <w:rPr>
          <w:rFonts w:ascii="___WRD_EMBED_SUB_46" w:eastAsia="___WRD_EMBED_SUB_46" w:hAnsi="___WRD_EMBED_SUB_46" w:cs="___WRD_EMBED_SUB_46" w:hint="eastAsia"/>
          <w:sz w:val="24"/>
          <w:szCs w:val="24"/>
        </w:rPr>
        <w:t>厂</w:t>
      </w:r>
      <w:r>
        <w:rPr>
          <w:rFonts w:ascii="微软雅黑" w:eastAsia="微软雅黑" w:hAnsi="微软雅黑" w:cs="微软雅黑" w:hint="eastAsia"/>
          <w:sz w:val="24"/>
          <w:szCs w:val="24"/>
        </w:rPr>
        <w:t>正品</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最佳</w:t>
      </w:r>
      <w:r>
        <w:rPr>
          <w:rFonts w:ascii="___WRD_EMBED_SUB_46" w:eastAsia="___WRD_EMBED_SUB_46" w:hAnsi="___WRD_EMBED_SUB_46" w:cs="___WRD_EMBED_SUB_46" w:hint="eastAsia"/>
          <w:sz w:val="24"/>
          <w:szCs w:val="24"/>
        </w:rPr>
        <w:t>材料</w:t>
      </w:r>
      <w:r>
        <w:rPr>
          <w:rFonts w:ascii="微软雅黑" w:eastAsia="微软雅黑" w:hAnsi="微软雅黑" w:cs="微软雅黑" w:hint="eastAsia"/>
          <w:sz w:val="24"/>
          <w:szCs w:val="24"/>
        </w:rPr>
        <w:t>和一流</w:t>
      </w:r>
      <w:r>
        <w:rPr>
          <w:rFonts w:ascii="___WRD_EMBED_SUB_46" w:eastAsia="___WRD_EMBED_SUB_46" w:hAnsi="___WRD_EMBED_SUB_46" w:cs="___WRD_EMBED_SUB_46" w:hint="eastAsia"/>
          <w:sz w:val="24"/>
          <w:szCs w:val="24"/>
        </w:rPr>
        <w:t>工</w:t>
      </w:r>
      <w:r>
        <w:rPr>
          <w:rFonts w:ascii="微软雅黑" w:eastAsia="微软雅黑" w:hAnsi="微软雅黑" w:cs="微软雅黑" w:hint="eastAsia"/>
          <w:sz w:val="24"/>
          <w:szCs w:val="24"/>
        </w:rPr>
        <w:t>艺</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在各</w:t>
      </w:r>
      <w:r>
        <w:rPr>
          <w:rFonts w:ascii="微软雅黑" w:eastAsia="微软雅黑" w:hAnsi="微软雅黑" w:cs="微软雅黑" w:hint="eastAsia"/>
          <w:sz w:val="24"/>
          <w:szCs w:val="24"/>
        </w:rPr>
        <w:t>个</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面符合本合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规格和</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经过正确安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护保养</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寿命期</w:t>
      </w:r>
      <w:r>
        <w:rPr>
          <w:rFonts w:ascii="___WRD_EMBED_SUB_46" w:eastAsia="___WRD_EMBED_SUB_46" w:hAnsi="___WRD_EMBED_SUB_46" w:cs="___WRD_EMBED_SUB_46" w:hint="eastAsia"/>
          <w:sz w:val="24"/>
          <w:szCs w:val="24"/>
        </w:rPr>
        <w:t>内运</w:t>
      </w:r>
      <w:r>
        <w:rPr>
          <w:rFonts w:ascii="微软雅黑" w:eastAsia="微软雅黑" w:hAnsi="微软雅黑" w:cs="微软雅黑" w:hint="eastAsia"/>
          <w:sz w:val="24"/>
          <w:szCs w:val="24"/>
        </w:rPr>
        <w:t>转良好</w:t>
      </w:r>
      <w:r>
        <w:rPr>
          <w:rFonts w:ascii="___WRD_EMBED_SUB_46" w:eastAsia="___WRD_EMBED_SUB_46" w:hAnsi="___WRD_EMBED_SUB_46" w:cs="___WRD_EMBED_SUB_46" w:hint="eastAsia"/>
          <w:sz w:val="24"/>
          <w:szCs w:val="24"/>
        </w:rPr>
        <w:t>。</w:t>
      </w:r>
    </w:p>
    <w:p w14:paraId="274F03FC"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9.2</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承诺</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产</w:t>
      </w:r>
      <w:r>
        <w:rPr>
          <w:rFonts w:ascii="微软雅黑" w:eastAsia="微软雅黑" w:hAnsi="微软雅黑" w:cs="微软雅黑" w:hint="eastAsia"/>
          <w:sz w:val="24"/>
          <w:szCs w:val="24"/>
        </w:rPr>
        <w:t>品缺陷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否则因卖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存</w:t>
      </w:r>
      <w:r>
        <w:rPr>
          <w:rFonts w:ascii="___WRD_EMBED_SUB_46" w:eastAsia="___WRD_EMBED_SUB_46" w:hAnsi="___WRD_EMBED_SUB_46" w:cs="___WRD_EMBED_SUB_46" w:hint="eastAsia"/>
          <w:sz w:val="24"/>
          <w:szCs w:val="24"/>
        </w:rPr>
        <w:t>在产</w:t>
      </w:r>
      <w:r>
        <w:rPr>
          <w:rFonts w:ascii="微软雅黑" w:eastAsia="微软雅黑" w:hAnsi="微软雅黑" w:cs="微软雅黑" w:hint="eastAsia"/>
          <w:sz w:val="24"/>
          <w:szCs w:val="24"/>
        </w:rPr>
        <w:t>品缺陷而给买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后果和损失由卖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p>
    <w:p w14:paraId="1D5896A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承诺因</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存</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瑕疵</w:t>
      </w:r>
      <w:r>
        <w:rPr>
          <w:rFonts w:ascii="___WRD_EMBED_SUB_46" w:eastAsia="___WRD_EMBED_SUB_46" w:hAnsi="___WRD_EMBED_SUB_46" w:cs="___WRD_EMBED_SUB_46" w:hint="eastAsia"/>
          <w:sz w:val="24"/>
          <w:szCs w:val="24"/>
        </w:rPr>
        <w:t>或产</w:t>
      </w:r>
      <w:r>
        <w:rPr>
          <w:rFonts w:ascii="微软雅黑" w:eastAsia="微软雅黑" w:hAnsi="微软雅黑" w:cs="微软雅黑" w:hint="eastAsia"/>
          <w:sz w:val="24"/>
          <w:szCs w:val="24"/>
        </w:rPr>
        <w:t>品缺陷而导致第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主张权利</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提</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诉讼</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应积极配合买</w:t>
      </w:r>
      <w:r>
        <w:rPr>
          <w:rFonts w:ascii="___WRD_EMBED_SUB_46" w:eastAsia="___WRD_EMBED_SUB_46" w:hAnsi="___WRD_EMBED_SUB_46" w:cs="___WRD_EMBED_SUB_46" w:hint="eastAsia"/>
          <w:sz w:val="24"/>
          <w:szCs w:val="24"/>
        </w:rPr>
        <w:t>方进行</w:t>
      </w:r>
      <w:r>
        <w:rPr>
          <w:rFonts w:ascii="微软雅黑" w:eastAsia="微软雅黑" w:hAnsi="微软雅黑" w:cs="微软雅黑" w:hint="eastAsia"/>
          <w:sz w:val="24"/>
          <w:szCs w:val="24"/>
        </w:rPr>
        <w:t>解决</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应诉</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因此而</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lastRenderedPageBreak/>
        <w:t>用（</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诉讼费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仲裁费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律师费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交</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住宿费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餐饮费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查</w:t>
      </w:r>
      <w:r>
        <w:rPr>
          <w:rFonts w:ascii="微软雅黑" w:eastAsia="微软雅黑" w:hAnsi="微软雅黑" w:cs="微软雅黑" w:hint="eastAsia"/>
          <w:sz w:val="24"/>
          <w:szCs w:val="24"/>
        </w:rPr>
        <w:t>取证费</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p>
    <w:p w14:paraId="6A97DEF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9.4</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w:t>
      </w:r>
      <w:proofErr w:type="gramStart"/>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最终</w:t>
      </w:r>
      <w:proofErr w:type="gramEnd"/>
      <w:r>
        <w:rPr>
          <w:rFonts w:ascii="___WRD_EMBED_SUB_46" w:eastAsia="___WRD_EMBED_SUB_46" w:hAnsi="___WRD_EMBED_SUB_46" w:cs="___WRD_EMBED_SUB_46" w:hint="eastAsia"/>
          <w:sz w:val="24"/>
          <w:szCs w:val="24"/>
        </w:rPr>
        <w:t>验</w:t>
      </w:r>
      <w:r>
        <w:rPr>
          <w:rFonts w:ascii="微软雅黑" w:eastAsia="微软雅黑" w:hAnsi="微软雅黑" w:cs="微软雅黑" w:hint="eastAsia"/>
          <w:sz w:val="24"/>
          <w:szCs w:val="24"/>
        </w:rPr>
        <w:t>收报告签署之日</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以签署日期最晚者为准</w:t>
      </w:r>
      <w:r>
        <w:rPr>
          <w:rFonts w:ascii="___WRD_EMBED_SUB_46" w:eastAsia="___WRD_EMBED_SUB_46" w:hAnsi="___WRD_EMBED_SUB_46" w:cs="___WRD_EMBED_SUB_46" w:hint="eastAsia"/>
          <w:sz w:val="24"/>
          <w:szCs w:val="24"/>
        </w:rPr>
        <w:t>）起</w:t>
      </w:r>
      <w:r>
        <w:rPr>
          <w:rFonts w:ascii="仿宋_GB2312" w:eastAsia="仿宋_GB2312" w:hAnsi="黑体" w:cstheme="minorEastAsia" w:hint="eastAsia"/>
          <w:sz w:val="24"/>
          <w:szCs w:val="24"/>
          <w:u w:val="single"/>
        </w:rPr>
        <w:t xml:space="preserve"> </w:t>
      </w:r>
      <w:r>
        <w:rPr>
          <w:rFonts w:ascii="仿宋_GB2312" w:eastAsia="仿宋_GB2312" w:hAnsi="黑体" w:cstheme="minorEastAsia"/>
          <w:sz w:val="24"/>
          <w:szCs w:val="24"/>
          <w:u w:val="single"/>
        </w:rPr>
        <w:t xml:space="preserve">   </w:t>
      </w:r>
      <w:r>
        <w:rPr>
          <w:rFonts w:ascii="微软雅黑" w:eastAsia="微软雅黑" w:hAnsi="微软雅黑" w:cs="微软雅黑" w:hint="eastAsia"/>
          <w:sz w:val="24"/>
          <w:szCs w:val="24"/>
        </w:rPr>
        <w:t>年</w:t>
      </w:r>
      <w:r>
        <w:rPr>
          <w:rFonts w:ascii="___WRD_EMBED_SUB_46" w:eastAsia="___WRD_EMBED_SUB_46" w:hAnsi="___WRD_EMBED_SUB_46" w:cs="___WRD_EMBED_SUB_46" w:hint="eastAsia"/>
          <w:sz w:val="24"/>
          <w:szCs w:val="24"/>
        </w:rPr>
        <w:t>。</w:t>
      </w:r>
    </w:p>
    <w:p w14:paraId="5F520F02"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9.5</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定的设备在</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保证期届满前</w:t>
      </w:r>
      <w:r>
        <w:rPr>
          <w:rFonts w:ascii="___WRD_EMBED_SUB_46" w:eastAsia="___WRD_EMBED_SUB_46" w:hAnsi="___WRD_EMBED_SUB_46" w:cs="___WRD_EMBED_SUB_46" w:hint="eastAsia"/>
          <w:sz w:val="24"/>
          <w:szCs w:val="24"/>
        </w:rPr>
        <w:t>，如有</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收到买</w:t>
      </w:r>
      <w:r>
        <w:rPr>
          <w:rFonts w:ascii="___WRD_EMBED_SUB_46" w:eastAsia="___WRD_EMBED_SUB_46" w:hAnsi="___WRD_EMBED_SUB_46" w:cs="___WRD_EMBED_SUB_46" w:hint="eastAsia"/>
          <w:sz w:val="24"/>
          <w:szCs w:val="24"/>
        </w:rPr>
        <w:t>方或设备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单</w:t>
      </w:r>
      <w:r>
        <w:rPr>
          <w:rFonts w:ascii="___WRD_EMBED_SUB_46" w:eastAsia="___WRD_EMBED_SUB_46" w:hAnsi="___WRD_EMBED_SUB_46" w:cs="___WRD_EMBED_SUB_46" w:hint="eastAsia"/>
          <w:sz w:val="24"/>
          <w:szCs w:val="24"/>
        </w:rPr>
        <w:t>位通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2</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做出回复</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需到现场解决问题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应派</w:t>
      </w:r>
      <w:r>
        <w:rPr>
          <w:rFonts w:ascii="___WRD_EMBED_SUB_46" w:eastAsia="___WRD_EMBED_SUB_46" w:hAnsi="___WRD_EMBED_SUB_46" w:cs="___WRD_EMBED_SUB_46" w:hint="eastAsia"/>
          <w:sz w:val="24"/>
          <w:szCs w:val="24"/>
        </w:rPr>
        <w:t>工作</w:t>
      </w:r>
      <w:r>
        <w:rPr>
          <w:rFonts w:ascii="微软雅黑" w:eastAsia="微软雅黑" w:hAnsi="微软雅黑" w:cs="微软雅黑" w:hint="eastAsia"/>
          <w:sz w:val="24"/>
          <w:szCs w:val="24"/>
        </w:rPr>
        <w:t>人员</w:t>
      </w:r>
      <w:r>
        <w:rPr>
          <w:rFonts w:ascii="___WRD_EMBED_SUB_46" w:eastAsia="___WRD_EMBED_SUB_46" w:hAnsi="___WRD_EMBED_SUB_46" w:cs="___WRD_EMBED_SUB_46" w:hint="eastAsia"/>
          <w:sz w:val="24"/>
          <w:szCs w:val="24"/>
        </w:rPr>
        <w:t>在</w:t>
      </w:r>
      <w:r>
        <w:rPr>
          <w:rFonts w:ascii="仿宋_GB2312" w:eastAsia="仿宋_GB2312" w:hAnsi="黑体" w:cstheme="minorEastAsia" w:hint="eastAsia"/>
          <w:sz w:val="24"/>
          <w:szCs w:val="24"/>
        </w:rPr>
        <w:t>24</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到达</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现场</w:t>
      </w:r>
      <w:r>
        <w:rPr>
          <w:rFonts w:ascii="仿宋_GB2312" w:eastAsia="仿宋_GB2312" w:hAnsi="黑体" w:cstheme="minorEastAsia" w:hint="eastAsia"/>
          <w:sz w:val="24"/>
          <w:szCs w:val="24"/>
        </w:rPr>
        <w:t>，</w:t>
      </w:r>
      <w:r>
        <w:rPr>
          <w:rFonts w:ascii="微软雅黑" w:eastAsia="微软雅黑" w:hAnsi="微软雅黑" w:cs="微软雅黑" w:hint="eastAsia"/>
          <w:sz w:val="24"/>
          <w:szCs w:val="24"/>
        </w:rPr>
        <w:t>并按买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免费修复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将</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修复完成</w:t>
      </w:r>
      <w:r>
        <w:rPr>
          <w:rFonts w:ascii="___WRD_EMBED_SUB_46" w:eastAsia="___WRD_EMBED_SUB_46" w:hAnsi="___WRD_EMBED_SUB_46" w:cs="___WRD_EMBED_SUB_46" w:hint="eastAsia"/>
          <w:sz w:val="24"/>
          <w:szCs w:val="24"/>
        </w:rPr>
        <w:t>。</w:t>
      </w:r>
    </w:p>
    <w:p w14:paraId="6A16B90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9.6</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负责</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方指定的地</w:t>
      </w:r>
      <w:r>
        <w:rPr>
          <w:rFonts w:ascii="微软雅黑" w:eastAsia="微软雅黑" w:hAnsi="微软雅黑" w:cs="微软雅黑" w:hint="eastAsia"/>
          <w:sz w:val="24"/>
          <w:szCs w:val="24"/>
        </w:rPr>
        <w:t>点免费为买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培训操</w:t>
      </w:r>
      <w:r>
        <w:rPr>
          <w:rFonts w:ascii="___WRD_EMBED_SUB_46" w:eastAsia="___WRD_EMBED_SUB_46" w:hAnsi="___WRD_EMBED_SUB_46" w:cs="___WRD_EMBED_SUB_46" w:hint="eastAsia"/>
          <w:sz w:val="24"/>
          <w:szCs w:val="24"/>
        </w:rPr>
        <w:t>作及维</w:t>
      </w:r>
      <w:r>
        <w:rPr>
          <w:rFonts w:ascii="微软雅黑" w:eastAsia="微软雅黑" w:hAnsi="微软雅黑" w:cs="微软雅黑" w:hint="eastAsia"/>
          <w:sz w:val="24"/>
          <w:szCs w:val="24"/>
        </w:rPr>
        <w:t>修人员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培训</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容包括</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基本原</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安全操</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注意事项以</w:t>
      </w:r>
      <w:r>
        <w:rPr>
          <w:rFonts w:ascii="___WRD_EMBED_SUB_46" w:eastAsia="___WRD_EMBED_SUB_46" w:hAnsi="___WRD_EMBED_SUB_46" w:cs="___WRD_EMBED_SUB_46" w:hint="eastAsia"/>
          <w:sz w:val="24"/>
          <w:szCs w:val="24"/>
        </w:rPr>
        <w:t>及维</w:t>
      </w:r>
      <w:r>
        <w:rPr>
          <w:rFonts w:ascii="微软雅黑" w:eastAsia="微软雅黑" w:hAnsi="微软雅黑" w:cs="微软雅黑" w:hint="eastAsia"/>
          <w:sz w:val="24"/>
          <w:szCs w:val="24"/>
        </w:rPr>
        <w:t>修保养</w:t>
      </w:r>
      <w:r>
        <w:rPr>
          <w:rFonts w:ascii="___WRD_EMBED_SUB_46" w:eastAsia="___WRD_EMBED_SUB_46" w:hAnsi="___WRD_EMBED_SUB_46" w:cs="___WRD_EMBED_SUB_46" w:hint="eastAsia"/>
          <w:sz w:val="24"/>
          <w:szCs w:val="24"/>
        </w:rPr>
        <w:t>等内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w:t>
      </w:r>
    </w:p>
    <w:p w14:paraId="04C56B0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9.7</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保证向买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质优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价格优惠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技术服务和</w:t>
      </w:r>
      <w:r>
        <w:rPr>
          <w:rFonts w:ascii="___WRD_EMBED_SUB_46" w:eastAsia="___WRD_EMBED_SUB_46" w:hAnsi="___WRD_EMBED_SUB_46" w:cs="___WRD_EMBED_SUB_46" w:hint="eastAsia"/>
          <w:sz w:val="24"/>
          <w:szCs w:val="24"/>
        </w:rPr>
        <w:t>备</w:t>
      </w:r>
      <w:r>
        <w:rPr>
          <w:rFonts w:ascii="微软雅黑" w:eastAsia="微软雅黑" w:hAnsi="微软雅黑" w:cs="微软雅黑" w:hint="eastAsia"/>
          <w:sz w:val="24"/>
          <w:szCs w:val="24"/>
        </w:rPr>
        <w:t>品</w:t>
      </w:r>
      <w:r>
        <w:rPr>
          <w:rFonts w:ascii="___WRD_EMBED_SUB_46" w:eastAsia="___WRD_EMBED_SUB_46" w:hAnsi="___WRD_EMBED_SUB_46" w:cs="___WRD_EMBED_SUB_46" w:hint="eastAsia"/>
          <w:sz w:val="24"/>
          <w:szCs w:val="24"/>
        </w:rPr>
        <w:t>备件</w:t>
      </w:r>
      <w:r>
        <w:rPr>
          <w:rFonts w:ascii="微软雅黑" w:eastAsia="微软雅黑" w:hAnsi="微软雅黑" w:cs="微软雅黑" w:hint="eastAsia"/>
          <w:sz w:val="24"/>
          <w:szCs w:val="24"/>
        </w:rPr>
        <w:t>供应</w:t>
      </w:r>
      <w:r>
        <w:rPr>
          <w:rFonts w:ascii="___WRD_EMBED_SUB_46" w:eastAsia="___WRD_EMBED_SUB_46" w:hAnsi="___WRD_EMBED_SUB_46" w:cs="___WRD_EMBED_SUB_46" w:hint="eastAsia"/>
          <w:sz w:val="24"/>
          <w:szCs w:val="24"/>
        </w:rPr>
        <w:t>。</w:t>
      </w:r>
    </w:p>
    <w:p w14:paraId="41C0ECF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9.8</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保证期满后</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出现质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也应</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时修复和更换</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且只收取成本费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由买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方对设备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问题所负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责任直到</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寿命周期结束</w:t>
      </w:r>
      <w:r>
        <w:rPr>
          <w:rFonts w:ascii="___WRD_EMBED_SUB_46" w:eastAsia="___WRD_EMBED_SUB_46" w:hAnsi="___WRD_EMBED_SUB_46" w:cs="___WRD_EMBED_SUB_46" w:hint="eastAsia"/>
          <w:sz w:val="24"/>
          <w:szCs w:val="24"/>
        </w:rPr>
        <w:t>。</w:t>
      </w:r>
      <w:bookmarkStart w:id="113" w:name="_Toc16330027"/>
      <w:bookmarkStart w:id="114" w:name="_Toc15570"/>
      <w:bookmarkStart w:id="115" w:name="_Toc12927"/>
      <w:bookmarkStart w:id="116" w:name="_Toc10359"/>
    </w:p>
    <w:p w14:paraId="584E1898" w14:textId="3A434528" w:rsidR="00504FBF" w:rsidRPr="00504FBF" w:rsidRDefault="00504FBF" w:rsidP="00504FBF">
      <w:pPr>
        <w:spacing w:line="400" w:lineRule="exact"/>
        <w:ind w:firstLineChars="189" w:firstLine="529"/>
        <w:rPr>
          <w:rFonts w:ascii="仿宋_GB2312" w:eastAsia="仿宋_GB2312" w:hAnsi="黑体" w:cstheme="minorEastAsia"/>
          <w:sz w:val="24"/>
          <w:szCs w:val="24"/>
        </w:rPr>
      </w:pPr>
      <w:r>
        <w:rPr>
          <w:rFonts w:ascii="黑体" w:eastAsia="黑体" w:hAnsi="黑体" w:cstheme="minorEastAsia" w:hint="eastAsia"/>
          <w:sz w:val="28"/>
          <w:szCs w:val="28"/>
        </w:rPr>
        <w:t>10法定责任</w:t>
      </w:r>
      <w:bookmarkEnd w:id="113"/>
      <w:bookmarkEnd w:id="114"/>
      <w:bookmarkEnd w:id="115"/>
      <w:bookmarkEnd w:id="116"/>
    </w:p>
    <w:p w14:paraId="47125C0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需遵从国家</w:t>
      </w:r>
      <w:r>
        <w:rPr>
          <w:rFonts w:ascii="___WRD_EMBED_SUB_46" w:eastAsia="___WRD_EMBED_SUB_46" w:hAnsi="___WRD_EMBED_SUB_46" w:cs="___WRD_EMBED_SUB_46" w:hint="eastAsia"/>
          <w:sz w:val="24"/>
          <w:szCs w:val="24"/>
        </w:rPr>
        <w:t>有关的</w:t>
      </w:r>
      <w:r>
        <w:rPr>
          <w:rFonts w:ascii="微软雅黑" w:eastAsia="微软雅黑" w:hAnsi="微软雅黑" w:cs="微软雅黑" w:hint="eastAsia"/>
          <w:sz w:val="24"/>
          <w:szCs w:val="24"/>
        </w:rPr>
        <w:t>法律</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法规</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缴</w:t>
      </w:r>
      <w:r>
        <w:rPr>
          <w:rFonts w:ascii="___WRD_EMBED_SUB_46" w:eastAsia="___WRD_EMBED_SUB_46" w:hAnsi="___WRD_EMBED_SUB_46" w:cs="___WRD_EMBED_SUB_46" w:hint="eastAsia"/>
          <w:sz w:val="24"/>
          <w:szCs w:val="24"/>
        </w:rPr>
        <w:t>纳有关的</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和税项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未按期交</w:t>
      </w:r>
      <w:r>
        <w:rPr>
          <w:rFonts w:ascii="___WRD_EMBED_SUB_46" w:eastAsia="___WRD_EMBED_SUB_46" w:hAnsi="___WRD_EMBED_SUB_46" w:cs="___WRD_EMBED_SUB_46" w:hint="eastAsia"/>
          <w:sz w:val="24"/>
          <w:szCs w:val="24"/>
        </w:rPr>
        <w:t>纳</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税项</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须补偿买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由此造成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用及</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266260F3"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10.2</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同中</w:t>
      </w:r>
      <w:r>
        <w:rPr>
          <w:rFonts w:ascii="微软雅黑" w:eastAsia="微软雅黑" w:hAnsi="微软雅黑" w:cs="微软雅黑" w:hint="eastAsia"/>
          <w:sz w:val="24"/>
          <w:szCs w:val="24"/>
        </w:rPr>
        <w:t>另</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定或</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不得全部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转让本合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下的</w:t>
      </w:r>
      <w:r>
        <w:rPr>
          <w:rFonts w:ascii="微软雅黑" w:eastAsia="微软雅黑" w:hAnsi="微软雅黑" w:cs="微软雅黑" w:hint="eastAsia"/>
          <w:sz w:val="24"/>
          <w:szCs w:val="24"/>
        </w:rPr>
        <w:t>权利义务</w:t>
      </w:r>
      <w:r>
        <w:rPr>
          <w:rFonts w:ascii="___WRD_EMBED_SUB_46" w:eastAsia="___WRD_EMBED_SUB_46" w:hAnsi="___WRD_EMBED_SUB_46" w:cs="___WRD_EMBED_SUB_46" w:hint="eastAsia"/>
          <w:sz w:val="24"/>
          <w:szCs w:val="24"/>
        </w:rPr>
        <w:t>。</w:t>
      </w:r>
    </w:p>
    <w:p w14:paraId="272E1848"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10.3</w:t>
      </w:r>
      <w:r>
        <w:rPr>
          <w:rFonts w:ascii="微软雅黑" w:eastAsia="微软雅黑" w:hAnsi="微软雅黑" w:cs="微软雅黑" w:hint="eastAsia"/>
          <w:sz w:val="24"/>
          <w:szCs w:val="24"/>
        </w:rPr>
        <w:t>买卖双</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之</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交换</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披露</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传递</w:t>
      </w:r>
      <w:r>
        <w:rPr>
          <w:rFonts w:ascii="___WRD_EMBED_SUB_46" w:eastAsia="___WRD_EMBED_SUB_46" w:hAnsi="___WRD_EMBED_SUB_46" w:cs="___WRD_EMBED_SUB_46" w:hint="eastAsia"/>
          <w:sz w:val="24"/>
          <w:szCs w:val="24"/>
        </w:rPr>
        <w:t>或通</w:t>
      </w:r>
      <w:r>
        <w:rPr>
          <w:rFonts w:ascii="微软雅黑" w:eastAsia="微软雅黑" w:hAnsi="微软雅黑" w:cs="微软雅黑" w:hint="eastAsia"/>
          <w:sz w:val="24"/>
          <w:szCs w:val="24"/>
        </w:rPr>
        <w:t>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有工业</w:t>
      </w:r>
      <w:r>
        <w:rPr>
          <w:rFonts w:ascii="微软雅黑" w:eastAsia="微软雅黑" w:hAnsi="微软雅黑" w:cs="微软雅黑" w:hint="eastAsia"/>
          <w:sz w:val="24"/>
          <w:szCs w:val="24"/>
        </w:rPr>
        <w:t>和商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任何附</w:t>
      </w:r>
      <w:r>
        <w:rPr>
          <w:rFonts w:ascii="___WRD_EMBED_SUB_46" w:eastAsia="___WRD_EMBED_SUB_46" w:hAnsi="___WRD_EMBED_SUB_46" w:cs="___WRD_EMBED_SUB_46" w:hint="eastAsia"/>
          <w:sz w:val="24"/>
          <w:szCs w:val="24"/>
        </w:rPr>
        <w:t>加</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件或相关</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应该被视为商</w:t>
      </w:r>
      <w:r>
        <w:rPr>
          <w:rFonts w:ascii="___WRD_EMBED_SUB_46" w:eastAsia="___WRD_EMBED_SUB_46" w:hAnsi="___WRD_EMBED_SUB_46" w:cs="___WRD_EMBED_SUB_46" w:hint="eastAsia"/>
          <w:sz w:val="24"/>
          <w:szCs w:val="24"/>
        </w:rPr>
        <w:t>业</w:t>
      </w:r>
      <w:r>
        <w:rPr>
          <w:rFonts w:ascii="微软雅黑" w:eastAsia="微软雅黑" w:hAnsi="微软雅黑" w:cs="微软雅黑" w:hint="eastAsia"/>
          <w:sz w:val="24"/>
          <w:szCs w:val="24"/>
        </w:rPr>
        <w:t>秘密</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应该按照此处规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仅</w:t>
      </w:r>
      <w:r>
        <w:rPr>
          <w:rFonts w:ascii="___WRD_EMBED_SUB_46" w:eastAsia="___WRD_EMBED_SUB_46" w:hAnsi="___WRD_EMBED_SUB_46" w:cs="___WRD_EMBED_SUB_46" w:hint="eastAsia"/>
          <w:sz w:val="24"/>
          <w:szCs w:val="24"/>
        </w:rPr>
        <w:t>用于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签订和履</w:t>
      </w:r>
      <w:r>
        <w:rPr>
          <w:rFonts w:ascii="___WRD_EMBED_SUB_46" w:eastAsia="___WRD_EMBED_SUB_46" w:hAnsi="___WRD_EMBED_SUB_46" w:cs="___WRD_EMBED_SUB_46" w:hint="eastAsia"/>
          <w:sz w:val="24"/>
          <w:szCs w:val="24"/>
        </w:rPr>
        <w:t>行。</w:t>
      </w:r>
    </w:p>
    <w:p w14:paraId="4904A74A" w14:textId="77777777" w:rsidR="00504FBF" w:rsidRDefault="00504FBF" w:rsidP="00504FBF">
      <w:pPr>
        <w:spacing w:line="400" w:lineRule="exact"/>
        <w:ind w:firstLineChars="189" w:firstLine="454"/>
        <w:rPr>
          <w:rFonts w:ascii="微软雅黑" w:eastAsia="微软雅黑" w:hAnsi="微软雅黑" w:cs="微软雅黑"/>
          <w:sz w:val="24"/>
          <w:szCs w:val="24"/>
        </w:rPr>
      </w:pPr>
      <w:r>
        <w:rPr>
          <w:rFonts w:ascii="仿宋_GB2312" w:eastAsia="仿宋_GB2312" w:hAnsi="黑体" w:cstheme="minorEastAsia" w:hint="eastAsia"/>
          <w:sz w:val="24"/>
          <w:szCs w:val="24"/>
        </w:rPr>
        <w:t>10.4</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预先书面</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任何一</w:t>
      </w:r>
      <w:r>
        <w:rPr>
          <w:rFonts w:ascii="___WRD_EMBED_SUB_46" w:eastAsia="___WRD_EMBED_SUB_46" w:hAnsi="___WRD_EMBED_SUB_46" w:cs="___WRD_EMBED_SUB_46" w:hint="eastAsia"/>
          <w:sz w:val="24"/>
          <w:szCs w:val="24"/>
        </w:rPr>
        <w:t>方在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签订和履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间或</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终止后不得向第</w:t>
      </w:r>
      <w:r>
        <w:rPr>
          <w:rFonts w:ascii="___WRD_EMBED_SUB_46" w:eastAsia="___WRD_EMBED_SUB_46" w:hAnsi="___WRD_EMBED_SUB_46" w:cs="___WRD_EMBED_SUB_46" w:hint="eastAsia"/>
          <w:sz w:val="24"/>
          <w:szCs w:val="24"/>
        </w:rPr>
        <w:t>三方</w:t>
      </w:r>
      <w:r>
        <w:rPr>
          <w:rFonts w:ascii="微软雅黑" w:eastAsia="微软雅黑" w:hAnsi="微软雅黑" w:cs="微软雅黑" w:hint="eastAsia"/>
          <w:sz w:val="24"/>
          <w:szCs w:val="24"/>
        </w:rPr>
        <w:t>披露</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知悉</w:t>
      </w:r>
      <w:r>
        <w:rPr>
          <w:rFonts w:ascii="___WRD_EMBED_SUB_46" w:eastAsia="___WRD_EMBED_SUB_46" w:hAnsi="___WRD_EMBED_SUB_46" w:cs="___WRD_EMBED_SUB_46" w:hint="eastAsia"/>
          <w:sz w:val="24"/>
          <w:szCs w:val="24"/>
        </w:rPr>
        <w:t>的与对方有关的</w:t>
      </w:r>
      <w:r>
        <w:rPr>
          <w:rFonts w:ascii="微软雅黑" w:eastAsia="微软雅黑" w:hAnsi="微软雅黑" w:cs="微软雅黑" w:hint="eastAsia"/>
          <w:sz w:val="24"/>
          <w:szCs w:val="24"/>
        </w:rPr>
        <w:t>任何商</w:t>
      </w:r>
      <w:r>
        <w:rPr>
          <w:rFonts w:ascii="___WRD_EMBED_SUB_46" w:eastAsia="___WRD_EMBED_SUB_46" w:hAnsi="___WRD_EMBED_SUB_46" w:cs="___WRD_EMBED_SUB_46" w:hint="eastAsia"/>
          <w:sz w:val="24"/>
          <w:szCs w:val="24"/>
        </w:rPr>
        <w:t>业</w:t>
      </w:r>
      <w:proofErr w:type="gramStart"/>
      <w:r>
        <w:rPr>
          <w:rFonts w:ascii="微软雅黑" w:eastAsia="微软雅黑" w:hAnsi="微软雅黑" w:cs="微软雅黑" w:hint="eastAsia"/>
          <w:sz w:val="24"/>
          <w:szCs w:val="24"/>
        </w:rPr>
        <w:t>秘</w:t>
      </w:r>
      <w:bookmarkStart w:id="117" w:name="_Toc30381"/>
      <w:bookmarkStart w:id="118" w:name="_Toc27314"/>
      <w:bookmarkStart w:id="119" w:name="_Toc16330028"/>
      <w:bookmarkStart w:id="120" w:name="_Toc9708"/>
      <w:proofErr w:type="gramEnd"/>
    </w:p>
    <w:p w14:paraId="22A5B3B5" w14:textId="1E449B40"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11 违约责任</w:t>
      </w:r>
      <w:bookmarkEnd w:id="117"/>
      <w:bookmarkEnd w:id="118"/>
      <w:bookmarkEnd w:id="119"/>
      <w:bookmarkEnd w:id="120"/>
    </w:p>
    <w:p w14:paraId="49EBE02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应承</w:t>
      </w:r>
      <w:proofErr w:type="gramStart"/>
      <w:r>
        <w:rPr>
          <w:rFonts w:ascii="微软雅黑" w:eastAsia="微软雅黑" w:hAnsi="微软雅黑" w:cs="微软雅黑" w:hint="eastAsia"/>
          <w:sz w:val="24"/>
          <w:szCs w:val="24"/>
        </w:rPr>
        <w:t>担提供</w:t>
      </w:r>
      <w:proofErr w:type="gramEnd"/>
      <w:r>
        <w:rPr>
          <w:rFonts w:ascii="___WRD_EMBED_SUB_46" w:eastAsia="___WRD_EMBED_SUB_46" w:hAnsi="___WRD_EMBED_SUB_46" w:cs="___WRD_EMBED_SUB_46" w:hint="eastAsia"/>
          <w:sz w:val="24"/>
          <w:szCs w:val="24"/>
        </w:rPr>
        <w:t>的设备与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不符</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在检验、</w:t>
      </w:r>
      <w:r>
        <w:rPr>
          <w:rFonts w:ascii="微软雅黑" w:eastAsia="微软雅黑" w:hAnsi="微软雅黑" w:cs="微软雅黑" w:hint="eastAsia"/>
          <w:sz w:val="24"/>
          <w:szCs w:val="24"/>
        </w:rPr>
        <w:t>安</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调</w:t>
      </w:r>
      <w:r>
        <w:rPr>
          <w:rFonts w:ascii="___WRD_EMBED_SUB_46" w:eastAsia="___WRD_EMBED_SUB_46" w:hAnsi="___WRD_EMBED_SUB_46" w:cs="___WRD_EMBED_SUB_46" w:hint="eastAsia"/>
          <w:sz w:val="24"/>
          <w:szCs w:val="24"/>
        </w:rPr>
        <w:t>试、验</w:t>
      </w:r>
      <w:r>
        <w:rPr>
          <w:rFonts w:ascii="微软雅黑" w:eastAsia="微软雅黑" w:hAnsi="微软雅黑" w:cs="微软雅黑" w:hint="eastAsia"/>
          <w:sz w:val="24"/>
          <w:szCs w:val="24"/>
        </w:rPr>
        <w:t>收</w:t>
      </w:r>
      <w:r>
        <w:rPr>
          <w:rFonts w:ascii="___WRD_EMBED_SUB_46" w:eastAsia="___WRD_EMBED_SUB_46" w:hAnsi="___WRD_EMBED_SUB_46" w:cs="___WRD_EMBED_SUB_46" w:hint="eastAsia"/>
          <w:sz w:val="24"/>
          <w:szCs w:val="24"/>
        </w:rPr>
        <w:t>测试</w:t>
      </w:r>
      <w:r>
        <w:rPr>
          <w:rFonts w:ascii="微软雅黑" w:eastAsia="微软雅黑" w:hAnsi="微软雅黑" w:cs="微软雅黑" w:hint="eastAsia"/>
          <w:sz w:val="24"/>
          <w:szCs w:val="24"/>
        </w:rPr>
        <w:t>期</w:t>
      </w:r>
      <w:r>
        <w:rPr>
          <w:rFonts w:ascii="___WRD_EMBED_SUB_46" w:eastAsia="___WRD_EMBED_SUB_46" w:hAnsi="___WRD_EMBED_SUB_46" w:cs="___WRD_EMBED_SUB_46" w:hint="eastAsia"/>
          <w:sz w:val="24"/>
          <w:szCs w:val="24"/>
        </w:rPr>
        <w:t>限内、</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内等</w:t>
      </w:r>
      <w:r>
        <w:rPr>
          <w:rFonts w:ascii="微软雅黑" w:eastAsia="微软雅黑" w:hAnsi="微软雅黑" w:cs="微软雅黑" w:hint="eastAsia"/>
          <w:sz w:val="24"/>
          <w:szCs w:val="24"/>
        </w:rPr>
        <w:t>任何时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提出索赔</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权按</w:t>
      </w:r>
      <w:r>
        <w:rPr>
          <w:rFonts w:ascii="___WRD_EMBED_SUB_46" w:eastAsia="___WRD_EMBED_SUB_46" w:hAnsi="___WRD_EMBED_SUB_46" w:cs="___WRD_EMBED_SUB_46" w:hint="eastAsia"/>
          <w:sz w:val="24"/>
          <w:szCs w:val="24"/>
        </w:rPr>
        <w:t>下</w:t>
      </w:r>
      <w:r>
        <w:rPr>
          <w:rFonts w:ascii="微软雅黑" w:eastAsia="微软雅黑" w:hAnsi="微软雅黑" w:cs="微软雅黑" w:hint="eastAsia"/>
          <w:sz w:val="24"/>
          <w:szCs w:val="24"/>
        </w:rPr>
        <w:t>述一</w:t>
      </w:r>
      <w:r>
        <w:rPr>
          <w:rFonts w:ascii="___WRD_EMBED_SUB_46" w:eastAsia="___WRD_EMBED_SUB_46" w:hAnsi="___WRD_EMBED_SUB_46" w:cs="___WRD_EMBED_SUB_46" w:hint="eastAsia"/>
          <w:sz w:val="24"/>
          <w:szCs w:val="24"/>
        </w:rPr>
        <w:t>种或</w:t>
      </w:r>
      <w:r>
        <w:rPr>
          <w:rFonts w:ascii="微软雅黑" w:eastAsia="微软雅黑" w:hAnsi="微软雅黑" w:cs="微软雅黑" w:hint="eastAsia"/>
          <w:sz w:val="24"/>
          <w:szCs w:val="24"/>
        </w:rPr>
        <w:t>多</w:t>
      </w:r>
      <w:r>
        <w:rPr>
          <w:rFonts w:ascii="___WRD_EMBED_SUB_46" w:eastAsia="___WRD_EMBED_SUB_46" w:hAnsi="___WRD_EMBED_SUB_46" w:cs="___WRD_EMBED_SUB_46" w:hint="eastAsia"/>
          <w:sz w:val="24"/>
          <w:szCs w:val="24"/>
        </w:rPr>
        <w:t>种方</w:t>
      </w:r>
      <w:r>
        <w:rPr>
          <w:rFonts w:ascii="微软雅黑" w:eastAsia="微软雅黑" w:hAnsi="微软雅黑" w:cs="微软雅黑" w:hint="eastAsia"/>
          <w:sz w:val="24"/>
          <w:szCs w:val="24"/>
        </w:rPr>
        <w:t>法要求卖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赔偿</w:t>
      </w:r>
      <w:r>
        <w:rPr>
          <w:rFonts w:ascii="___WRD_EMBED_SUB_46" w:eastAsia="___WRD_EMBED_SUB_46" w:hAnsi="___WRD_EMBED_SUB_46" w:cs="___WRD_EMBED_SUB_46" w:hint="eastAsia"/>
          <w:sz w:val="24"/>
          <w:szCs w:val="24"/>
        </w:rPr>
        <w:t>：</w:t>
      </w:r>
    </w:p>
    <w:p w14:paraId="7902F0E3"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拒收</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并把被</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拒收</w:t>
      </w:r>
      <w:r>
        <w:rPr>
          <w:rFonts w:ascii="___WRD_EMBED_SUB_46" w:eastAsia="___WRD_EMBED_SUB_46" w:hAnsi="___WRD_EMBED_SUB_46" w:cs="___WRD_EMBED_SUB_46" w:hint="eastAsia"/>
          <w:sz w:val="24"/>
          <w:szCs w:val="24"/>
        </w:rPr>
        <w:t>设备等</w:t>
      </w:r>
      <w:r>
        <w:rPr>
          <w:rFonts w:ascii="微软雅黑" w:eastAsia="微软雅黑" w:hAnsi="微软雅黑" w:cs="微软雅黑" w:hint="eastAsia"/>
          <w:sz w:val="24"/>
          <w:szCs w:val="24"/>
        </w:rPr>
        <w:t>值</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价款</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要求</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以本合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定的货</w:t>
      </w:r>
      <w:r>
        <w:rPr>
          <w:rFonts w:ascii="微软雅黑" w:eastAsia="微软雅黑" w:hAnsi="微软雅黑" w:cs="微软雅黑" w:hint="eastAsia"/>
          <w:sz w:val="24"/>
          <w:szCs w:val="24"/>
        </w:rPr>
        <w:t>币付给买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承担因此而</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损失和费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限于同</w:t>
      </w:r>
      <w:r>
        <w:rPr>
          <w:rFonts w:ascii="微软雅黑" w:eastAsia="微软雅黑" w:hAnsi="微软雅黑" w:cs="微软雅黑" w:hint="eastAsia"/>
          <w:sz w:val="24"/>
          <w:szCs w:val="24"/>
        </w:rPr>
        <w:t>期银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贷款利息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仿宋_GB2312" w:eastAsia="仿宋_GB2312" w:hAnsi="黑体" w:cstheme="minorEastAsia" w:hint="eastAsia"/>
          <w:sz w:val="24"/>
          <w:szCs w:val="24"/>
        </w:rPr>
        <w:t>、运输</w:t>
      </w:r>
      <w:r>
        <w:rPr>
          <w:rFonts w:ascii="微软雅黑" w:eastAsia="微软雅黑" w:hAnsi="微软雅黑" w:cs="微软雅黑" w:hint="eastAsia"/>
          <w:sz w:val="24"/>
          <w:szCs w:val="24"/>
        </w:rPr>
        <w:t>和保险费</w:t>
      </w:r>
      <w:r>
        <w:rPr>
          <w:rFonts w:ascii="___WRD_EMBED_SUB_46" w:eastAsia="___WRD_EMBED_SUB_46" w:hAnsi="___WRD_EMBED_SUB_46" w:cs="___WRD_EMBED_SUB_46" w:hint="eastAsia"/>
          <w:sz w:val="24"/>
          <w:szCs w:val="24"/>
        </w:rPr>
        <w:t>、检验</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、仓</w:t>
      </w:r>
      <w:r>
        <w:rPr>
          <w:rFonts w:ascii="微软雅黑" w:eastAsia="微软雅黑" w:hAnsi="微软雅黑" w:cs="微软雅黑" w:hint="eastAsia"/>
          <w:sz w:val="24"/>
          <w:szCs w:val="24"/>
        </w:rPr>
        <w:t>储和</w:t>
      </w:r>
      <w:r>
        <w:rPr>
          <w:rFonts w:ascii="___WRD_EMBED_SUB_46" w:eastAsia="___WRD_EMBED_SUB_46" w:hAnsi="___WRD_EMBED_SUB_46" w:cs="___WRD_EMBED_SUB_46" w:hint="eastAsia"/>
          <w:sz w:val="24"/>
          <w:szCs w:val="24"/>
        </w:rPr>
        <w:t>装</w:t>
      </w:r>
      <w:r>
        <w:rPr>
          <w:rFonts w:ascii="微软雅黑" w:eastAsia="微软雅黑" w:hAnsi="微软雅黑" w:cs="微软雅黑" w:hint="eastAsia"/>
          <w:sz w:val="24"/>
          <w:szCs w:val="24"/>
        </w:rPr>
        <w:t>卸费以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为保</w:t>
      </w:r>
      <w:r>
        <w:rPr>
          <w:rFonts w:ascii="___WRD_EMBED_SUB_46" w:eastAsia="___WRD_EMBED_SUB_46" w:hAnsi="___WRD_EMBED_SUB_46" w:cs="___WRD_EMBED_SUB_46" w:hint="eastAsia"/>
          <w:sz w:val="24"/>
          <w:szCs w:val="24"/>
        </w:rPr>
        <w:t>管</w:t>
      </w:r>
      <w:r>
        <w:rPr>
          <w:rFonts w:ascii="微软雅黑" w:eastAsia="微软雅黑" w:hAnsi="微软雅黑" w:cs="微软雅黑" w:hint="eastAsia"/>
          <w:sz w:val="24"/>
          <w:szCs w:val="24"/>
        </w:rPr>
        <w:t>和保护被拒绝</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所需要</w:t>
      </w:r>
      <w:r>
        <w:rPr>
          <w:rFonts w:ascii="___WRD_EMBED_SUB_46" w:eastAsia="___WRD_EMBED_SUB_46" w:hAnsi="___WRD_EMBED_SUB_46" w:cs="___WRD_EMBED_SUB_46" w:hint="eastAsia"/>
          <w:sz w:val="24"/>
          <w:szCs w:val="24"/>
        </w:rPr>
        <w:t>的其他</w:t>
      </w:r>
      <w:r>
        <w:rPr>
          <w:rFonts w:ascii="微软雅黑" w:eastAsia="微软雅黑" w:hAnsi="微软雅黑" w:cs="微软雅黑" w:hint="eastAsia"/>
          <w:sz w:val="24"/>
          <w:szCs w:val="24"/>
        </w:rPr>
        <w:t>必需</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并赔偿因此给买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00E02191"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lastRenderedPageBreak/>
        <w:t>11.1.2</w:t>
      </w:r>
      <w:r>
        <w:rPr>
          <w:rFonts w:ascii="微软雅黑" w:eastAsia="微软雅黑" w:hAnsi="微软雅黑" w:cs="微软雅黑" w:hint="eastAsia"/>
          <w:sz w:val="24"/>
          <w:szCs w:val="24"/>
        </w:rPr>
        <w:t>根据</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瑕疵和受损程</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遭受损失</w:t>
      </w:r>
      <w:r>
        <w:rPr>
          <w:rFonts w:ascii="___WRD_EMBED_SUB_46" w:eastAsia="___WRD_EMBED_SUB_46" w:hAnsi="___WRD_EMBED_SUB_46" w:cs="___WRD_EMBED_SUB_46" w:hint="eastAsia"/>
          <w:sz w:val="24"/>
          <w:szCs w:val="24"/>
        </w:rPr>
        <w:t>的金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经买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意降</w:t>
      </w:r>
      <w:r>
        <w:rPr>
          <w:rFonts w:ascii="___WRD_EMBED_SUB_46" w:eastAsia="___WRD_EMBED_SUB_46" w:hAnsi="___WRD_EMBED_SUB_46" w:cs="___WRD_EMBED_SUB_46" w:hint="eastAsia"/>
          <w:sz w:val="24"/>
          <w:szCs w:val="24"/>
        </w:rPr>
        <w:t>低设备</w:t>
      </w:r>
      <w:r>
        <w:rPr>
          <w:rFonts w:ascii="微软雅黑" w:eastAsia="微软雅黑" w:hAnsi="微软雅黑" w:cs="微软雅黑" w:hint="eastAsia"/>
          <w:sz w:val="24"/>
          <w:szCs w:val="24"/>
        </w:rPr>
        <w:t>价格</w:t>
      </w:r>
      <w:r>
        <w:rPr>
          <w:rFonts w:ascii="___WRD_EMBED_SUB_46" w:eastAsia="___WRD_EMBED_SUB_46" w:hAnsi="___WRD_EMBED_SUB_46" w:cs="___WRD_EMBED_SUB_46" w:hint="eastAsia"/>
          <w:sz w:val="24"/>
          <w:szCs w:val="24"/>
        </w:rPr>
        <w:t>。</w:t>
      </w:r>
    </w:p>
    <w:p w14:paraId="317456C6"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11.1.3</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缺陷</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零</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件、设备或</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缺陷部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以达到本合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定的</w:t>
      </w:r>
      <w:r>
        <w:rPr>
          <w:rFonts w:ascii="微软雅黑" w:eastAsia="微软雅黑" w:hAnsi="微软雅黑" w:cs="微软雅黑" w:hint="eastAsia"/>
          <w:sz w:val="24"/>
          <w:szCs w:val="24"/>
        </w:rPr>
        <w:t>规格</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和</w:t>
      </w:r>
      <w:r>
        <w:rPr>
          <w:rFonts w:ascii="___WRD_EMBED_SUB_46" w:eastAsia="___WRD_EMBED_SUB_46" w:hAnsi="___WRD_EMBED_SUB_46" w:cs="___WRD_EMBED_SUB_46" w:hint="eastAsia"/>
          <w:sz w:val="24"/>
          <w:szCs w:val="24"/>
        </w:rPr>
        <w:t>性能，</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费</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和风险并负担买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遭受</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相</w:t>
      </w:r>
      <w:r>
        <w:rPr>
          <w:rFonts w:ascii="微软雅黑" w:eastAsia="微软雅黑" w:hAnsi="微软雅黑" w:cs="微软雅黑" w:hint="eastAsia"/>
          <w:sz w:val="24"/>
          <w:szCs w:val="24"/>
        </w:rPr>
        <w:t>应延长被修</w:t>
      </w:r>
      <w:r>
        <w:rPr>
          <w:rFonts w:ascii="___WRD_EMBED_SUB_46" w:eastAsia="___WRD_EMBED_SUB_46" w:hAnsi="___WRD_EMBED_SUB_46" w:cs="___WRD_EMBED_SUB_46" w:hint="eastAsia"/>
          <w:sz w:val="24"/>
          <w:szCs w:val="24"/>
        </w:rPr>
        <w:t>理或</w:t>
      </w:r>
      <w:r>
        <w:rPr>
          <w:rFonts w:ascii="微软雅黑" w:eastAsia="微软雅黑" w:hAnsi="微软雅黑" w:cs="微软雅黑" w:hint="eastAsia"/>
          <w:sz w:val="24"/>
          <w:szCs w:val="24"/>
        </w:rPr>
        <w:t>更换</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保证期</w:t>
      </w:r>
      <w:r>
        <w:rPr>
          <w:rFonts w:ascii="___WRD_EMBED_SUB_46" w:eastAsia="___WRD_EMBED_SUB_46" w:hAnsi="___WRD_EMBED_SUB_46" w:cs="___WRD_EMBED_SUB_46" w:hint="eastAsia"/>
          <w:sz w:val="24"/>
          <w:szCs w:val="24"/>
        </w:rPr>
        <w:t>。</w:t>
      </w:r>
    </w:p>
    <w:p w14:paraId="5731AC0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11.2如</w:t>
      </w:r>
      <w:r>
        <w:rPr>
          <w:rFonts w:ascii="微软雅黑" w:eastAsia="微软雅黑" w:hAnsi="微软雅黑" w:cs="微软雅黑" w:hint="eastAsia"/>
          <w:sz w:val="24"/>
          <w:szCs w:val="24"/>
        </w:rPr>
        <w:t>果买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就卖</w:t>
      </w:r>
      <w:r>
        <w:rPr>
          <w:rFonts w:ascii="___WRD_EMBED_SUB_46" w:eastAsia="___WRD_EMBED_SUB_46" w:hAnsi="___WRD_EMBED_SUB_46" w:cs="___WRD_EMBED_SUB_46" w:hint="eastAsia"/>
          <w:sz w:val="24"/>
          <w:szCs w:val="24"/>
        </w:rPr>
        <w:t>方的设备</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问题提出索赔</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 xml:space="preserve"> 10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予以答复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该索赔视为已被卖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接受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若卖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能在</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提出索赔</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知后</w:t>
      </w:r>
      <w:r>
        <w:rPr>
          <w:rFonts w:ascii="仿宋_GB2312" w:eastAsia="仿宋_GB2312" w:hAnsi="黑体" w:cstheme="minorEastAsia" w:hint="eastAsia"/>
          <w:sz w:val="24"/>
          <w:szCs w:val="24"/>
        </w:rPr>
        <w:t xml:space="preserve"> 10 </w:t>
      </w:r>
      <w:r>
        <w:rPr>
          <w:rFonts w:ascii="微软雅黑" w:eastAsia="微软雅黑" w:hAnsi="微软雅黑" w:cs="微软雅黑" w:hint="eastAsia"/>
          <w:sz w:val="24"/>
          <w:szCs w:val="24"/>
        </w:rPr>
        <w:t>日</w:t>
      </w:r>
      <w:r>
        <w:rPr>
          <w:rFonts w:ascii="___WRD_EMBED_SUB_46" w:eastAsia="___WRD_EMBED_SUB_46" w:hAnsi="___WRD_EMBED_SUB_46" w:cs="___WRD_EMBED_SUB_46" w:hint="eastAsia"/>
          <w:sz w:val="24"/>
          <w:szCs w:val="24"/>
        </w:rPr>
        <w:t>内或</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更长一些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时</w:t>
      </w:r>
      <w:r>
        <w:rPr>
          <w:rFonts w:ascii="___WRD_EMBED_SUB_46" w:eastAsia="___WRD_EMBED_SUB_46" w:hAnsi="___WRD_EMBED_SUB_46" w:cs="___WRD_EMBED_SUB_46" w:hint="eastAsia"/>
          <w:sz w:val="24"/>
          <w:szCs w:val="24"/>
        </w:rPr>
        <w:t>间内，</w:t>
      </w:r>
      <w:r>
        <w:rPr>
          <w:rFonts w:ascii="微软雅黑" w:eastAsia="微软雅黑" w:hAnsi="微软雅黑" w:cs="微软雅黑" w:hint="eastAsia"/>
          <w:sz w:val="24"/>
          <w:szCs w:val="24"/>
        </w:rPr>
        <w:t>按买</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w:t>
      </w:r>
      <w:r>
        <w:rPr>
          <w:rFonts w:ascii="___WRD_EMBED_SUB_46" w:eastAsia="___WRD_EMBED_SUB_46" w:hAnsi="___WRD_EMBED_SUB_46" w:cs="___WRD_EMBED_SUB_46" w:hint="eastAsia"/>
          <w:sz w:val="24"/>
          <w:szCs w:val="24"/>
        </w:rPr>
        <w:t>的上</w:t>
      </w:r>
      <w:r>
        <w:rPr>
          <w:rFonts w:ascii="微软雅黑" w:eastAsia="微软雅黑" w:hAnsi="微软雅黑" w:cs="微软雅黑" w:hint="eastAsia"/>
          <w:sz w:val="24"/>
          <w:szCs w:val="24"/>
        </w:rPr>
        <w:t>述任何一</w:t>
      </w:r>
      <w:r>
        <w:rPr>
          <w:rFonts w:ascii="___WRD_EMBED_SUB_46" w:eastAsia="___WRD_EMBED_SUB_46" w:hAnsi="___WRD_EMBED_SUB_46" w:cs="___WRD_EMBED_SUB_46" w:hint="eastAsia"/>
          <w:sz w:val="24"/>
          <w:szCs w:val="24"/>
        </w:rPr>
        <w:t>种方式</w:t>
      </w:r>
      <w:r>
        <w:rPr>
          <w:rFonts w:ascii="微软雅黑" w:eastAsia="微软雅黑" w:hAnsi="微软雅黑" w:cs="微软雅黑" w:hint="eastAsia"/>
          <w:sz w:val="24"/>
          <w:szCs w:val="24"/>
        </w:rPr>
        <w:t>处</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索赔事宜</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将从</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款</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扣回索赔</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时保留</w:t>
      </w:r>
      <w:r>
        <w:rPr>
          <w:rFonts w:ascii="___WRD_EMBED_SUB_46" w:eastAsia="___WRD_EMBED_SUB_46" w:hAnsi="___WRD_EMBED_SUB_46" w:cs="___WRD_EMBED_SUB_46" w:hint="eastAsia"/>
          <w:sz w:val="24"/>
          <w:szCs w:val="24"/>
        </w:rPr>
        <w:t>进</w:t>
      </w:r>
      <w:r>
        <w:rPr>
          <w:rFonts w:ascii="微软雅黑" w:eastAsia="微软雅黑" w:hAnsi="微软雅黑" w:cs="微软雅黑" w:hint="eastAsia"/>
          <w:sz w:val="24"/>
          <w:szCs w:val="24"/>
        </w:rPr>
        <w:t>一步要求赔偿</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p>
    <w:p w14:paraId="27A102BD"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11.3如</w:t>
      </w:r>
      <w:r>
        <w:rPr>
          <w:rFonts w:ascii="微软雅黑" w:eastAsia="微软雅黑" w:hAnsi="微软雅黑" w:cs="微软雅黑" w:hint="eastAsia"/>
          <w:sz w:val="24"/>
          <w:szCs w:val="24"/>
        </w:rPr>
        <w:t>果卖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按期到</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违约而随时解除本合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仍须支付</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并赔偿由此给买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66F2D065"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11.4如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未按</w:t>
      </w:r>
      <w:r>
        <w:rPr>
          <w:rFonts w:ascii="仿宋_GB2312" w:eastAsia="仿宋_GB2312" w:hAnsi="黑体" w:cstheme="minorEastAsia" w:hint="eastAsia"/>
          <w:sz w:val="24"/>
          <w:szCs w:val="24"/>
        </w:rPr>
        <w:t>7.1</w:t>
      </w:r>
      <w:r>
        <w:rPr>
          <w:rFonts w:ascii="微软雅黑" w:eastAsia="微软雅黑" w:hAnsi="微软雅黑" w:cs="微软雅黑" w:hint="eastAsia"/>
          <w:sz w:val="24"/>
          <w:szCs w:val="24"/>
        </w:rPr>
        <w:t>条履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违约而随时解除本合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仍须支付</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述违约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并返还买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支付</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并赔偿由此给买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0C319454"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11.5</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延期付款时</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正当拒付</w:t>
      </w:r>
      <w:r>
        <w:rPr>
          <w:rFonts w:ascii="___WRD_EMBED_SUB_46" w:eastAsia="___WRD_EMBED_SUB_46" w:hAnsi="___WRD_EMBED_SUB_46" w:cs="___WRD_EMBED_SUB_46" w:hint="eastAsia"/>
          <w:sz w:val="24"/>
          <w:szCs w:val="24"/>
        </w:rPr>
        <w:t>理</w:t>
      </w:r>
      <w:r>
        <w:rPr>
          <w:rFonts w:ascii="微软雅黑" w:eastAsia="微软雅黑" w:hAnsi="微软雅黑" w:cs="微软雅黑" w:hint="eastAsia"/>
          <w:sz w:val="24"/>
          <w:szCs w:val="24"/>
        </w:rPr>
        <w:t>由者除</w:t>
      </w:r>
      <w:r>
        <w:rPr>
          <w:rFonts w:ascii="___WRD_EMBED_SUB_46" w:eastAsia="___WRD_EMBED_SUB_46" w:hAnsi="___WRD_EMBED_SUB_46" w:cs="___WRD_EMBED_SUB_46" w:hint="eastAsia"/>
          <w:sz w:val="24"/>
          <w:szCs w:val="24"/>
        </w:rPr>
        <w:t>外），</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按</w:t>
      </w:r>
      <w:r>
        <w:rPr>
          <w:rFonts w:ascii="仿宋_GB2312" w:eastAsia="仿宋_GB2312" w:hAnsi="黑体" w:cstheme="minorEastAsia" w:hint="eastAsia"/>
          <w:sz w:val="24"/>
          <w:szCs w:val="24"/>
        </w:rPr>
        <w:t>LPR的1.95</w:t>
      </w:r>
      <w:r>
        <w:rPr>
          <w:rFonts w:ascii="微软雅黑" w:eastAsia="微软雅黑" w:hAnsi="微软雅黑" w:cs="微软雅黑" w:hint="eastAsia"/>
          <w:sz w:val="24"/>
          <w:szCs w:val="24"/>
        </w:rPr>
        <w:t>倍</w:t>
      </w:r>
      <w:r>
        <w:rPr>
          <w:rFonts w:ascii="___WRD_EMBED_SUB_46" w:eastAsia="___WRD_EMBED_SUB_46" w:hAnsi="___WRD_EMBED_SUB_46" w:cs="___WRD_EMBED_SUB_46" w:hint="eastAsia"/>
          <w:sz w:val="24"/>
          <w:szCs w:val="24"/>
        </w:rPr>
        <w:t>进行测</w:t>
      </w:r>
      <w:r>
        <w:rPr>
          <w:rFonts w:ascii="微软雅黑" w:eastAsia="微软雅黑" w:hAnsi="微软雅黑" w:cs="微软雅黑" w:hint="eastAsia"/>
          <w:sz w:val="24"/>
          <w:szCs w:val="24"/>
        </w:rPr>
        <w:t>算</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但违约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总额不超过延付</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的</w:t>
      </w:r>
      <w:r>
        <w:rPr>
          <w:rFonts w:ascii="仿宋_GB2312" w:eastAsia="仿宋_GB2312" w:hAnsi="黑体" w:cstheme="minorEastAsia" w:hint="eastAsia"/>
          <w:sz w:val="24"/>
          <w:szCs w:val="24"/>
        </w:rPr>
        <w:t xml:space="preserve"> 50 </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w:t>
      </w:r>
    </w:p>
    <w:p w14:paraId="651401A0"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11.6如</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违反</w:t>
      </w:r>
      <w:r>
        <w:rPr>
          <w:rFonts w:ascii="仿宋_GB2312" w:eastAsia="仿宋_GB2312" w:hAnsi="黑体" w:cstheme="minorEastAsia" w:hint="eastAsia"/>
          <w:sz w:val="24"/>
          <w:szCs w:val="24"/>
        </w:rPr>
        <w:t>9.5</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则买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权视情况扣除部</w:t>
      </w:r>
      <w:r>
        <w:rPr>
          <w:rFonts w:ascii="___WRD_EMBED_SUB_46" w:eastAsia="___WRD_EMBED_SUB_46" w:hAnsi="___WRD_EMBED_SUB_46" w:cs="___WRD_EMBED_SUB_46" w:hint="eastAsia"/>
          <w:sz w:val="24"/>
          <w:szCs w:val="24"/>
        </w:rPr>
        <w:t>分或</w:t>
      </w:r>
      <w:r>
        <w:rPr>
          <w:rFonts w:ascii="微软雅黑" w:eastAsia="微软雅黑" w:hAnsi="微软雅黑" w:cs="微软雅黑" w:hint="eastAsia"/>
          <w:sz w:val="24"/>
          <w:szCs w:val="24"/>
        </w:rPr>
        <w:t>全部质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保证</w:t>
      </w:r>
      <w:r>
        <w:rPr>
          <w:rFonts w:ascii="___WRD_EMBED_SUB_46" w:eastAsia="___WRD_EMBED_SUB_46" w:hAnsi="___WRD_EMBED_SUB_46" w:cs="___WRD_EMBED_SUB_46" w:hint="eastAsia"/>
          <w:sz w:val="24"/>
          <w:szCs w:val="24"/>
        </w:rPr>
        <w:t>金作</w:t>
      </w:r>
      <w:r>
        <w:rPr>
          <w:rFonts w:ascii="微软雅黑" w:eastAsia="微软雅黑" w:hAnsi="微软雅黑" w:cs="微软雅黑" w:hint="eastAsia"/>
          <w:sz w:val="24"/>
          <w:szCs w:val="24"/>
        </w:rPr>
        <w:t>为卖</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并且卖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能及</w:t>
      </w:r>
      <w:r>
        <w:rPr>
          <w:rFonts w:ascii="微软雅黑" w:eastAsia="微软雅黑" w:hAnsi="微软雅黑" w:cs="微软雅黑" w:hint="eastAsia"/>
          <w:sz w:val="24"/>
          <w:szCs w:val="24"/>
        </w:rPr>
        <w:t>时到现场履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量维</w:t>
      </w:r>
      <w:r>
        <w:rPr>
          <w:rFonts w:ascii="微软雅黑" w:eastAsia="微软雅黑" w:hAnsi="微软雅黑" w:cs="微软雅黑" w:hint="eastAsia"/>
          <w:sz w:val="24"/>
          <w:szCs w:val="24"/>
        </w:rPr>
        <w:t>修义务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每延迟一</w:t>
      </w:r>
      <w:r>
        <w:rPr>
          <w:rFonts w:ascii="___WRD_EMBED_SUB_46" w:eastAsia="___WRD_EMBED_SUB_46" w:hAnsi="___WRD_EMBED_SUB_46" w:cs="___WRD_EMBED_SUB_46" w:hint="eastAsia"/>
          <w:sz w:val="24"/>
          <w:szCs w:val="24"/>
        </w:rPr>
        <w:t>天</w:t>
      </w:r>
      <w:r>
        <w:rPr>
          <w:rFonts w:ascii="微软雅黑" w:eastAsia="微软雅黑" w:hAnsi="微软雅黑" w:cs="微软雅黑" w:hint="eastAsia"/>
          <w:sz w:val="24"/>
          <w:szCs w:val="24"/>
        </w:rPr>
        <w:t>应承担合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价款</w:t>
      </w:r>
      <w:r>
        <w:rPr>
          <w:rFonts w:ascii="仿宋_GB2312" w:eastAsia="仿宋_GB2312" w:hAnsi="黑体" w:cstheme="minorEastAsia" w:hint="eastAsia"/>
          <w:sz w:val="24"/>
          <w:szCs w:val="24"/>
        </w:rPr>
        <w:t>20</w:t>
      </w:r>
      <w:r>
        <w:rPr>
          <w:rFonts w:ascii="仿宋_GB2312" w:eastAsia="仿宋_GB2312" w:hAnsi="黑体" w:cstheme="minorEastAsia"/>
          <w:sz w:val="24"/>
          <w:szCs w:val="24"/>
        </w:rPr>
        <w:t xml:space="preserve"> </w:t>
      </w:r>
      <w:r>
        <w:rPr>
          <w:rFonts w:ascii="微软雅黑" w:eastAsia="微软雅黑" w:hAnsi="微软雅黑" w:cs="微软雅黑" w:hint="eastAsia"/>
          <w:sz w:val="24"/>
          <w:szCs w:val="24"/>
        </w:rPr>
        <w:t>‰</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额不足</w:t>
      </w:r>
      <w:r>
        <w:rPr>
          <w:rFonts w:ascii="仿宋_GB2312" w:eastAsia="仿宋_GB2312" w:hAnsi="黑体" w:cstheme="minorEastAsia" w:hint="eastAsia"/>
          <w:sz w:val="24"/>
          <w:szCs w:val="24"/>
        </w:rPr>
        <w:t>10万</w:t>
      </w:r>
      <w:r>
        <w:rPr>
          <w:rFonts w:ascii="微软雅黑" w:eastAsia="微软雅黑" w:hAnsi="微软雅黑" w:cs="微软雅黑" w:hint="eastAsia"/>
          <w:sz w:val="24"/>
          <w:szCs w:val="24"/>
        </w:rPr>
        <w:t>元按照</w:t>
      </w:r>
      <w:r>
        <w:rPr>
          <w:rFonts w:ascii="仿宋_GB2312" w:eastAsia="仿宋_GB2312" w:hAnsi="黑体" w:cstheme="minorEastAsia" w:hint="eastAsia"/>
          <w:sz w:val="24"/>
          <w:szCs w:val="24"/>
        </w:rPr>
        <w:t>2000</w:t>
      </w:r>
      <w:r>
        <w:rPr>
          <w:rFonts w:ascii="微软雅黑" w:eastAsia="微软雅黑" w:hAnsi="微软雅黑" w:cs="微软雅黑" w:hint="eastAsia"/>
          <w:sz w:val="24"/>
          <w:szCs w:val="24"/>
        </w:rPr>
        <w:t>元</w:t>
      </w:r>
      <w:r>
        <w:rPr>
          <w:rFonts w:ascii="仿宋_GB2312" w:eastAsia="仿宋_GB2312" w:hAnsi="黑体" w:cstheme="minorEastAsia" w:hint="eastAsia"/>
          <w:sz w:val="24"/>
          <w:szCs w:val="24"/>
        </w:rPr>
        <w:t>/天计</w:t>
      </w:r>
      <w:r>
        <w:rPr>
          <w:rFonts w:ascii="微软雅黑" w:eastAsia="微软雅黑" w:hAnsi="微软雅黑" w:cs="微软雅黑" w:hint="eastAsia"/>
          <w:sz w:val="24"/>
          <w:szCs w:val="24"/>
        </w:rPr>
        <w:t>取</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且</w:t>
      </w:r>
      <w:proofErr w:type="gramStart"/>
      <w:r>
        <w:rPr>
          <w:rFonts w:ascii="微软雅黑" w:eastAsia="微软雅黑" w:hAnsi="微软雅黑" w:cs="微软雅黑" w:hint="eastAsia"/>
          <w:sz w:val="24"/>
          <w:szCs w:val="24"/>
        </w:rPr>
        <w:t>不</w:t>
      </w:r>
      <w:proofErr w:type="gramEnd"/>
      <w:r>
        <w:rPr>
          <w:rFonts w:ascii="微软雅黑" w:eastAsia="微软雅黑" w:hAnsi="微软雅黑" w:cs="微软雅黑" w:hint="eastAsia"/>
          <w:sz w:val="24"/>
          <w:szCs w:val="24"/>
        </w:rPr>
        <w:t>免除</w:t>
      </w:r>
      <w:r>
        <w:rPr>
          <w:rFonts w:ascii="___WRD_EMBED_SUB_46" w:eastAsia="___WRD_EMBED_SUB_46" w:hAnsi="___WRD_EMBED_SUB_46" w:cs="___WRD_EMBED_SUB_46" w:hint="eastAsia"/>
          <w:sz w:val="24"/>
          <w:szCs w:val="24"/>
        </w:rPr>
        <w:t>维</w:t>
      </w:r>
      <w:r>
        <w:rPr>
          <w:rFonts w:ascii="微软雅黑" w:eastAsia="微软雅黑" w:hAnsi="微软雅黑" w:cs="微软雅黑" w:hint="eastAsia"/>
          <w:sz w:val="24"/>
          <w:szCs w:val="24"/>
        </w:rPr>
        <w:t>修</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金在</w:t>
      </w:r>
      <w:r>
        <w:rPr>
          <w:rFonts w:ascii="微软雅黑" w:eastAsia="微软雅黑" w:hAnsi="微软雅黑" w:cs="微软雅黑" w:hint="eastAsia"/>
          <w:sz w:val="24"/>
          <w:szCs w:val="24"/>
        </w:rPr>
        <w:t>质保</w:t>
      </w:r>
      <w:r>
        <w:rPr>
          <w:rFonts w:ascii="___WRD_EMBED_SUB_46" w:eastAsia="___WRD_EMBED_SUB_46" w:hAnsi="___WRD_EMBED_SUB_46" w:cs="___WRD_EMBED_SUB_46" w:hint="eastAsia"/>
          <w:sz w:val="24"/>
          <w:szCs w:val="24"/>
        </w:rPr>
        <w:t>金中</w:t>
      </w:r>
      <w:r>
        <w:rPr>
          <w:rFonts w:ascii="微软雅黑" w:eastAsia="微软雅黑" w:hAnsi="微软雅黑" w:cs="微软雅黑" w:hint="eastAsia"/>
          <w:sz w:val="24"/>
          <w:szCs w:val="24"/>
        </w:rPr>
        <w:t>扣除</w:t>
      </w:r>
      <w:r>
        <w:rPr>
          <w:rFonts w:ascii="___WRD_EMBED_SUB_46" w:eastAsia="___WRD_EMBED_SUB_46" w:hAnsi="___WRD_EMBED_SUB_46" w:cs="___WRD_EMBED_SUB_46" w:hint="eastAsia"/>
          <w:sz w:val="24"/>
          <w:szCs w:val="24"/>
        </w:rPr>
        <w:t>。</w:t>
      </w:r>
    </w:p>
    <w:p w14:paraId="4B8F5049"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w:t>
      </w:r>
      <w:r>
        <w:rPr>
          <w:rFonts w:ascii="仿宋_GB2312" w:eastAsia="仿宋_GB2312" w:hAnsi="黑体" w:cstheme="minorEastAsia"/>
          <w:sz w:val="24"/>
          <w:szCs w:val="24"/>
        </w:rPr>
        <w:t>1.7</w:t>
      </w:r>
      <w:r>
        <w:rPr>
          <w:rFonts w:ascii="微软雅黑" w:eastAsia="微软雅黑" w:hAnsi="微软雅黑" w:cs="微软雅黑" w:hint="eastAsia"/>
          <w:sz w:val="24"/>
          <w:szCs w:val="24"/>
        </w:rPr>
        <w:t>因</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票违规给买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增值税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所得税</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由卖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承担</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责任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w:t>
      </w:r>
      <w:r>
        <w:rPr>
          <w:rFonts w:ascii="微软雅黑" w:eastAsia="微软雅黑" w:hAnsi="微软雅黑" w:cs="微软雅黑" w:hint="eastAsia"/>
          <w:sz w:val="24"/>
          <w:szCs w:val="24"/>
        </w:rPr>
        <w:t>税款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滞</w:t>
      </w:r>
      <w:r>
        <w:rPr>
          <w:rFonts w:ascii="___WRD_EMBED_SUB_46" w:eastAsia="___WRD_EMBED_SUB_46" w:hAnsi="___WRD_EMBED_SUB_46" w:cs="___WRD_EMBED_SUB_46" w:hint="eastAsia"/>
          <w:sz w:val="24"/>
          <w:szCs w:val="24"/>
        </w:rPr>
        <w:t>纳金、</w:t>
      </w:r>
      <w:r>
        <w:rPr>
          <w:rFonts w:ascii="微软雅黑" w:eastAsia="微软雅黑" w:hAnsi="微软雅黑" w:cs="微软雅黑" w:hint="eastAsia"/>
          <w:sz w:val="24"/>
          <w:szCs w:val="24"/>
        </w:rPr>
        <w:t>罚款</w:t>
      </w:r>
      <w:r>
        <w:rPr>
          <w:rFonts w:ascii="___WRD_EMBED_SUB_46" w:eastAsia="___WRD_EMBED_SUB_46" w:hAnsi="___WRD_EMBED_SUB_46" w:cs="___WRD_EMBED_SUB_46" w:hint="eastAsia"/>
          <w:sz w:val="24"/>
          <w:szCs w:val="24"/>
        </w:rPr>
        <w:t>及其</w:t>
      </w:r>
      <w:r>
        <w:rPr>
          <w:rFonts w:ascii="微软雅黑" w:eastAsia="微软雅黑" w:hAnsi="微软雅黑" w:cs="微软雅黑" w:hint="eastAsia"/>
          <w:sz w:val="24"/>
          <w:szCs w:val="24"/>
        </w:rPr>
        <w:t>它</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p>
    <w:p w14:paraId="6CFCDBC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11.</w:t>
      </w:r>
      <w:r>
        <w:rPr>
          <w:rFonts w:ascii="仿宋_GB2312" w:eastAsia="仿宋_GB2312" w:hAnsi="黑体" w:cstheme="minorEastAsia"/>
          <w:sz w:val="24"/>
          <w:szCs w:val="24"/>
        </w:rPr>
        <w:t>8</w:t>
      </w:r>
      <w:r>
        <w:rPr>
          <w:rFonts w:ascii="仿宋_GB2312" w:eastAsia="仿宋_GB2312" w:hAnsi="黑体" w:cstheme="minorEastAsia" w:hint="eastAsia"/>
          <w:sz w:val="24"/>
          <w:szCs w:val="24"/>
        </w:rPr>
        <w:t>如</w:t>
      </w:r>
      <w:r>
        <w:rPr>
          <w:rFonts w:ascii="微软雅黑" w:eastAsia="微软雅黑" w:hAnsi="微软雅黑" w:cs="微软雅黑" w:hint="eastAsia"/>
          <w:sz w:val="24"/>
          <w:szCs w:val="24"/>
        </w:rPr>
        <w:t>果卖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违反本合</w:t>
      </w:r>
      <w:r>
        <w:rPr>
          <w:rFonts w:ascii="___WRD_EMBED_SUB_46" w:eastAsia="___WRD_EMBED_SUB_46" w:hAnsi="___WRD_EMBED_SUB_46" w:cs="___WRD_EMBED_SUB_46" w:hint="eastAsia"/>
          <w:sz w:val="24"/>
          <w:szCs w:val="24"/>
        </w:rPr>
        <w:t>同其他</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包括本合</w:t>
      </w:r>
      <w:r>
        <w:rPr>
          <w:rFonts w:ascii="___WRD_EMBED_SUB_46" w:eastAsia="___WRD_EMBED_SUB_46" w:hAnsi="___WRD_EMBED_SUB_46" w:cs="___WRD_EMBED_SUB_46" w:hint="eastAsia"/>
          <w:sz w:val="24"/>
          <w:szCs w:val="24"/>
        </w:rPr>
        <w:t>同及</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应赔偿因此给买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bookmarkStart w:id="121" w:name="_Toc9172"/>
      <w:bookmarkStart w:id="122" w:name="_Toc16330029"/>
      <w:bookmarkStart w:id="123" w:name="_Toc1827"/>
      <w:bookmarkStart w:id="124" w:name="_Toc31554"/>
    </w:p>
    <w:p w14:paraId="4AAA401B" w14:textId="7BD672BE"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12 合同的终止与解除</w:t>
      </w:r>
      <w:bookmarkEnd w:id="121"/>
      <w:bookmarkEnd w:id="122"/>
      <w:bookmarkEnd w:id="123"/>
      <w:bookmarkEnd w:id="124"/>
    </w:p>
    <w:p w14:paraId="006A1D2F"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订立后</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的能力或</w:t>
      </w:r>
      <w:r>
        <w:rPr>
          <w:rFonts w:ascii="微软雅黑" w:eastAsia="微软雅黑" w:hAnsi="微软雅黑" w:cs="微软雅黑" w:hint="eastAsia"/>
          <w:sz w:val="24"/>
          <w:szCs w:val="24"/>
        </w:rPr>
        <w:t>信</w:t>
      </w:r>
      <w:r>
        <w:rPr>
          <w:rFonts w:ascii="___WRD_EMBED_SUB_46" w:eastAsia="___WRD_EMBED_SUB_46" w:hAnsi="___WRD_EMBED_SUB_46" w:cs="___WRD_EMBED_SUB_46" w:hint="eastAsia"/>
          <w:sz w:val="24"/>
          <w:szCs w:val="24"/>
        </w:rPr>
        <w:t>用有</w:t>
      </w:r>
      <w:r>
        <w:rPr>
          <w:rFonts w:ascii="微软雅黑" w:eastAsia="微软雅黑" w:hAnsi="微软雅黑" w:cs="微软雅黑" w:hint="eastAsia"/>
          <w:sz w:val="24"/>
          <w:szCs w:val="24"/>
        </w:rPr>
        <w:t>严</w:t>
      </w:r>
      <w:r>
        <w:rPr>
          <w:rFonts w:ascii="___WRD_EMBED_SUB_46" w:eastAsia="___WRD_EMBED_SUB_46" w:hAnsi="___WRD_EMBED_SUB_46" w:cs="___WRD_EMBED_SUB_46" w:hint="eastAsia"/>
          <w:sz w:val="24"/>
          <w:szCs w:val="24"/>
        </w:rPr>
        <w:t>重</w:t>
      </w:r>
      <w:r>
        <w:rPr>
          <w:rFonts w:ascii="微软雅黑" w:eastAsia="微软雅黑" w:hAnsi="微软雅黑" w:cs="微软雅黑" w:hint="eastAsia"/>
          <w:sz w:val="24"/>
          <w:szCs w:val="24"/>
        </w:rPr>
        <w:t>缺陷</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以终止履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要求卖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返还已支付</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款项并不承担违约责任</w:t>
      </w:r>
      <w:r>
        <w:rPr>
          <w:rFonts w:ascii="___WRD_EMBED_SUB_46" w:eastAsia="___WRD_EMBED_SUB_46" w:hAnsi="___WRD_EMBED_SUB_46" w:cs="___WRD_EMBED_SUB_46" w:hint="eastAsia"/>
          <w:sz w:val="24"/>
          <w:szCs w:val="24"/>
        </w:rPr>
        <w:t>。</w:t>
      </w:r>
    </w:p>
    <w:p w14:paraId="01EE5198"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12.2</w:t>
      </w:r>
      <w:r>
        <w:rPr>
          <w:rFonts w:ascii="微软雅黑" w:eastAsia="微软雅黑" w:hAnsi="微软雅黑" w:cs="微软雅黑" w:hint="eastAsia"/>
          <w:sz w:val="24"/>
          <w:szCs w:val="24"/>
        </w:rPr>
        <w:t>经双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协商一致</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以解除本合</w:t>
      </w:r>
      <w:r>
        <w:rPr>
          <w:rFonts w:ascii="___WRD_EMBED_SUB_46" w:eastAsia="___WRD_EMBED_SUB_46" w:hAnsi="___WRD_EMBED_SUB_46" w:cs="___WRD_EMBED_SUB_46" w:hint="eastAsia"/>
          <w:sz w:val="24"/>
          <w:szCs w:val="24"/>
        </w:rPr>
        <w:t>同。</w:t>
      </w:r>
    </w:p>
    <w:p w14:paraId="2EBCEC91"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12.3有下</w:t>
      </w:r>
      <w:r>
        <w:rPr>
          <w:rFonts w:ascii="微软雅黑" w:eastAsia="微软雅黑" w:hAnsi="微软雅黑" w:cs="微软雅黑" w:hint="eastAsia"/>
          <w:sz w:val="24"/>
          <w:szCs w:val="24"/>
        </w:rPr>
        <w:t>列情</w:t>
      </w:r>
      <w:r>
        <w:rPr>
          <w:rFonts w:ascii="___WRD_EMBED_SUB_46" w:eastAsia="___WRD_EMBED_SUB_46" w:hAnsi="___WRD_EMBED_SUB_46" w:cs="___WRD_EMBED_SUB_46" w:hint="eastAsia"/>
          <w:sz w:val="24"/>
          <w:szCs w:val="24"/>
        </w:rPr>
        <w:t>形</w:t>
      </w:r>
      <w:r>
        <w:rPr>
          <w:rFonts w:ascii="微软雅黑" w:eastAsia="微软雅黑" w:hAnsi="微软雅黑" w:cs="微软雅黑" w:hint="eastAsia"/>
          <w:sz w:val="24"/>
          <w:szCs w:val="24"/>
        </w:rPr>
        <w:t>之一</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以解除本合</w:t>
      </w:r>
      <w:r>
        <w:rPr>
          <w:rFonts w:ascii="___WRD_EMBED_SUB_46" w:eastAsia="___WRD_EMBED_SUB_46" w:hAnsi="___WRD_EMBED_SUB_46" w:cs="___WRD_EMBED_SUB_46" w:hint="eastAsia"/>
          <w:sz w:val="24"/>
          <w:szCs w:val="24"/>
        </w:rPr>
        <w:t>同：</w:t>
      </w:r>
    </w:p>
    <w:p w14:paraId="20CC4C6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12.3.1</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明确表示</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者以</w:t>
      </w:r>
      <w:r>
        <w:rPr>
          <w:rFonts w:ascii="___WRD_EMBED_SUB_46" w:eastAsia="___WRD_EMBED_SUB_46" w:hAnsi="___WRD_EMBED_SUB_46" w:cs="___WRD_EMBED_SUB_46" w:hint="eastAsia"/>
          <w:sz w:val="24"/>
          <w:szCs w:val="24"/>
        </w:rPr>
        <w:t>自</w:t>
      </w:r>
      <w:r>
        <w:rPr>
          <w:rFonts w:ascii="微软雅黑" w:eastAsia="微软雅黑" w:hAnsi="微软雅黑" w:cs="微软雅黑" w:hint="eastAsia"/>
          <w:sz w:val="24"/>
          <w:szCs w:val="24"/>
        </w:rPr>
        <w:t>己</w:t>
      </w:r>
      <w:r>
        <w:rPr>
          <w:rFonts w:ascii="___WRD_EMBED_SUB_46" w:eastAsia="___WRD_EMBED_SUB_46" w:hAnsi="___WRD_EMBED_SUB_46" w:cs="___WRD_EMBED_SUB_46" w:hint="eastAsia"/>
          <w:sz w:val="24"/>
          <w:szCs w:val="24"/>
        </w:rPr>
        <w:t>的行</w:t>
      </w:r>
      <w:r>
        <w:rPr>
          <w:rFonts w:ascii="微软雅黑" w:eastAsia="微软雅黑" w:hAnsi="微软雅黑" w:cs="微软雅黑" w:hint="eastAsia"/>
          <w:sz w:val="24"/>
          <w:szCs w:val="24"/>
        </w:rPr>
        <w:t>为表明不履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主要义务</w:t>
      </w:r>
      <w:r>
        <w:rPr>
          <w:rFonts w:ascii="___WRD_EMBED_SUB_46" w:eastAsia="___WRD_EMBED_SUB_46" w:hAnsi="___WRD_EMBED_SUB_46" w:cs="___WRD_EMBED_SUB_46" w:hint="eastAsia"/>
          <w:sz w:val="24"/>
          <w:szCs w:val="24"/>
        </w:rPr>
        <w:t>的；</w:t>
      </w:r>
    </w:p>
    <w:p w14:paraId="589CE9AB"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12.3.2</w:t>
      </w:r>
      <w:r>
        <w:rPr>
          <w:rFonts w:ascii="微软雅黑" w:eastAsia="微软雅黑" w:hAnsi="微软雅黑" w:cs="微软雅黑" w:hint="eastAsia"/>
          <w:sz w:val="24"/>
          <w:szCs w:val="24"/>
        </w:rPr>
        <w:t>按照本合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第</w:t>
      </w:r>
      <w:r>
        <w:rPr>
          <w:rFonts w:ascii="仿宋_GB2312" w:eastAsia="仿宋_GB2312" w:hAnsi="黑体" w:cstheme="minorEastAsia" w:hint="eastAsia"/>
          <w:sz w:val="24"/>
          <w:szCs w:val="24"/>
        </w:rPr>
        <w:t>11.3</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第</w:t>
      </w:r>
      <w:r>
        <w:rPr>
          <w:rFonts w:ascii="仿宋_GB2312" w:eastAsia="仿宋_GB2312" w:hAnsi="黑体" w:cstheme="minorEastAsia" w:hint="eastAsia"/>
          <w:sz w:val="24"/>
          <w:szCs w:val="24"/>
        </w:rPr>
        <w:t>11.4</w:t>
      </w:r>
      <w:r>
        <w:rPr>
          <w:rFonts w:ascii="微软雅黑" w:eastAsia="微软雅黑" w:hAnsi="微软雅黑" w:cs="微软雅黑" w:hint="eastAsia"/>
          <w:sz w:val="24"/>
          <w:szCs w:val="24"/>
        </w:rPr>
        <w:t>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达到违约</w:t>
      </w:r>
      <w:r>
        <w:rPr>
          <w:rFonts w:ascii="___WRD_EMBED_SUB_46" w:eastAsia="___WRD_EMBED_SUB_46" w:hAnsi="___WRD_EMBED_SUB_46" w:cs="___WRD_EMBED_SUB_46" w:hint="eastAsia"/>
          <w:sz w:val="24"/>
          <w:szCs w:val="24"/>
        </w:rPr>
        <w:t>金的</w:t>
      </w:r>
      <w:r>
        <w:rPr>
          <w:rFonts w:ascii="微软雅黑" w:eastAsia="微软雅黑" w:hAnsi="微软雅黑" w:cs="微软雅黑" w:hint="eastAsia"/>
          <w:sz w:val="24"/>
          <w:szCs w:val="24"/>
        </w:rPr>
        <w:t>最高</w:t>
      </w:r>
      <w:r>
        <w:rPr>
          <w:rFonts w:ascii="___WRD_EMBED_SUB_46" w:eastAsia="___WRD_EMBED_SUB_46" w:hAnsi="___WRD_EMBED_SUB_46" w:cs="___WRD_EMBED_SUB_46" w:hint="eastAsia"/>
          <w:sz w:val="24"/>
          <w:szCs w:val="24"/>
        </w:rPr>
        <w:t>限</w:t>
      </w:r>
      <w:r>
        <w:rPr>
          <w:rFonts w:ascii="微软雅黑" w:eastAsia="微软雅黑" w:hAnsi="微软雅黑" w:cs="微软雅黑" w:hint="eastAsia"/>
          <w:sz w:val="24"/>
          <w:szCs w:val="24"/>
        </w:rPr>
        <w:t>额</w:t>
      </w:r>
      <w:r>
        <w:rPr>
          <w:rFonts w:ascii="___WRD_EMBED_SUB_46" w:eastAsia="___WRD_EMBED_SUB_46" w:hAnsi="___WRD_EMBED_SUB_46" w:cs="___WRD_EMBED_SUB_46" w:hint="eastAsia"/>
          <w:sz w:val="24"/>
          <w:szCs w:val="24"/>
        </w:rPr>
        <w:t>；</w:t>
      </w:r>
    </w:p>
    <w:p w14:paraId="16BD352E"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所提交</w:t>
      </w:r>
      <w:r>
        <w:rPr>
          <w:rFonts w:ascii="___WRD_EMBED_SUB_46" w:eastAsia="___WRD_EMBED_SUB_46" w:hAnsi="___WRD_EMBED_SUB_46" w:cs="___WRD_EMBED_SUB_46" w:hint="eastAsia"/>
          <w:sz w:val="24"/>
          <w:szCs w:val="24"/>
        </w:rPr>
        <w:t>的设备</w:t>
      </w:r>
      <w:r>
        <w:rPr>
          <w:rFonts w:ascii="微软雅黑" w:eastAsia="微软雅黑" w:hAnsi="微软雅黑" w:cs="微软雅黑" w:hint="eastAsia"/>
          <w:sz w:val="24"/>
          <w:szCs w:val="24"/>
        </w:rPr>
        <w:t>不符合本合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p>
    <w:p w14:paraId="73ADDEA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12.3.4</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方有其他</w:t>
      </w:r>
      <w:r>
        <w:rPr>
          <w:rFonts w:ascii="微软雅黑" w:eastAsia="微软雅黑" w:hAnsi="微软雅黑" w:cs="微软雅黑" w:hint="eastAsia"/>
          <w:sz w:val="24"/>
          <w:szCs w:val="24"/>
        </w:rPr>
        <w:t>违约</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为</w:t>
      </w:r>
      <w:r>
        <w:rPr>
          <w:rFonts w:ascii="___WRD_EMBED_SUB_46" w:eastAsia="___WRD_EMBED_SUB_46" w:hAnsi="___WRD_EMBED_SUB_46" w:cs="___WRD_EMBED_SUB_46" w:hint="eastAsia"/>
          <w:sz w:val="24"/>
          <w:szCs w:val="24"/>
        </w:rPr>
        <w:t>。</w:t>
      </w:r>
    </w:p>
    <w:p w14:paraId="7043AEA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lastRenderedPageBreak/>
        <w:t>12.4</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方分</w:t>
      </w:r>
      <w:r>
        <w:rPr>
          <w:rFonts w:ascii="微软雅黑" w:eastAsia="微软雅黑" w:hAnsi="微软雅黑" w:cs="微软雅黑" w:hint="eastAsia"/>
          <w:sz w:val="24"/>
          <w:szCs w:val="24"/>
        </w:rPr>
        <w:t>批交付</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方对其中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不交付</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者交付不符合约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致使该批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实现本合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目</w:t>
      </w:r>
      <w:r>
        <w:rPr>
          <w:rFonts w:ascii="___WRD_EMBED_SUB_46" w:eastAsia="___WRD_EMBED_SUB_46" w:hAnsi="___WRD_EMBED_SUB_46" w:cs="___WRD_EMBED_SUB_46" w:hint="eastAsia"/>
          <w:sz w:val="24"/>
          <w:szCs w:val="24"/>
        </w:rPr>
        <w:t>的的，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以就该批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6F90B5A7"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12.5</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不交付</w:t>
      </w:r>
      <w:r>
        <w:rPr>
          <w:rFonts w:ascii="___WRD_EMBED_SUB_46" w:eastAsia="___WRD_EMBED_SUB_46" w:hAnsi="___WRD_EMBED_SUB_46" w:cs="___WRD_EMBED_SUB_46" w:hint="eastAsia"/>
          <w:sz w:val="24"/>
          <w:szCs w:val="24"/>
        </w:rPr>
        <w:t>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设备或</w:t>
      </w:r>
      <w:r>
        <w:rPr>
          <w:rFonts w:ascii="微软雅黑" w:eastAsia="微软雅黑" w:hAnsi="微软雅黑" w:cs="微软雅黑" w:hint="eastAsia"/>
          <w:sz w:val="24"/>
          <w:szCs w:val="24"/>
        </w:rPr>
        <w:t>者交付不符合约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致使今后</w:t>
      </w:r>
      <w:r>
        <w:rPr>
          <w:rFonts w:ascii="___WRD_EMBED_SUB_46" w:eastAsia="___WRD_EMBED_SUB_46" w:hAnsi="___WRD_EMBED_SUB_46" w:cs="___WRD_EMBED_SUB_46" w:hint="eastAsia"/>
          <w:sz w:val="24"/>
          <w:szCs w:val="24"/>
        </w:rPr>
        <w:t>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设备的</w:t>
      </w:r>
      <w:r>
        <w:rPr>
          <w:rFonts w:ascii="微软雅黑" w:eastAsia="微软雅黑" w:hAnsi="微软雅黑" w:cs="微软雅黑" w:hint="eastAsia"/>
          <w:sz w:val="24"/>
          <w:szCs w:val="24"/>
        </w:rPr>
        <w:t>交付不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实现本合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目</w:t>
      </w:r>
      <w:r>
        <w:rPr>
          <w:rFonts w:ascii="___WRD_EMBED_SUB_46" w:eastAsia="___WRD_EMBED_SUB_46" w:hAnsi="___WRD_EMBED_SUB_46" w:cs="___WRD_EMBED_SUB_46" w:hint="eastAsia"/>
          <w:sz w:val="24"/>
          <w:szCs w:val="24"/>
        </w:rPr>
        <w:t>的的，</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方可</w:t>
      </w:r>
      <w:r>
        <w:rPr>
          <w:rFonts w:ascii="微软雅黑" w:eastAsia="微软雅黑" w:hAnsi="微软雅黑" w:cs="微软雅黑" w:hint="eastAsia"/>
          <w:sz w:val="24"/>
          <w:szCs w:val="24"/>
        </w:rPr>
        <w:t>以就该批以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今后</w:t>
      </w:r>
      <w:r>
        <w:rPr>
          <w:rFonts w:ascii="___WRD_EMBED_SUB_46" w:eastAsia="___WRD_EMBED_SUB_46" w:hAnsi="___WRD_EMBED_SUB_46" w:cs="___WRD_EMBED_SUB_46" w:hint="eastAsia"/>
          <w:sz w:val="24"/>
          <w:szCs w:val="24"/>
        </w:rPr>
        <w:t>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1D95B84A" w14:textId="77777777" w:rsidR="00504FBF" w:rsidRDefault="00504FBF" w:rsidP="00504FBF">
      <w:pPr>
        <w:spacing w:line="400" w:lineRule="exact"/>
        <w:ind w:firstLineChars="189" w:firstLine="454"/>
        <w:rPr>
          <w:rFonts w:ascii="仿宋_GB2312" w:eastAsia="仿宋_GB2312" w:hAnsi="黑体" w:cstheme="minorEastAsia"/>
          <w:sz w:val="24"/>
          <w:szCs w:val="24"/>
        </w:rPr>
      </w:pPr>
      <w:r>
        <w:rPr>
          <w:rFonts w:ascii="仿宋_GB2312" w:eastAsia="仿宋_GB2312" w:hAnsi="黑体" w:cstheme="minorEastAsia" w:hint="eastAsia"/>
          <w:sz w:val="24"/>
          <w:szCs w:val="24"/>
        </w:rPr>
        <w:t>12.6</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方如</w:t>
      </w:r>
      <w:r>
        <w:rPr>
          <w:rFonts w:ascii="微软雅黑" w:eastAsia="微软雅黑" w:hAnsi="微软雅黑" w:cs="微软雅黑" w:hint="eastAsia"/>
          <w:sz w:val="24"/>
          <w:szCs w:val="24"/>
        </w:rPr>
        <w:t>果就</w:t>
      </w:r>
      <w:r>
        <w:rPr>
          <w:rFonts w:ascii="___WRD_EMBED_SUB_46" w:eastAsia="___WRD_EMBED_SUB_46" w:hAnsi="___WRD_EMBED_SUB_46" w:cs="___WRD_EMBED_SUB_46" w:hint="eastAsia"/>
          <w:sz w:val="24"/>
          <w:szCs w:val="24"/>
        </w:rPr>
        <w:t>其中</w:t>
      </w:r>
      <w:r>
        <w:rPr>
          <w:rFonts w:ascii="微软雅黑" w:eastAsia="微软雅黑" w:hAnsi="微软雅黑" w:cs="微软雅黑" w:hint="eastAsia"/>
          <w:sz w:val="24"/>
          <w:szCs w:val="24"/>
        </w:rPr>
        <w:t>一批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该批</w:t>
      </w:r>
      <w:r>
        <w:rPr>
          <w:rFonts w:ascii="___WRD_EMBED_SUB_46" w:eastAsia="___WRD_EMBED_SUB_46" w:hAnsi="___WRD_EMBED_SUB_46" w:cs="___WRD_EMBED_SUB_46" w:hint="eastAsia"/>
          <w:sz w:val="24"/>
          <w:szCs w:val="24"/>
        </w:rPr>
        <w:t>设备与其他各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设备相</w:t>
      </w:r>
      <w:r>
        <w:rPr>
          <w:rFonts w:ascii="微软雅黑" w:eastAsia="微软雅黑" w:hAnsi="微软雅黑" w:cs="微软雅黑" w:hint="eastAsia"/>
          <w:sz w:val="24"/>
          <w:szCs w:val="24"/>
        </w:rPr>
        <w:t>互依存</w:t>
      </w:r>
      <w:r>
        <w:rPr>
          <w:rFonts w:ascii="___WRD_EMBED_SUB_46" w:eastAsia="___WRD_EMBED_SUB_46" w:hAnsi="___WRD_EMBED_SUB_46" w:cs="___WRD_EMBED_SUB_46" w:hint="eastAsia"/>
          <w:sz w:val="24"/>
          <w:szCs w:val="24"/>
        </w:rPr>
        <w:t>的，可</w:t>
      </w:r>
      <w:r>
        <w:rPr>
          <w:rFonts w:ascii="微软雅黑" w:eastAsia="微软雅黑" w:hAnsi="微软雅黑" w:cs="微软雅黑" w:hint="eastAsia"/>
          <w:sz w:val="24"/>
          <w:szCs w:val="24"/>
        </w:rPr>
        <w:t>以就已经交付和未交付</w:t>
      </w:r>
      <w:r>
        <w:rPr>
          <w:rFonts w:ascii="___WRD_EMBED_SUB_46" w:eastAsia="___WRD_EMBED_SUB_46" w:hAnsi="___WRD_EMBED_SUB_46" w:cs="___WRD_EMBED_SUB_46" w:hint="eastAsia"/>
          <w:sz w:val="24"/>
          <w:szCs w:val="24"/>
        </w:rPr>
        <w:t>的各</w:t>
      </w:r>
      <w:r>
        <w:rPr>
          <w:rFonts w:ascii="微软雅黑" w:eastAsia="微软雅黑" w:hAnsi="微软雅黑" w:cs="微软雅黑" w:hint="eastAsia"/>
          <w:sz w:val="24"/>
          <w:szCs w:val="24"/>
        </w:rPr>
        <w:t>批</w:t>
      </w:r>
      <w:r>
        <w:rPr>
          <w:rFonts w:ascii="___WRD_EMBED_SUB_46" w:eastAsia="___WRD_EMBED_SUB_46" w:hAnsi="___WRD_EMBED_SUB_46" w:cs="___WRD_EMBED_SUB_46" w:hint="eastAsia"/>
          <w:sz w:val="24"/>
          <w:szCs w:val="24"/>
        </w:rPr>
        <w:t>设备</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w:t>
      </w:r>
    </w:p>
    <w:p w14:paraId="7D241AAE"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黑体" w:cstheme="minorEastAsia" w:hint="eastAsia"/>
          <w:sz w:val="24"/>
          <w:szCs w:val="24"/>
        </w:rPr>
        <w:t>12.7</w:t>
      </w:r>
      <w:r>
        <w:rPr>
          <w:rFonts w:ascii="微软雅黑" w:eastAsia="微软雅黑" w:hAnsi="微软雅黑" w:cs="微软雅黑" w:hint="eastAsia"/>
          <w:sz w:val="24"/>
          <w:szCs w:val="24"/>
        </w:rPr>
        <w:t>因为卖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违约导致买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解除合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应赔偿买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因此所遭受</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w:t>
      </w:r>
      <w:bookmarkStart w:id="125" w:name="_Toc31945"/>
      <w:bookmarkStart w:id="126" w:name="_Toc13671"/>
      <w:bookmarkStart w:id="127" w:name="_Toc8620"/>
      <w:bookmarkStart w:id="128" w:name="_Toc16330030"/>
    </w:p>
    <w:p w14:paraId="062BF495" w14:textId="7BE0E0FC" w:rsidR="00504FBF" w:rsidRPr="00504FBF" w:rsidRDefault="00504FBF" w:rsidP="00504FBF">
      <w:pPr>
        <w:spacing w:line="400" w:lineRule="exact"/>
        <w:ind w:firstLineChars="189" w:firstLine="529"/>
        <w:rPr>
          <w:rFonts w:asciiTheme="minorEastAsia" w:eastAsiaTheme="minorEastAsia" w:hAnsiTheme="minorEastAsia" w:cstheme="minorEastAsia"/>
          <w:sz w:val="20"/>
        </w:rPr>
      </w:pPr>
      <w:r>
        <w:rPr>
          <w:rFonts w:ascii="黑体" w:eastAsia="黑体" w:hAnsi="黑体" w:cstheme="minorEastAsia" w:hint="eastAsia"/>
          <w:sz w:val="28"/>
          <w:szCs w:val="28"/>
        </w:rPr>
        <w:t>13 不可抗力</w:t>
      </w:r>
      <w:bookmarkEnd w:id="125"/>
      <w:bookmarkEnd w:id="126"/>
      <w:bookmarkEnd w:id="127"/>
      <w:bookmarkEnd w:id="128"/>
    </w:p>
    <w:p w14:paraId="5F529AA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13.1如</w:t>
      </w:r>
      <w:r>
        <w:rPr>
          <w:rFonts w:ascii="微软雅黑" w:eastAsia="微软雅黑" w:hAnsi="微软雅黑" w:cs="微软雅黑" w:hint="eastAsia"/>
          <w:sz w:val="24"/>
          <w:szCs w:val="24"/>
        </w:rPr>
        <w:t>果本合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任何一</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因不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导致履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义务受阻</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并且不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力的发</w:t>
      </w:r>
      <w:r>
        <w:rPr>
          <w:rFonts w:ascii="微软雅黑" w:eastAsia="微软雅黑" w:hAnsi="微软雅黑" w:cs="微软雅黑" w:hint="eastAsia"/>
          <w:sz w:val="24"/>
          <w:szCs w:val="24"/>
        </w:rPr>
        <w:t>生和后果</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法阻止和不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避免</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受阻</w:t>
      </w:r>
      <w:r>
        <w:rPr>
          <w:rFonts w:ascii="___WRD_EMBED_SUB_46" w:eastAsia="___WRD_EMBED_SUB_46" w:hAnsi="___WRD_EMBED_SUB_46" w:cs="___WRD_EMBED_SUB_46" w:hint="eastAsia"/>
          <w:sz w:val="24"/>
          <w:szCs w:val="24"/>
        </w:rPr>
        <w:t>方有能力发</w:t>
      </w:r>
      <w:r>
        <w:rPr>
          <w:rFonts w:ascii="微软雅黑" w:eastAsia="微软雅黑" w:hAnsi="微软雅黑" w:cs="微软雅黑" w:hint="eastAsia"/>
          <w:sz w:val="24"/>
          <w:szCs w:val="24"/>
        </w:rPr>
        <w:t>出</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前提</w:t>
      </w:r>
      <w:r>
        <w:rPr>
          <w:rFonts w:ascii="___WRD_EMBED_SUB_46" w:eastAsia="___WRD_EMBED_SUB_46" w:hAnsi="___WRD_EMBED_SUB_46" w:cs="___WRD_EMBED_SUB_46" w:hint="eastAsia"/>
          <w:sz w:val="24"/>
          <w:szCs w:val="24"/>
        </w:rPr>
        <w:t>下，</w:t>
      </w:r>
      <w:r>
        <w:rPr>
          <w:rFonts w:ascii="微软雅黑" w:eastAsia="微软雅黑" w:hAnsi="微软雅黑" w:cs="微软雅黑" w:hint="eastAsia"/>
          <w:sz w:val="24"/>
          <w:szCs w:val="24"/>
        </w:rPr>
        <w:t>受阻</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应</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知道</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应当知道不</w:t>
      </w:r>
      <w:r>
        <w:rPr>
          <w:rFonts w:ascii="___WRD_EMBED_SUB_46" w:eastAsia="___WRD_EMBED_SUB_46" w:hAnsi="___WRD_EMBED_SUB_46" w:cs="___WRD_EMBED_SUB_46" w:hint="eastAsia"/>
          <w:sz w:val="24"/>
          <w:szCs w:val="24"/>
        </w:rPr>
        <w:t>可</w:t>
      </w:r>
      <w:r>
        <w:rPr>
          <w:rFonts w:ascii="微软雅黑" w:eastAsia="微软雅黑" w:hAnsi="微软雅黑" w:cs="微软雅黑" w:hint="eastAsia"/>
          <w:sz w:val="24"/>
          <w:szCs w:val="24"/>
        </w:rPr>
        <w:t>抗</w:t>
      </w:r>
      <w:r>
        <w:rPr>
          <w:rFonts w:ascii="___WRD_EMBED_SUB_46" w:eastAsia="___WRD_EMBED_SUB_46" w:hAnsi="___WRD_EMBED_SUB_46" w:cs="___WRD_EMBED_SUB_46" w:hint="eastAsia"/>
          <w:sz w:val="24"/>
          <w:szCs w:val="24"/>
        </w:rPr>
        <w:t>力发</w:t>
      </w:r>
      <w:r>
        <w:rPr>
          <w:rFonts w:ascii="微软雅黑" w:eastAsia="微软雅黑" w:hAnsi="微软雅黑" w:cs="微软雅黑" w:hint="eastAsia"/>
          <w:sz w:val="24"/>
          <w:szCs w:val="24"/>
        </w:rPr>
        <w:t>生后十五日</w:t>
      </w:r>
      <w:r>
        <w:rPr>
          <w:rFonts w:ascii="___WRD_EMBED_SUB_46" w:eastAsia="___WRD_EMBED_SUB_46" w:hAnsi="___WRD_EMBED_SUB_46" w:cs="___WRD_EMBED_SUB_46" w:hint="eastAsia"/>
          <w:sz w:val="24"/>
          <w:szCs w:val="24"/>
        </w:rPr>
        <w:t>内通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并</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此后提供事</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详细信息和由</w:t>
      </w:r>
      <w:r>
        <w:rPr>
          <w:rFonts w:ascii="___WRD_EMBED_SUB_46" w:eastAsia="___WRD_EMBED_SUB_46" w:hAnsi="___WRD_EMBED_SUB_46" w:cs="___WRD_EMBED_SUB_46" w:hint="eastAsia"/>
          <w:sz w:val="24"/>
          <w:szCs w:val="24"/>
        </w:rPr>
        <w:t>相关</w:t>
      </w:r>
      <w:r>
        <w:rPr>
          <w:rFonts w:ascii="微软雅黑" w:eastAsia="微软雅黑" w:hAnsi="微软雅黑" w:cs="微软雅黑" w:hint="eastAsia"/>
          <w:sz w:val="24"/>
          <w:szCs w:val="24"/>
        </w:rPr>
        <w:t>政府部门出</w:t>
      </w:r>
      <w:r>
        <w:rPr>
          <w:rFonts w:ascii="___WRD_EMBED_SUB_46" w:eastAsia="___WRD_EMBED_SUB_46" w:hAnsi="___WRD_EMBED_SUB_46" w:cs="___WRD_EMBED_SUB_46" w:hint="eastAsia"/>
          <w:sz w:val="24"/>
          <w:szCs w:val="24"/>
        </w:rPr>
        <w:t>具的有</w:t>
      </w:r>
      <w:r>
        <w:rPr>
          <w:rFonts w:ascii="微软雅黑" w:eastAsia="微软雅黑" w:hAnsi="微软雅黑" w:cs="微软雅黑" w:hint="eastAsia"/>
          <w:sz w:val="24"/>
          <w:szCs w:val="24"/>
        </w:rPr>
        <w:t>效证明文</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说明</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行或</w:t>
      </w:r>
      <w:r>
        <w:rPr>
          <w:rFonts w:ascii="微软雅黑" w:eastAsia="微软雅黑" w:hAnsi="微软雅黑" w:cs="微软雅黑" w:hint="eastAsia"/>
          <w:sz w:val="24"/>
          <w:szCs w:val="24"/>
        </w:rPr>
        <w:t>推迟履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的理</w:t>
      </w:r>
      <w:r>
        <w:rPr>
          <w:rFonts w:ascii="微软雅黑" w:eastAsia="微软雅黑" w:hAnsi="微软雅黑" w:cs="微软雅黑" w:hint="eastAsia"/>
          <w:sz w:val="24"/>
          <w:szCs w:val="24"/>
        </w:rPr>
        <w:t>由</w:t>
      </w:r>
      <w:r>
        <w:rPr>
          <w:rFonts w:ascii="___WRD_EMBED_SUB_46" w:eastAsia="___WRD_EMBED_SUB_46" w:hAnsi="___WRD_EMBED_SUB_46" w:cs="___WRD_EMBED_SUB_46" w:hint="eastAsia"/>
          <w:sz w:val="24"/>
          <w:szCs w:val="24"/>
        </w:rPr>
        <w:t>。</w:t>
      </w:r>
    </w:p>
    <w:p w14:paraId="2FB748B4"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13.2各方</w:t>
      </w:r>
      <w:r>
        <w:rPr>
          <w:rFonts w:ascii="微软雅黑" w:eastAsia="微软雅黑" w:hAnsi="微软雅黑" w:cs="微软雅黑" w:hint="eastAsia"/>
          <w:sz w:val="24"/>
          <w:szCs w:val="24"/>
        </w:rPr>
        <w:t>应该</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过协商决</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是否终止本合</w:t>
      </w:r>
      <w:r>
        <w:rPr>
          <w:rFonts w:ascii="___WRD_EMBED_SUB_46" w:eastAsia="___WRD_EMBED_SUB_46" w:hAnsi="___WRD_EMBED_SUB_46" w:cs="___WRD_EMBED_SUB_46" w:hint="eastAsia"/>
          <w:sz w:val="24"/>
          <w:szCs w:val="24"/>
        </w:rPr>
        <w:t>同，或</w:t>
      </w:r>
      <w:r>
        <w:rPr>
          <w:rFonts w:ascii="微软雅黑" w:eastAsia="微软雅黑" w:hAnsi="微软雅黑" w:cs="微软雅黑" w:hint="eastAsia"/>
          <w:sz w:val="24"/>
          <w:szCs w:val="24"/>
        </w:rPr>
        <w:t>推迟全部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行或</w:t>
      </w:r>
      <w:r>
        <w:rPr>
          <w:rFonts w:ascii="微软雅黑" w:eastAsia="微软雅黑" w:hAnsi="微软雅黑" w:cs="微软雅黑" w:hint="eastAsia"/>
          <w:sz w:val="24"/>
          <w:szCs w:val="24"/>
        </w:rPr>
        <w:t>免除</w:t>
      </w:r>
      <w:r>
        <w:rPr>
          <w:rFonts w:ascii="___WRD_EMBED_SUB_46" w:eastAsia="___WRD_EMBED_SUB_46" w:hAnsi="___WRD_EMBED_SUB_46" w:cs="___WRD_EMBED_SUB_46" w:hint="eastAsia"/>
          <w:sz w:val="24"/>
          <w:szCs w:val="24"/>
        </w:rPr>
        <w:t>对方</w:t>
      </w:r>
      <w:r>
        <w:rPr>
          <w:rFonts w:ascii="微软雅黑" w:eastAsia="微软雅黑" w:hAnsi="微软雅黑" w:cs="微软雅黑" w:hint="eastAsia"/>
          <w:sz w:val="24"/>
          <w:szCs w:val="24"/>
        </w:rPr>
        <w:t>全部</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分相关</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bookmarkStart w:id="129" w:name="_Toc637"/>
      <w:bookmarkStart w:id="130" w:name="_Toc30389"/>
      <w:bookmarkStart w:id="131" w:name="_Toc16330031"/>
      <w:bookmarkStart w:id="132" w:name="_Toc31243"/>
    </w:p>
    <w:p w14:paraId="6BEA3D48" w14:textId="421160B1"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14 通讯</w:t>
      </w:r>
      <w:bookmarkEnd w:id="129"/>
      <w:bookmarkEnd w:id="130"/>
      <w:bookmarkEnd w:id="131"/>
      <w:bookmarkEnd w:id="132"/>
    </w:p>
    <w:p w14:paraId="143DDFE1"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14.1通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地</w:t>
      </w:r>
      <w:r>
        <w:rPr>
          <w:rFonts w:ascii="微软雅黑" w:eastAsia="微软雅黑" w:hAnsi="微软雅黑" w:cs="微软雅黑" w:hint="eastAsia"/>
          <w:sz w:val="24"/>
          <w:szCs w:val="24"/>
        </w:rPr>
        <w:t>址</w:t>
      </w:r>
      <w:r>
        <w:rPr>
          <w:rFonts w:ascii="___WRD_EMBED_SUB_46" w:eastAsia="___WRD_EMBED_SUB_46" w:hAnsi="___WRD_EMBED_SUB_46" w:cs="___WRD_EMBED_SUB_46" w:hint="eastAsia"/>
          <w:sz w:val="24"/>
          <w:szCs w:val="24"/>
        </w:rPr>
        <w:t>：</w:t>
      </w:r>
    </w:p>
    <w:p w14:paraId="24C283C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同下的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讯按照本合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提供</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信息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、电子通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方式或电</w:t>
      </w:r>
      <w:r>
        <w:rPr>
          <w:rFonts w:ascii="微软雅黑" w:eastAsia="微软雅黑" w:hAnsi="微软雅黑" w:cs="微软雅黑" w:hint="eastAsia"/>
          <w:sz w:val="24"/>
          <w:szCs w:val="24"/>
        </w:rPr>
        <w:t>话</w:t>
      </w:r>
      <w:proofErr w:type="gramStart"/>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出</w:t>
      </w:r>
      <w:proofErr w:type="gramEnd"/>
      <w:r>
        <w:rPr>
          <w:rFonts w:ascii="___WRD_EMBED_SUB_46" w:eastAsia="___WRD_EMBED_SUB_46" w:hAnsi="___WRD_EMBED_SUB_46" w:cs="___WRD_EMBED_SUB_46" w:hint="eastAsia"/>
          <w:sz w:val="24"/>
          <w:szCs w:val="24"/>
        </w:rPr>
        <w:t>。</w:t>
      </w:r>
    </w:p>
    <w:p w14:paraId="5546E06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w:t>
      </w:r>
      <w:r>
        <w:rPr>
          <w:rFonts w:ascii="微软雅黑" w:eastAsia="微软雅黑" w:hAnsi="微软雅黑" w:cs="微软雅黑" w:hint="eastAsia"/>
          <w:sz w:val="24"/>
          <w:szCs w:val="24"/>
        </w:rPr>
        <w:t>生效</w:t>
      </w:r>
    </w:p>
    <w:p w14:paraId="1B1BD192"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14.2.1</w:t>
      </w:r>
      <w:r>
        <w:rPr>
          <w:rFonts w:ascii="微软雅黑" w:eastAsia="微软雅黑" w:hAnsi="微软雅黑" w:cs="微软雅黑" w:hint="eastAsia"/>
          <w:sz w:val="24"/>
          <w:szCs w:val="24"/>
        </w:rPr>
        <w:t>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书信为送达时生效</w:t>
      </w:r>
      <w:r>
        <w:rPr>
          <w:rFonts w:ascii="___WRD_EMBED_SUB_46" w:eastAsia="___WRD_EMBED_SUB_46" w:hAnsi="___WRD_EMBED_SUB_46" w:cs="___WRD_EMBED_SUB_46" w:hint="eastAsia"/>
          <w:sz w:val="24"/>
          <w:szCs w:val="24"/>
        </w:rPr>
        <w:t>；</w:t>
      </w:r>
    </w:p>
    <w:p w14:paraId="1543951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14.2.2</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送人取得成</w:t>
      </w:r>
      <w:r>
        <w:rPr>
          <w:rFonts w:ascii="___WRD_EMBED_SUB_46" w:eastAsia="___WRD_EMBED_SUB_46" w:hAnsi="___WRD_EMBED_SUB_46" w:cs="___WRD_EMBED_SUB_46" w:hint="eastAsia"/>
          <w:sz w:val="24"/>
          <w:szCs w:val="24"/>
        </w:rPr>
        <w:t>功</w:t>
      </w:r>
      <w:r>
        <w:rPr>
          <w:rFonts w:ascii="微软雅黑" w:eastAsia="微软雅黑" w:hAnsi="微软雅黑" w:cs="微软雅黑" w:hint="eastAsia"/>
          <w:sz w:val="24"/>
          <w:szCs w:val="24"/>
        </w:rPr>
        <w:t>传</w:t>
      </w:r>
      <w:r>
        <w:rPr>
          <w:rFonts w:ascii="___WRD_EMBED_SUB_46" w:eastAsia="___WRD_EMBED_SUB_46" w:hAnsi="___WRD_EMBED_SUB_46" w:cs="___WRD_EMBED_SUB_46" w:hint="eastAsia"/>
          <w:sz w:val="24"/>
          <w:szCs w:val="24"/>
        </w:rPr>
        <w:t>输的</w:t>
      </w:r>
      <w:r>
        <w:rPr>
          <w:rFonts w:ascii="微软雅黑" w:eastAsia="微软雅黑" w:hAnsi="微软雅黑" w:cs="微软雅黑" w:hint="eastAsia"/>
          <w:sz w:val="24"/>
          <w:szCs w:val="24"/>
        </w:rPr>
        <w:t>信息时生效</w:t>
      </w:r>
      <w:r>
        <w:rPr>
          <w:rFonts w:ascii="___WRD_EMBED_SUB_46" w:eastAsia="___WRD_EMBED_SUB_46" w:hAnsi="___WRD_EMBED_SUB_46" w:cs="___WRD_EMBED_SUB_46" w:hint="eastAsia"/>
          <w:sz w:val="24"/>
          <w:szCs w:val="24"/>
        </w:rPr>
        <w:t>；</w:t>
      </w:r>
    </w:p>
    <w:p w14:paraId="5CBAB4DF"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14.2.3电子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件于发</w:t>
      </w:r>
      <w:r>
        <w:rPr>
          <w:rFonts w:ascii="微软雅黑" w:eastAsia="微软雅黑" w:hAnsi="微软雅黑" w:cs="微软雅黑" w:hint="eastAsia"/>
          <w:sz w:val="24"/>
          <w:szCs w:val="24"/>
        </w:rPr>
        <w:t>送之时生效</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前提是寄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者</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该邮</w:t>
      </w:r>
      <w:r>
        <w:rPr>
          <w:rFonts w:ascii="___WRD_EMBED_SUB_46" w:eastAsia="___WRD_EMBED_SUB_46" w:hAnsi="___WRD_EMBED_SUB_46" w:cs="___WRD_EMBED_SUB_46" w:hint="eastAsia"/>
          <w:sz w:val="24"/>
          <w:szCs w:val="24"/>
        </w:rPr>
        <w:t>件发</w:t>
      </w:r>
      <w:r>
        <w:rPr>
          <w:rFonts w:ascii="微软雅黑" w:eastAsia="微软雅黑" w:hAnsi="微软雅黑" w:cs="微软雅黑" w:hint="eastAsia"/>
          <w:sz w:val="24"/>
          <w:szCs w:val="24"/>
        </w:rPr>
        <w:t>送后</w:t>
      </w:r>
      <w:r>
        <w:rPr>
          <w:rFonts w:ascii="仿宋_GB2312" w:eastAsia="仿宋_GB2312" w:hAnsiTheme="minorEastAsia" w:cstheme="minorEastAsia" w:hint="eastAsia"/>
          <w:sz w:val="24"/>
          <w:szCs w:val="24"/>
        </w:rPr>
        <w:t>24</w:t>
      </w:r>
      <w:r>
        <w:rPr>
          <w:rFonts w:ascii="微软雅黑" w:eastAsia="微软雅黑" w:hAnsi="微软雅黑" w:cs="微软雅黑" w:hint="eastAsia"/>
          <w:sz w:val="24"/>
          <w:szCs w:val="24"/>
        </w:rPr>
        <w:t>小时</w:t>
      </w:r>
      <w:r>
        <w:rPr>
          <w:rFonts w:ascii="___WRD_EMBED_SUB_46" w:eastAsia="___WRD_EMBED_SUB_46" w:hAnsi="___WRD_EMBED_SUB_46" w:cs="___WRD_EMBED_SUB_46" w:hint="eastAsia"/>
          <w:sz w:val="24"/>
          <w:szCs w:val="24"/>
        </w:rPr>
        <w:t>内</w:t>
      </w:r>
      <w:r>
        <w:rPr>
          <w:rFonts w:ascii="微软雅黑" w:eastAsia="微软雅黑" w:hAnsi="微软雅黑" w:cs="微软雅黑" w:hint="eastAsia"/>
          <w:sz w:val="24"/>
          <w:szCs w:val="24"/>
        </w:rPr>
        <w:t>没</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收到</w:t>
      </w:r>
      <w:r>
        <w:rPr>
          <w:rFonts w:ascii="___WRD_EMBED_SUB_46" w:eastAsia="___WRD_EMBED_SUB_46" w:hAnsi="___WRD_EMBED_SUB_46" w:cs="___WRD_EMBED_SUB_46" w:hint="eastAsia"/>
          <w:sz w:val="24"/>
          <w:szCs w:val="24"/>
        </w:rPr>
        <w:t>发</w:t>
      </w:r>
      <w:r>
        <w:rPr>
          <w:rFonts w:ascii="微软雅黑" w:eastAsia="微软雅黑" w:hAnsi="微软雅黑" w:cs="微软雅黑" w:hint="eastAsia"/>
          <w:sz w:val="24"/>
          <w:szCs w:val="24"/>
        </w:rPr>
        <w:t>送失败</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知</w:t>
      </w:r>
      <w:r>
        <w:rPr>
          <w:rFonts w:ascii="___WRD_EMBED_SUB_46" w:eastAsia="___WRD_EMBED_SUB_46" w:hAnsi="___WRD_EMBED_SUB_46" w:cs="___WRD_EMBED_SUB_46" w:hint="eastAsia"/>
          <w:sz w:val="24"/>
          <w:szCs w:val="24"/>
        </w:rPr>
        <w:t>；</w:t>
      </w:r>
    </w:p>
    <w:p w14:paraId="01B9A6F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14.2.4电</w:t>
      </w:r>
      <w:r>
        <w:rPr>
          <w:rFonts w:ascii="微软雅黑" w:eastAsia="微软雅黑" w:hAnsi="微软雅黑" w:cs="微软雅黑" w:hint="eastAsia"/>
          <w:sz w:val="24"/>
          <w:szCs w:val="24"/>
        </w:rPr>
        <w:t>话</w:t>
      </w:r>
      <w:r>
        <w:rPr>
          <w:rFonts w:ascii="___WRD_EMBED_SUB_46" w:eastAsia="___WRD_EMBED_SUB_46" w:hAnsi="___WRD_EMBED_SUB_46" w:cs="___WRD_EMBED_SUB_46" w:hint="eastAsia"/>
          <w:sz w:val="24"/>
          <w:szCs w:val="24"/>
        </w:rPr>
        <w:t>。电</w:t>
      </w:r>
      <w:r>
        <w:rPr>
          <w:rFonts w:ascii="微软雅黑" w:eastAsia="微软雅黑" w:hAnsi="微软雅黑" w:cs="微软雅黑" w:hint="eastAsia"/>
          <w:sz w:val="24"/>
          <w:szCs w:val="24"/>
        </w:rPr>
        <w:t>话</w:t>
      </w:r>
      <w:r>
        <w:rPr>
          <w:rFonts w:ascii="___WRD_EMBED_SUB_46" w:eastAsia="___WRD_EMBED_SUB_46" w:hAnsi="___WRD_EMBED_SUB_46" w:cs="___WRD_EMBED_SUB_46" w:hint="eastAsia"/>
          <w:sz w:val="24"/>
          <w:szCs w:val="24"/>
        </w:rPr>
        <w:t>于</w:t>
      </w:r>
      <w:r>
        <w:rPr>
          <w:rFonts w:ascii="微软雅黑" w:eastAsia="微软雅黑" w:hAnsi="微软雅黑" w:cs="微软雅黑" w:hint="eastAsia"/>
          <w:sz w:val="24"/>
          <w:szCs w:val="24"/>
        </w:rPr>
        <w:t>打出时生效</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电</w:t>
      </w:r>
      <w:r>
        <w:rPr>
          <w:rFonts w:ascii="微软雅黑" w:eastAsia="微软雅黑" w:hAnsi="微软雅黑" w:cs="微软雅黑" w:hint="eastAsia"/>
          <w:sz w:val="24"/>
          <w:szCs w:val="24"/>
        </w:rPr>
        <w:t>话</w:t>
      </w:r>
      <w:proofErr w:type="gramStart"/>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出</w:t>
      </w:r>
      <w:proofErr w:type="gramEnd"/>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讯必须以书信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或电子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确认</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果没</w:t>
      </w:r>
      <w:r>
        <w:rPr>
          <w:rFonts w:ascii="___WRD_EMBED_SUB_46" w:eastAsia="___WRD_EMBED_SUB_46" w:hAnsi="___WRD_EMBED_SUB_46" w:cs="___WRD_EMBED_SUB_46" w:hint="eastAsia"/>
          <w:sz w:val="24"/>
          <w:szCs w:val="24"/>
        </w:rPr>
        <w:t>有发</w:t>
      </w:r>
      <w:r>
        <w:rPr>
          <w:rFonts w:ascii="微软雅黑" w:eastAsia="微软雅黑" w:hAnsi="微软雅黑" w:cs="微软雅黑" w:hint="eastAsia"/>
          <w:sz w:val="24"/>
          <w:szCs w:val="24"/>
        </w:rPr>
        <w:t>送</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者接收该确认不会使原</w:t>
      </w:r>
      <w:r>
        <w:rPr>
          <w:rFonts w:ascii="___WRD_EMBED_SUB_46" w:eastAsia="___WRD_EMBED_SUB_46" w:hAnsi="___WRD_EMBED_SUB_46" w:cs="___WRD_EMBED_SUB_46" w:hint="eastAsia"/>
          <w:sz w:val="24"/>
          <w:szCs w:val="24"/>
        </w:rPr>
        <w:t>有通</w:t>
      </w:r>
      <w:r>
        <w:rPr>
          <w:rFonts w:ascii="微软雅黑" w:eastAsia="微软雅黑" w:hAnsi="微软雅黑" w:cs="微软雅黑" w:hint="eastAsia"/>
          <w:sz w:val="24"/>
          <w:szCs w:val="24"/>
        </w:rPr>
        <w:t>讯失效</w:t>
      </w:r>
      <w:r>
        <w:rPr>
          <w:rFonts w:ascii="___WRD_EMBED_SUB_46" w:eastAsia="___WRD_EMBED_SUB_46" w:hAnsi="___WRD_EMBED_SUB_46" w:cs="___WRD_EMBED_SUB_46" w:hint="eastAsia"/>
          <w:sz w:val="24"/>
          <w:szCs w:val="24"/>
        </w:rPr>
        <w:t>。</w:t>
      </w:r>
    </w:p>
    <w:p w14:paraId="5FD1B67A"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14.3</w:t>
      </w:r>
      <w:r>
        <w:rPr>
          <w:rFonts w:ascii="微软雅黑" w:eastAsia="微软雅黑" w:hAnsi="微软雅黑" w:cs="微软雅黑" w:hint="eastAsia"/>
          <w:sz w:val="24"/>
          <w:szCs w:val="24"/>
        </w:rPr>
        <w:t>书面法律证据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根据本合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以书信</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传真</w:t>
      </w:r>
      <w:r>
        <w:rPr>
          <w:rFonts w:ascii="___WRD_EMBED_SUB_46" w:eastAsia="___WRD_EMBED_SUB_46" w:hAnsi="___WRD_EMBED_SUB_46" w:cs="___WRD_EMBED_SUB_46" w:hint="eastAsia"/>
          <w:sz w:val="24"/>
          <w:szCs w:val="24"/>
        </w:rPr>
        <w:t>或电子</w:t>
      </w:r>
      <w:r>
        <w:rPr>
          <w:rFonts w:ascii="微软雅黑" w:eastAsia="微软雅黑" w:hAnsi="微软雅黑" w:cs="微软雅黑" w:hint="eastAsia"/>
          <w:sz w:val="24"/>
          <w:szCs w:val="24"/>
        </w:rPr>
        <w:t>邮</w:t>
      </w:r>
      <w:r>
        <w:rPr>
          <w:rFonts w:ascii="___WRD_EMBED_SUB_46" w:eastAsia="___WRD_EMBED_SUB_46" w:hAnsi="___WRD_EMBED_SUB_46" w:cs="___WRD_EMBED_SUB_46" w:hint="eastAsia"/>
          <w:sz w:val="24"/>
          <w:szCs w:val="24"/>
        </w:rPr>
        <w:t>件方式</w:t>
      </w:r>
      <w:r>
        <w:rPr>
          <w:rFonts w:ascii="微软雅黑" w:eastAsia="微软雅黑" w:hAnsi="微软雅黑" w:cs="微软雅黑" w:hint="eastAsia"/>
          <w:sz w:val="24"/>
          <w:szCs w:val="24"/>
        </w:rPr>
        <w:t>送达任何订约</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任何</w:t>
      </w:r>
      <w:r>
        <w:rPr>
          <w:rFonts w:ascii="___WRD_EMBED_SUB_46" w:eastAsia="___WRD_EMBED_SUB_46" w:hAnsi="___WRD_EMBED_SUB_46" w:cs="___WRD_EMBED_SUB_46" w:hint="eastAsia"/>
          <w:sz w:val="24"/>
          <w:szCs w:val="24"/>
        </w:rPr>
        <w:t>通</w:t>
      </w:r>
      <w:r>
        <w:rPr>
          <w:rFonts w:ascii="微软雅黑" w:eastAsia="微软雅黑" w:hAnsi="微软雅黑" w:cs="微软雅黑" w:hint="eastAsia"/>
          <w:sz w:val="24"/>
          <w:szCs w:val="24"/>
        </w:rPr>
        <w:t>讯</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将</w:t>
      </w:r>
      <w:r>
        <w:rPr>
          <w:rFonts w:ascii="___WRD_EMBED_SUB_46" w:eastAsia="___WRD_EMBED_SUB_46" w:hAnsi="___WRD_EMBED_SUB_46" w:cs="___WRD_EMBED_SUB_46" w:hint="eastAsia"/>
          <w:sz w:val="24"/>
          <w:szCs w:val="24"/>
        </w:rPr>
        <w:t>作</w:t>
      </w:r>
      <w:r>
        <w:rPr>
          <w:rFonts w:ascii="微软雅黑" w:eastAsia="微软雅黑" w:hAnsi="微软雅黑" w:cs="微软雅黑" w:hint="eastAsia"/>
          <w:sz w:val="24"/>
          <w:szCs w:val="24"/>
        </w:rPr>
        <w:t>为书面法律证据</w:t>
      </w:r>
      <w:r>
        <w:rPr>
          <w:rFonts w:ascii="___WRD_EMBED_SUB_46" w:eastAsia="___WRD_EMBED_SUB_46" w:hAnsi="___WRD_EMBED_SUB_46" w:cs="___WRD_EMBED_SUB_46" w:hint="eastAsia"/>
          <w:sz w:val="24"/>
          <w:szCs w:val="24"/>
        </w:rPr>
        <w:t>。</w:t>
      </w:r>
      <w:bookmarkStart w:id="133" w:name="_Toc11290"/>
      <w:bookmarkStart w:id="134" w:name="_Toc9915"/>
      <w:bookmarkStart w:id="135" w:name="_Toc12984"/>
      <w:bookmarkStart w:id="136" w:name="_Toc16330032"/>
    </w:p>
    <w:p w14:paraId="3A08BAC6" w14:textId="1907EB11"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15 适用法律及争议解决</w:t>
      </w:r>
      <w:bookmarkEnd w:id="133"/>
      <w:bookmarkEnd w:id="134"/>
      <w:bookmarkEnd w:id="135"/>
      <w:bookmarkEnd w:id="136"/>
    </w:p>
    <w:p w14:paraId="7BF219C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15.1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条款</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效</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和解释适</w:t>
      </w:r>
      <w:r>
        <w:rPr>
          <w:rFonts w:ascii="___WRD_EMBED_SUB_46" w:eastAsia="___WRD_EMBED_SUB_46" w:hAnsi="___WRD_EMBED_SUB_46" w:cs="___WRD_EMBED_SUB_46" w:hint="eastAsia"/>
          <w:sz w:val="24"/>
          <w:szCs w:val="24"/>
        </w:rPr>
        <w:t>用中</w:t>
      </w:r>
      <w:r>
        <w:rPr>
          <w:rFonts w:ascii="微软雅黑" w:eastAsia="微软雅黑" w:hAnsi="微软雅黑" w:cs="微软雅黑" w:hint="eastAsia"/>
          <w:sz w:val="24"/>
          <w:szCs w:val="24"/>
        </w:rPr>
        <w:t>华人民共和国法律</w:t>
      </w:r>
      <w:r>
        <w:rPr>
          <w:rFonts w:ascii="___WRD_EMBED_SUB_46" w:eastAsia="___WRD_EMBED_SUB_46" w:hAnsi="___WRD_EMBED_SUB_46" w:cs="___WRD_EMBED_SUB_46" w:hint="eastAsia"/>
          <w:sz w:val="24"/>
          <w:szCs w:val="24"/>
        </w:rPr>
        <w:t>。</w:t>
      </w:r>
    </w:p>
    <w:p w14:paraId="536083F6"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15.2</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方同</w:t>
      </w:r>
      <w:r>
        <w:rPr>
          <w:rFonts w:ascii="微软雅黑" w:eastAsia="微软雅黑" w:hAnsi="微软雅黑" w:cs="微软雅黑" w:hint="eastAsia"/>
          <w:sz w:val="24"/>
          <w:szCs w:val="24"/>
        </w:rPr>
        <w:t>意将本着诚信</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态</w:t>
      </w:r>
      <w:r>
        <w:rPr>
          <w:rFonts w:ascii="___WRD_EMBED_SUB_46" w:eastAsia="___WRD_EMBED_SUB_46" w:hAnsi="___WRD_EMBED_SUB_46" w:cs="___WRD_EMBED_SUB_46" w:hint="eastAsia"/>
          <w:sz w:val="24"/>
          <w:szCs w:val="24"/>
        </w:rPr>
        <w:t>度</w:t>
      </w:r>
      <w:r>
        <w:rPr>
          <w:rFonts w:ascii="微软雅黑" w:eastAsia="微软雅黑" w:hAnsi="微软雅黑" w:cs="微软雅黑" w:hint="eastAsia"/>
          <w:sz w:val="24"/>
          <w:szCs w:val="24"/>
        </w:rPr>
        <w:t>协商解决本合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过程</w:t>
      </w:r>
      <w:r>
        <w:rPr>
          <w:rFonts w:ascii="___WRD_EMBED_SUB_46" w:eastAsia="___WRD_EMBED_SUB_46" w:hAnsi="___WRD_EMBED_SUB_46" w:cs="___WRD_EMBED_SUB_46" w:hint="eastAsia"/>
          <w:sz w:val="24"/>
          <w:szCs w:val="24"/>
        </w:rPr>
        <w:t>中产</w:t>
      </w:r>
      <w:r>
        <w:rPr>
          <w:rFonts w:ascii="微软雅黑" w:eastAsia="微软雅黑" w:hAnsi="微软雅黑" w:cs="微软雅黑" w:hint="eastAsia"/>
          <w:sz w:val="24"/>
          <w:szCs w:val="24"/>
        </w:rPr>
        <w:t>生</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任何争议</w:t>
      </w:r>
      <w:r>
        <w:rPr>
          <w:rFonts w:ascii="___WRD_EMBED_SUB_46" w:eastAsia="___WRD_EMBED_SUB_46" w:hAnsi="___WRD_EMBED_SUB_46" w:cs="___WRD_EMBED_SUB_46" w:hint="eastAsia"/>
          <w:sz w:val="24"/>
          <w:szCs w:val="24"/>
        </w:rPr>
        <w:t>。如</w:t>
      </w:r>
      <w:r>
        <w:rPr>
          <w:rFonts w:ascii="微软雅黑" w:eastAsia="微软雅黑" w:hAnsi="微软雅黑" w:cs="微软雅黑" w:hint="eastAsia"/>
          <w:sz w:val="24"/>
          <w:szCs w:val="24"/>
        </w:rPr>
        <w:t>果争议事项不</w:t>
      </w:r>
      <w:r>
        <w:rPr>
          <w:rFonts w:ascii="___WRD_EMBED_SUB_46" w:eastAsia="___WRD_EMBED_SUB_46" w:hAnsi="___WRD_EMBED_SUB_46" w:cs="___WRD_EMBED_SUB_46" w:hint="eastAsia"/>
          <w:sz w:val="24"/>
          <w:szCs w:val="24"/>
        </w:rPr>
        <w:t>能通</w:t>
      </w:r>
      <w:r>
        <w:rPr>
          <w:rFonts w:ascii="微软雅黑" w:eastAsia="微软雅黑" w:hAnsi="微软雅黑" w:cs="微软雅黑" w:hint="eastAsia"/>
          <w:sz w:val="24"/>
          <w:szCs w:val="24"/>
        </w:rPr>
        <w:t>过双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协商解决</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双</w:t>
      </w:r>
      <w:r>
        <w:rPr>
          <w:rFonts w:ascii="___WRD_EMBED_SUB_46" w:eastAsia="___WRD_EMBED_SUB_46" w:hAnsi="___WRD_EMBED_SUB_46" w:cs="___WRD_EMBED_SUB_46" w:hint="eastAsia"/>
          <w:sz w:val="24"/>
          <w:szCs w:val="24"/>
        </w:rPr>
        <w:t>方</w:t>
      </w:r>
      <w:r>
        <w:rPr>
          <w:rFonts w:ascii="仿宋_GB2312" w:eastAsia="仿宋_GB2312" w:hAnsiTheme="minorEastAsia" w:cstheme="minorEastAsia" w:hint="eastAsia"/>
          <w:sz w:val="24"/>
          <w:szCs w:val="24"/>
        </w:rPr>
        <w:t>同</w:t>
      </w:r>
      <w:r>
        <w:rPr>
          <w:rFonts w:ascii="微软雅黑" w:eastAsia="微软雅黑" w:hAnsi="微软雅黑" w:cs="微软雅黑" w:hint="eastAsia"/>
          <w:sz w:val="24"/>
          <w:szCs w:val="24"/>
        </w:rPr>
        <w:t>意采</w:t>
      </w:r>
      <w:r>
        <w:rPr>
          <w:rFonts w:ascii="___WRD_EMBED_SUB_46" w:eastAsia="___WRD_EMBED_SUB_46" w:hAnsi="___WRD_EMBED_SUB_46" w:cs="___WRD_EMBED_SUB_46" w:hint="eastAsia"/>
          <w:sz w:val="24"/>
          <w:szCs w:val="24"/>
        </w:rPr>
        <w:t>用</w:t>
      </w:r>
      <w:r>
        <w:rPr>
          <w:rFonts w:ascii="微软雅黑" w:eastAsia="微软雅黑" w:hAnsi="微软雅黑" w:cs="微软雅黑" w:hint="eastAsia"/>
          <w:sz w:val="24"/>
          <w:szCs w:val="24"/>
        </w:rPr>
        <w:t>向买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所</w:t>
      </w:r>
      <w:r>
        <w:rPr>
          <w:rFonts w:ascii="___WRD_EMBED_SUB_46" w:eastAsia="___WRD_EMBED_SUB_46" w:hAnsi="___WRD_EMBED_SUB_46" w:cs="___WRD_EMBED_SUB_46" w:hint="eastAsia"/>
          <w:sz w:val="24"/>
          <w:szCs w:val="24"/>
        </w:rPr>
        <w:t>在地</w:t>
      </w:r>
      <w:r>
        <w:rPr>
          <w:rFonts w:ascii="微软雅黑" w:eastAsia="微软雅黑" w:hAnsi="微软雅黑" w:cs="微软雅黑" w:hint="eastAsia"/>
          <w:sz w:val="24"/>
          <w:szCs w:val="24"/>
        </w:rPr>
        <w:t>人民法院提</w:t>
      </w:r>
      <w:r>
        <w:rPr>
          <w:rFonts w:ascii="___WRD_EMBED_SUB_46" w:eastAsia="___WRD_EMBED_SUB_46" w:hAnsi="___WRD_EMBED_SUB_46" w:cs="___WRD_EMBED_SUB_46" w:hint="eastAsia"/>
          <w:sz w:val="24"/>
          <w:szCs w:val="24"/>
        </w:rPr>
        <w:t>起</w:t>
      </w:r>
      <w:r>
        <w:rPr>
          <w:rFonts w:ascii="微软雅黑" w:eastAsia="微软雅黑" w:hAnsi="微软雅黑" w:cs="微软雅黑" w:hint="eastAsia"/>
          <w:sz w:val="24"/>
          <w:szCs w:val="24"/>
        </w:rPr>
        <w:t>诉讼</w:t>
      </w:r>
      <w:r>
        <w:rPr>
          <w:rFonts w:ascii="___WRD_EMBED_SUB_46" w:eastAsia="___WRD_EMBED_SUB_46" w:hAnsi="___WRD_EMBED_SUB_46" w:cs="___WRD_EMBED_SUB_46" w:hint="eastAsia"/>
          <w:sz w:val="24"/>
          <w:szCs w:val="24"/>
        </w:rPr>
        <w:t>的方式</w:t>
      </w:r>
      <w:r>
        <w:rPr>
          <w:rFonts w:ascii="微软雅黑" w:eastAsia="微软雅黑" w:hAnsi="微软雅黑" w:cs="微软雅黑" w:hint="eastAsia"/>
          <w:sz w:val="24"/>
          <w:szCs w:val="24"/>
        </w:rPr>
        <w:t>解决</w:t>
      </w:r>
      <w:r>
        <w:rPr>
          <w:rFonts w:ascii="___WRD_EMBED_SUB_46" w:eastAsia="___WRD_EMBED_SUB_46" w:hAnsi="___WRD_EMBED_SUB_46" w:cs="___WRD_EMBED_SUB_46" w:hint="eastAsia"/>
          <w:sz w:val="24"/>
          <w:szCs w:val="24"/>
        </w:rPr>
        <w:t>。</w:t>
      </w:r>
      <w:bookmarkStart w:id="137" w:name="_Toc16330033"/>
      <w:bookmarkStart w:id="138" w:name="_Toc23906"/>
      <w:bookmarkStart w:id="139" w:name="_Toc18207"/>
      <w:bookmarkStart w:id="140" w:name="_Toc23765"/>
    </w:p>
    <w:p w14:paraId="18DDD2AD" w14:textId="47CB0A8C"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lastRenderedPageBreak/>
        <w:t>16 附件</w:t>
      </w:r>
      <w:bookmarkEnd w:id="137"/>
      <w:bookmarkEnd w:id="138"/>
      <w:bookmarkEnd w:id="139"/>
      <w:bookmarkEnd w:id="140"/>
    </w:p>
    <w:p w14:paraId="10E7EFCC"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同及其</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构成双</w:t>
      </w:r>
      <w:r>
        <w:rPr>
          <w:rFonts w:ascii="___WRD_EMBED_SUB_46" w:eastAsia="___WRD_EMBED_SUB_46" w:hAnsi="___WRD_EMBED_SUB_46" w:cs="___WRD_EMBED_SUB_46" w:hint="eastAsia"/>
          <w:sz w:val="24"/>
          <w:szCs w:val="24"/>
        </w:rPr>
        <w:t>方关于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同标的</w:t>
      </w:r>
      <w:r>
        <w:rPr>
          <w:rFonts w:ascii="微软雅黑" w:eastAsia="微软雅黑" w:hAnsi="微软雅黑" w:cs="微软雅黑" w:hint="eastAsia"/>
          <w:sz w:val="24"/>
          <w:szCs w:val="24"/>
        </w:rPr>
        <w:t>之全部协议</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包括但不</w:t>
      </w:r>
      <w:r>
        <w:rPr>
          <w:rFonts w:ascii="___WRD_EMBED_SUB_46" w:eastAsia="___WRD_EMBED_SUB_46" w:hAnsi="___WRD_EMBED_SUB_46" w:cs="___WRD_EMBED_SUB_46" w:hint="eastAsia"/>
          <w:sz w:val="24"/>
          <w:szCs w:val="24"/>
        </w:rPr>
        <w:t>限于下</w:t>
      </w:r>
      <w:r>
        <w:rPr>
          <w:rFonts w:ascii="微软雅黑" w:eastAsia="微软雅黑" w:hAnsi="微软雅黑" w:cs="微软雅黑" w:hint="eastAsia"/>
          <w:sz w:val="24"/>
          <w:szCs w:val="24"/>
        </w:rPr>
        <w:t>列文</w:t>
      </w:r>
      <w:r>
        <w:rPr>
          <w:rFonts w:ascii="___WRD_EMBED_SUB_46" w:eastAsia="___WRD_EMBED_SUB_46" w:hAnsi="___WRD_EMBED_SUB_46" w:cs="___WRD_EMBED_SUB_46" w:hint="eastAsia"/>
          <w:sz w:val="24"/>
          <w:szCs w:val="24"/>
        </w:rPr>
        <w:t>件：</w:t>
      </w:r>
    </w:p>
    <w:p w14:paraId="2CE71A63"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16.1</w:t>
      </w:r>
      <w:r>
        <w:rPr>
          <w:rFonts w:ascii="微软雅黑" w:eastAsia="微软雅黑" w:hAnsi="微软雅黑" w:cs="微软雅黑" w:hint="eastAsia"/>
          <w:sz w:val="24"/>
          <w:szCs w:val="24"/>
        </w:rPr>
        <w:t>技术协议书</w:t>
      </w:r>
      <w:r>
        <w:rPr>
          <w:rFonts w:ascii="___WRD_EMBED_SUB_46" w:eastAsia="___WRD_EMBED_SUB_46" w:hAnsi="___WRD_EMBED_SUB_46" w:cs="___WRD_EMBED_SUB_46" w:hint="eastAsia"/>
          <w:sz w:val="24"/>
          <w:szCs w:val="24"/>
        </w:rPr>
        <w:t>；</w:t>
      </w:r>
    </w:p>
    <w:p w14:paraId="38EC0110"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16.2</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一览表</w:t>
      </w:r>
      <w:r>
        <w:rPr>
          <w:rFonts w:ascii="___WRD_EMBED_SUB_46" w:eastAsia="___WRD_EMBED_SUB_46" w:hAnsi="___WRD_EMBED_SUB_46" w:cs="___WRD_EMBED_SUB_46" w:hint="eastAsia"/>
          <w:sz w:val="24"/>
          <w:szCs w:val="24"/>
        </w:rPr>
        <w:t>；</w:t>
      </w:r>
    </w:p>
    <w:p w14:paraId="50F18606"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16.3</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方中标的设备</w:t>
      </w:r>
      <w:r>
        <w:rPr>
          <w:rFonts w:ascii="微软雅黑" w:eastAsia="微软雅黑" w:hAnsi="微软雅黑" w:cs="微软雅黑" w:hint="eastAsia"/>
          <w:sz w:val="24"/>
          <w:szCs w:val="24"/>
        </w:rPr>
        <w:t>投</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书以</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书面承诺</w:t>
      </w:r>
      <w:r>
        <w:rPr>
          <w:rFonts w:ascii="___WRD_EMBED_SUB_46" w:eastAsia="___WRD_EMBED_SUB_46" w:hAnsi="___WRD_EMBED_SUB_46" w:cs="___WRD_EMBED_SUB_46" w:hint="eastAsia"/>
          <w:sz w:val="24"/>
          <w:szCs w:val="24"/>
        </w:rPr>
        <w:t>；</w:t>
      </w:r>
    </w:p>
    <w:p w14:paraId="5CAF6B6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16.4</w:t>
      </w:r>
      <w:r>
        <w:rPr>
          <w:rFonts w:ascii="微软雅黑" w:eastAsia="微软雅黑" w:hAnsi="微软雅黑" w:cs="微软雅黑" w:hint="eastAsia"/>
          <w:sz w:val="24"/>
          <w:szCs w:val="24"/>
        </w:rPr>
        <w:t>招</w:t>
      </w:r>
      <w:r>
        <w:rPr>
          <w:rFonts w:ascii="___WRD_EMBED_SUB_46" w:eastAsia="___WRD_EMBED_SUB_46" w:hAnsi="___WRD_EMBED_SUB_46" w:cs="___WRD_EMBED_SUB_46" w:hint="eastAsia"/>
          <w:sz w:val="24"/>
          <w:szCs w:val="24"/>
        </w:rPr>
        <w:t>标</w:t>
      </w:r>
      <w:r>
        <w:rPr>
          <w:rFonts w:ascii="微软雅黑" w:eastAsia="微软雅黑" w:hAnsi="微软雅黑" w:cs="微软雅黑" w:hint="eastAsia"/>
          <w:sz w:val="24"/>
          <w:szCs w:val="24"/>
        </w:rPr>
        <w:t>文</w:t>
      </w:r>
      <w:r>
        <w:rPr>
          <w:rFonts w:ascii="___WRD_EMBED_SUB_46" w:eastAsia="___WRD_EMBED_SUB_46" w:hAnsi="___WRD_EMBED_SUB_46" w:cs="___WRD_EMBED_SUB_46" w:hint="eastAsia"/>
          <w:sz w:val="24"/>
          <w:szCs w:val="24"/>
        </w:rPr>
        <w:t>件。</w:t>
      </w:r>
    </w:p>
    <w:p w14:paraId="67BD48C8"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上</w:t>
      </w:r>
      <w:r>
        <w:rPr>
          <w:rFonts w:ascii="微软雅黑" w:eastAsia="微软雅黑" w:hAnsi="微软雅黑" w:cs="微软雅黑" w:hint="eastAsia"/>
          <w:sz w:val="24"/>
          <w:szCs w:val="24"/>
        </w:rPr>
        <w:t>述附</w:t>
      </w:r>
      <w:r>
        <w:rPr>
          <w:rFonts w:ascii="___WRD_EMBED_SUB_46" w:eastAsia="___WRD_EMBED_SUB_46" w:hAnsi="___WRD_EMBED_SUB_46" w:cs="___WRD_EMBED_SUB_46" w:hint="eastAsia"/>
          <w:sz w:val="24"/>
          <w:szCs w:val="24"/>
        </w:rPr>
        <w:t>件内</w:t>
      </w:r>
      <w:r>
        <w:rPr>
          <w:rFonts w:ascii="微软雅黑" w:eastAsia="微软雅黑" w:hAnsi="微软雅黑" w:cs="微软雅黑" w:hint="eastAsia"/>
          <w:sz w:val="24"/>
          <w:szCs w:val="24"/>
        </w:rPr>
        <w:t>容</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定有</w:t>
      </w:r>
      <w:r>
        <w:rPr>
          <w:rFonts w:ascii="微软雅黑" w:eastAsia="微软雅黑" w:hAnsi="微软雅黑" w:cs="微软雅黑" w:hint="eastAsia"/>
          <w:sz w:val="24"/>
          <w:szCs w:val="24"/>
        </w:rPr>
        <w:t>冲突</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以本合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约</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为准</w:t>
      </w:r>
      <w:r>
        <w:rPr>
          <w:rFonts w:ascii="___WRD_EMBED_SUB_46" w:eastAsia="___WRD_EMBED_SUB_46" w:hAnsi="___WRD_EMBED_SUB_46" w:cs="___WRD_EMBED_SUB_46" w:hint="eastAsia"/>
          <w:sz w:val="24"/>
          <w:szCs w:val="24"/>
        </w:rPr>
        <w:t>。</w:t>
      </w:r>
      <w:bookmarkStart w:id="141" w:name="_Toc31331"/>
      <w:bookmarkStart w:id="142" w:name="_Toc16330034"/>
      <w:bookmarkStart w:id="143" w:name="_Toc27202"/>
      <w:bookmarkStart w:id="144" w:name="_Toc17656"/>
    </w:p>
    <w:p w14:paraId="3AE625A1" w14:textId="5772BCAE"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17 其他规定</w:t>
      </w:r>
      <w:bookmarkEnd w:id="141"/>
      <w:bookmarkEnd w:id="142"/>
      <w:bookmarkEnd w:id="143"/>
      <w:bookmarkEnd w:id="144"/>
    </w:p>
    <w:p w14:paraId="2A3E529A"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17.1</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同及其</w:t>
      </w:r>
      <w:r>
        <w:rPr>
          <w:rFonts w:ascii="微软雅黑" w:eastAsia="微软雅黑" w:hAnsi="微软雅黑" w:cs="微软雅黑" w:hint="eastAsia"/>
          <w:sz w:val="24"/>
          <w:szCs w:val="24"/>
        </w:rPr>
        <w:t>附</w:t>
      </w:r>
      <w:r>
        <w:rPr>
          <w:rFonts w:ascii="___WRD_EMBED_SUB_46" w:eastAsia="___WRD_EMBED_SUB_46" w:hAnsi="___WRD_EMBED_SUB_46" w:cs="___WRD_EMBED_SUB_46" w:hint="eastAsia"/>
          <w:sz w:val="24"/>
          <w:szCs w:val="24"/>
        </w:rPr>
        <w:t>件</w:t>
      </w:r>
      <w:r>
        <w:rPr>
          <w:rFonts w:ascii="微软雅黑" w:eastAsia="微软雅黑" w:hAnsi="微软雅黑" w:cs="微软雅黑" w:hint="eastAsia"/>
          <w:sz w:val="24"/>
          <w:szCs w:val="24"/>
        </w:rPr>
        <w:t>构成了双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就本合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所含交易而达成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全部合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并取代双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先前</w:t>
      </w:r>
      <w:r>
        <w:rPr>
          <w:rFonts w:ascii="___WRD_EMBED_SUB_46" w:eastAsia="___WRD_EMBED_SUB_46" w:hAnsi="___WRD_EMBED_SUB_46" w:cs="___WRD_EMBED_SUB_46" w:hint="eastAsia"/>
          <w:sz w:val="24"/>
          <w:szCs w:val="24"/>
        </w:rPr>
        <w:t>与</w:t>
      </w:r>
      <w:r>
        <w:rPr>
          <w:rFonts w:ascii="微软雅黑" w:eastAsia="微软雅黑" w:hAnsi="微软雅黑" w:cs="微软雅黑" w:hint="eastAsia"/>
          <w:sz w:val="24"/>
          <w:szCs w:val="24"/>
        </w:rPr>
        <w:t>该</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交易</w:t>
      </w:r>
      <w:r>
        <w:rPr>
          <w:rFonts w:ascii="___WRD_EMBED_SUB_46" w:eastAsia="___WRD_EMBED_SUB_46" w:hAnsi="___WRD_EMBED_SUB_46" w:cs="___WRD_EMBED_SUB_46" w:hint="eastAsia"/>
          <w:sz w:val="24"/>
          <w:szCs w:val="24"/>
        </w:rPr>
        <w:t>有关的</w:t>
      </w:r>
      <w:r>
        <w:rPr>
          <w:rFonts w:ascii="微软雅黑" w:eastAsia="微软雅黑" w:hAnsi="微软雅黑" w:cs="微软雅黑" w:hint="eastAsia"/>
          <w:sz w:val="24"/>
          <w:szCs w:val="24"/>
        </w:rPr>
        <w:t>全部口头和书面合</w:t>
      </w:r>
      <w:r>
        <w:rPr>
          <w:rFonts w:ascii="___WRD_EMBED_SUB_46" w:eastAsia="___WRD_EMBED_SUB_46" w:hAnsi="___WRD_EMBED_SUB_46" w:cs="___WRD_EMBED_SUB_46" w:hint="eastAsia"/>
          <w:sz w:val="24"/>
          <w:szCs w:val="24"/>
        </w:rPr>
        <w:t>同。</w:t>
      </w:r>
    </w:p>
    <w:p w14:paraId="33F3B1DE"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17.2如</w:t>
      </w:r>
      <w:r>
        <w:rPr>
          <w:rFonts w:ascii="微软雅黑" w:eastAsia="微软雅黑" w:hAnsi="微软雅黑" w:cs="微软雅黑" w:hint="eastAsia"/>
          <w:sz w:val="24"/>
          <w:szCs w:val="24"/>
        </w:rPr>
        <w:t>果本合</w:t>
      </w:r>
      <w:r>
        <w:rPr>
          <w:rFonts w:ascii="___WRD_EMBED_SUB_46" w:eastAsia="___WRD_EMBED_SUB_46" w:hAnsi="___WRD_EMBED_SUB_46" w:cs="___WRD_EMBED_SUB_46" w:hint="eastAsia"/>
          <w:sz w:val="24"/>
          <w:szCs w:val="24"/>
        </w:rPr>
        <w:t>同的</w:t>
      </w:r>
      <w:r>
        <w:rPr>
          <w:rFonts w:ascii="微软雅黑" w:eastAsia="微软雅黑" w:hAnsi="微软雅黑" w:cs="微软雅黑" w:hint="eastAsia"/>
          <w:sz w:val="24"/>
          <w:szCs w:val="24"/>
        </w:rPr>
        <w:t>任何条款和条</w:t>
      </w:r>
      <w:r>
        <w:rPr>
          <w:rFonts w:ascii="___WRD_EMBED_SUB_46" w:eastAsia="___WRD_EMBED_SUB_46" w:hAnsi="___WRD_EMBED_SUB_46" w:cs="___WRD_EMBED_SUB_46" w:hint="eastAsia"/>
          <w:sz w:val="24"/>
          <w:szCs w:val="24"/>
        </w:rPr>
        <w:t>件在</w:t>
      </w:r>
      <w:r>
        <w:rPr>
          <w:rFonts w:ascii="微软雅黑" w:eastAsia="微软雅黑" w:hAnsi="微软雅黑" w:cs="微软雅黑" w:hint="eastAsia"/>
          <w:sz w:val="24"/>
          <w:szCs w:val="24"/>
        </w:rPr>
        <w:t>任何时</w:t>
      </w:r>
      <w:r>
        <w:rPr>
          <w:rFonts w:ascii="___WRD_EMBED_SUB_46" w:eastAsia="___WRD_EMBED_SUB_46" w:hAnsi="___WRD_EMBED_SUB_46" w:cs="___WRD_EMBED_SUB_46" w:hint="eastAsia"/>
          <w:sz w:val="24"/>
          <w:szCs w:val="24"/>
        </w:rPr>
        <w:t>间</w:t>
      </w:r>
      <w:r>
        <w:rPr>
          <w:rFonts w:ascii="微软雅黑" w:eastAsia="微软雅黑" w:hAnsi="微软雅黑" w:cs="微软雅黑" w:hint="eastAsia"/>
          <w:sz w:val="24"/>
          <w:szCs w:val="24"/>
        </w:rPr>
        <w:t>成为</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法</w:t>
      </w:r>
      <w:r>
        <w:rPr>
          <w:rFonts w:ascii="___WRD_EMBED_SUB_46" w:eastAsia="___WRD_EMBED_SUB_46" w:hAnsi="___WRD_EMBED_SUB_46" w:cs="___WRD_EMBED_SUB_46" w:hint="eastAsia"/>
          <w:sz w:val="24"/>
          <w:szCs w:val="24"/>
        </w:rPr>
        <w:t>、无</w:t>
      </w:r>
      <w:r>
        <w:rPr>
          <w:rFonts w:ascii="微软雅黑" w:eastAsia="微软雅黑" w:hAnsi="微软雅黑" w:cs="微软雅黑" w:hint="eastAsia"/>
          <w:sz w:val="24"/>
          <w:szCs w:val="24"/>
        </w:rPr>
        <w:t>效</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可强</w:t>
      </w:r>
      <w:r>
        <w:rPr>
          <w:rFonts w:ascii="微软雅黑" w:eastAsia="微软雅黑" w:hAnsi="微软雅黑" w:cs="微软雅黑" w:hint="eastAsia"/>
          <w:sz w:val="24"/>
          <w:szCs w:val="24"/>
        </w:rPr>
        <w:t>制</w:t>
      </w:r>
      <w:r>
        <w:rPr>
          <w:rFonts w:ascii="___WRD_EMBED_SUB_46" w:eastAsia="___WRD_EMBED_SUB_46" w:hAnsi="___WRD_EMBED_SUB_46" w:cs="___WRD_EMBED_SUB_46" w:hint="eastAsia"/>
          <w:sz w:val="24"/>
          <w:szCs w:val="24"/>
        </w:rPr>
        <w:t>执行的，</w:t>
      </w:r>
      <w:r>
        <w:rPr>
          <w:rFonts w:ascii="微软雅黑" w:eastAsia="微软雅黑" w:hAnsi="微软雅黑" w:cs="微软雅黑" w:hint="eastAsia"/>
          <w:sz w:val="24"/>
          <w:szCs w:val="24"/>
        </w:rPr>
        <w:t>则</w:t>
      </w:r>
      <w:r>
        <w:rPr>
          <w:rFonts w:ascii="___WRD_EMBED_SUB_46" w:eastAsia="___WRD_EMBED_SUB_46" w:hAnsi="___WRD_EMBED_SUB_46" w:cs="___WRD_EMBED_SUB_46" w:hint="eastAsia"/>
          <w:sz w:val="24"/>
          <w:szCs w:val="24"/>
        </w:rPr>
        <w:t>其他</w:t>
      </w:r>
      <w:r>
        <w:rPr>
          <w:rFonts w:ascii="微软雅黑" w:eastAsia="微软雅黑" w:hAnsi="微软雅黑" w:cs="微软雅黑" w:hint="eastAsia"/>
          <w:sz w:val="24"/>
          <w:szCs w:val="24"/>
        </w:rPr>
        <w:t>条款不应受</w:t>
      </w:r>
      <w:r>
        <w:rPr>
          <w:rFonts w:ascii="___WRD_EMBED_SUB_46" w:eastAsia="___WRD_EMBED_SUB_46" w:hAnsi="___WRD_EMBED_SUB_46" w:cs="___WRD_EMBED_SUB_46" w:hint="eastAsia"/>
          <w:sz w:val="24"/>
          <w:szCs w:val="24"/>
        </w:rPr>
        <w:t>其</w:t>
      </w:r>
      <w:r>
        <w:rPr>
          <w:rFonts w:ascii="微软雅黑" w:eastAsia="微软雅黑" w:hAnsi="微软雅黑" w:cs="微软雅黑" w:hint="eastAsia"/>
          <w:sz w:val="24"/>
          <w:szCs w:val="24"/>
        </w:rPr>
        <w:t>影响</w:t>
      </w:r>
      <w:r>
        <w:rPr>
          <w:rFonts w:ascii="___WRD_EMBED_SUB_46" w:eastAsia="___WRD_EMBED_SUB_46" w:hAnsi="___WRD_EMBED_SUB_46" w:cs="___WRD_EMBED_SUB_46" w:hint="eastAsia"/>
          <w:sz w:val="24"/>
          <w:szCs w:val="24"/>
        </w:rPr>
        <w:t>。</w:t>
      </w:r>
    </w:p>
    <w:p w14:paraId="26FB55E9"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17.3</w:t>
      </w:r>
      <w:r>
        <w:rPr>
          <w:rFonts w:ascii="微软雅黑" w:eastAsia="微软雅黑" w:hAnsi="微软雅黑" w:cs="微软雅黑" w:hint="eastAsia"/>
          <w:sz w:val="24"/>
          <w:szCs w:val="24"/>
        </w:rPr>
        <w:t>除</w:t>
      </w:r>
      <w:r>
        <w:rPr>
          <w:rFonts w:ascii="___WRD_EMBED_SUB_46" w:eastAsia="___WRD_EMBED_SUB_46" w:hAnsi="___WRD_EMBED_SUB_46" w:cs="___WRD_EMBED_SUB_46" w:hint="eastAsia"/>
          <w:sz w:val="24"/>
          <w:szCs w:val="24"/>
        </w:rPr>
        <w:t>非</w:t>
      </w:r>
      <w:r>
        <w:rPr>
          <w:rFonts w:ascii="微软雅黑" w:eastAsia="微软雅黑" w:hAnsi="微软雅黑" w:cs="微软雅黑" w:hint="eastAsia"/>
          <w:sz w:val="24"/>
          <w:szCs w:val="24"/>
        </w:rPr>
        <w:t>另</w:t>
      </w:r>
      <w:r>
        <w:rPr>
          <w:rFonts w:ascii="___WRD_EMBED_SUB_46" w:eastAsia="___WRD_EMBED_SUB_46" w:hAnsi="___WRD_EMBED_SUB_46" w:cs="___WRD_EMBED_SUB_46" w:hint="eastAsia"/>
          <w:sz w:val="24"/>
          <w:szCs w:val="24"/>
        </w:rPr>
        <w:t>有</w:t>
      </w:r>
      <w:r>
        <w:rPr>
          <w:rFonts w:ascii="微软雅黑" w:eastAsia="微软雅黑" w:hAnsi="微软雅黑" w:cs="微软雅黑" w:hint="eastAsia"/>
          <w:sz w:val="24"/>
          <w:szCs w:val="24"/>
        </w:rPr>
        <w:t>规</w:t>
      </w:r>
      <w:r>
        <w:rPr>
          <w:rFonts w:ascii="___WRD_EMBED_SUB_46" w:eastAsia="___WRD_EMBED_SUB_46" w:hAnsi="___WRD_EMBED_SUB_46" w:cs="___WRD_EMBED_SUB_46" w:hint="eastAsia"/>
          <w:sz w:val="24"/>
          <w:szCs w:val="24"/>
        </w:rPr>
        <w:t>定，</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未</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迟延</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项</w:t>
      </w:r>
      <w:r>
        <w:rPr>
          <w:rFonts w:ascii="___WRD_EMBED_SUB_46" w:eastAsia="___WRD_EMBED_SUB_46" w:hAnsi="___WRD_EMBED_SUB_46" w:cs="___WRD_EMBED_SUB_46" w:hint="eastAsia"/>
          <w:sz w:val="24"/>
          <w:szCs w:val="24"/>
        </w:rPr>
        <w:t>下的</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力或</w:t>
      </w:r>
      <w:r>
        <w:rPr>
          <w:rFonts w:ascii="微软雅黑" w:eastAsia="微软雅黑" w:hAnsi="微软雅黑" w:cs="微软雅黑" w:hint="eastAsia"/>
          <w:sz w:val="24"/>
          <w:szCs w:val="24"/>
        </w:rPr>
        <w:t>特权并不构成放弃这些权利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而单一</w:t>
      </w:r>
      <w:r>
        <w:rPr>
          <w:rFonts w:ascii="___WRD_EMBED_SUB_46" w:eastAsia="___WRD_EMBED_SUB_46" w:hAnsi="___WRD_EMBED_SUB_46" w:cs="___WRD_EMBED_SUB_46" w:hint="eastAsia"/>
          <w:sz w:val="24"/>
          <w:szCs w:val="24"/>
        </w:rPr>
        <w:t>或</w:t>
      </w:r>
      <w:r>
        <w:rPr>
          <w:rFonts w:ascii="微软雅黑" w:eastAsia="微软雅黑" w:hAnsi="微软雅黑" w:cs="微软雅黑" w:hint="eastAsia"/>
          <w:sz w:val="24"/>
          <w:szCs w:val="24"/>
        </w:rPr>
        <w:t>部</w:t>
      </w:r>
      <w:r>
        <w:rPr>
          <w:rFonts w:ascii="___WRD_EMBED_SUB_46" w:eastAsia="___WRD_EMBED_SUB_46" w:hAnsi="___WRD_EMBED_SUB_46" w:cs="___WRD_EMBED_SUB_46" w:hint="eastAsia"/>
          <w:sz w:val="24"/>
          <w:szCs w:val="24"/>
        </w:rPr>
        <w:t>分行</w:t>
      </w:r>
      <w:r>
        <w:rPr>
          <w:rFonts w:ascii="微软雅黑" w:eastAsia="微软雅黑" w:hAnsi="微软雅黑" w:cs="微软雅黑" w:hint="eastAsia"/>
          <w:sz w:val="24"/>
          <w:szCs w:val="24"/>
        </w:rPr>
        <w:t>使这些权利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和特权并不排斥</w:t>
      </w:r>
      <w:r>
        <w:rPr>
          <w:rFonts w:ascii="___WRD_EMBED_SUB_46" w:eastAsia="___WRD_EMBED_SUB_46" w:hAnsi="___WRD_EMBED_SUB_46" w:cs="___WRD_EMBED_SUB_46" w:hint="eastAsia"/>
          <w:sz w:val="24"/>
          <w:szCs w:val="24"/>
        </w:rPr>
        <w:t>行</w:t>
      </w:r>
      <w:r>
        <w:rPr>
          <w:rFonts w:ascii="微软雅黑" w:eastAsia="微软雅黑" w:hAnsi="微软雅黑" w:cs="微软雅黑" w:hint="eastAsia"/>
          <w:sz w:val="24"/>
          <w:szCs w:val="24"/>
        </w:rPr>
        <w:t>使任何</w:t>
      </w:r>
      <w:r>
        <w:rPr>
          <w:rFonts w:ascii="___WRD_EMBED_SUB_46" w:eastAsia="___WRD_EMBED_SUB_46" w:hAnsi="___WRD_EMBED_SUB_46" w:cs="___WRD_EMBED_SUB_46" w:hint="eastAsia"/>
          <w:sz w:val="24"/>
          <w:szCs w:val="24"/>
        </w:rPr>
        <w:t>其他</w:t>
      </w:r>
      <w:r>
        <w:rPr>
          <w:rFonts w:ascii="微软雅黑" w:eastAsia="微软雅黑" w:hAnsi="微软雅黑" w:cs="微软雅黑" w:hint="eastAsia"/>
          <w:sz w:val="24"/>
          <w:szCs w:val="24"/>
        </w:rPr>
        <w:t>权利</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权</w:t>
      </w:r>
      <w:r>
        <w:rPr>
          <w:rFonts w:ascii="___WRD_EMBED_SUB_46" w:eastAsia="___WRD_EMBED_SUB_46" w:hAnsi="___WRD_EMBED_SUB_46" w:cs="___WRD_EMBED_SUB_46" w:hint="eastAsia"/>
          <w:sz w:val="24"/>
          <w:szCs w:val="24"/>
        </w:rPr>
        <w:t>力</w:t>
      </w:r>
      <w:r>
        <w:rPr>
          <w:rFonts w:ascii="微软雅黑" w:eastAsia="微软雅黑" w:hAnsi="微软雅黑" w:cs="微软雅黑" w:hint="eastAsia"/>
          <w:sz w:val="24"/>
          <w:szCs w:val="24"/>
        </w:rPr>
        <w:t>和特权</w:t>
      </w:r>
      <w:r>
        <w:rPr>
          <w:rFonts w:ascii="___WRD_EMBED_SUB_46" w:eastAsia="___WRD_EMBED_SUB_46" w:hAnsi="___WRD_EMBED_SUB_46" w:cs="___WRD_EMBED_SUB_46" w:hint="eastAsia"/>
          <w:sz w:val="24"/>
          <w:szCs w:val="24"/>
        </w:rPr>
        <w:t>。</w:t>
      </w:r>
    </w:p>
    <w:p w14:paraId="131B9155"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bookmarkStart w:id="145" w:name="_Toc19077"/>
      <w:bookmarkStart w:id="146" w:name="_Toc17952"/>
      <w:bookmarkStart w:id="147" w:name="_Toc16330035"/>
      <w:bookmarkStart w:id="148" w:name="_Toc29136"/>
      <w:r>
        <w:rPr>
          <w:rFonts w:ascii="仿宋_GB2312" w:eastAsia="仿宋_GB2312" w:hAnsiTheme="minorEastAsia" w:cstheme="minorEastAsia" w:hint="eastAsia"/>
          <w:sz w:val="24"/>
          <w:szCs w:val="24"/>
        </w:rPr>
        <w:t>17.4</w:t>
      </w:r>
      <w:r>
        <w:rPr>
          <w:rFonts w:ascii="微软雅黑" w:eastAsia="微软雅黑" w:hAnsi="微软雅黑" w:cs="微软雅黑" w:hint="eastAsia"/>
          <w:sz w:val="24"/>
          <w:szCs w:val="24"/>
        </w:rPr>
        <w:t>监造</w:t>
      </w:r>
      <w:r>
        <w:rPr>
          <w:rFonts w:ascii="___WRD_EMBED_SUB_46" w:eastAsia="___WRD_EMBED_SUB_46" w:hAnsi="___WRD_EMBED_SUB_46" w:cs="___WRD_EMBED_SUB_46" w:hint="eastAsia"/>
          <w:sz w:val="24"/>
          <w:szCs w:val="24"/>
        </w:rPr>
        <w:t>，在</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同设备的</w:t>
      </w:r>
      <w:r>
        <w:rPr>
          <w:rFonts w:ascii="微软雅黑" w:eastAsia="微软雅黑" w:hAnsi="微软雅黑" w:cs="微软雅黑" w:hint="eastAsia"/>
          <w:sz w:val="24"/>
          <w:szCs w:val="24"/>
        </w:rPr>
        <w:t>制造过程</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权派出代表</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同设备</w:t>
      </w:r>
      <w:r>
        <w:rPr>
          <w:rFonts w:ascii="微软雅黑" w:eastAsia="微软雅黑" w:hAnsi="微软雅黑" w:cs="微软雅黑" w:hint="eastAsia"/>
          <w:sz w:val="24"/>
          <w:szCs w:val="24"/>
        </w:rPr>
        <w:t>制造过程</w:t>
      </w:r>
      <w:r>
        <w:rPr>
          <w:rFonts w:ascii="___WRD_EMBED_SUB_46" w:eastAsia="___WRD_EMBED_SUB_46" w:hAnsi="___WRD_EMBED_SUB_46" w:cs="___WRD_EMBED_SUB_46" w:hint="eastAsia"/>
          <w:sz w:val="24"/>
          <w:szCs w:val="24"/>
        </w:rPr>
        <w:t>中的关</w:t>
      </w:r>
      <w:r>
        <w:rPr>
          <w:rFonts w:ascii="微软雅黑" w:eastAsia="微软雅黑" w:hAnsi="微软雅黑" w:cs="微软雅黑" w:hint="eastAsia"/>
          <w:sz w:val="24"/>
          <w:szCs w:val="24"/>
        </w:rPr>
        <w:t>键</w:t>
      </w:r>
      <w:r>
        <w:rPr>
          <w:rFonts w:ascii="___WRD_EMBED_SUB_46" w:eastAsia="___WRD_EMBED_SUB_46" w:hAnsi="___WRD_EMBED_SUB_46" w:cs="___WRD_EMBED_SUB_46" w:hint="eastAsia"/>
          <w:sz w:val="24"/>
          <w:szCs w:val="24"/>
        </w:rPr>
        <w:t>工序进行</w:t>
      </w:r>
      <w:r>
        <w:rPr>
          <w:rFonts w:ascii="微软雅黑" w:eastAsia="微软雅黑" w:hAnsi="微软雅黑" w:cs="微软雅黑" w:hint="eastAsia"/>
          <w:sz w:val="24"/>
          <w:szCs w:val="24"/>
        </w:rPr>
        <w:t>质</w:t>
      </w:r>
      <w:r>
        <w:rPr>
          <w:rFonts w:ascii="___WRD_EMBED_SUB_46" w:eastAsia="___WRD_EMBED_SUB_46" w:hAnsi="___WRD_EMBED_SUB_46" w:cs="___WRD_EMBED_SUB_46" w:hint="eastAsia"/>
          <w:sz w:val="24"/>
          <w:szCs w:val="24"/>
        </w:rPr>
        <w:t>量</w:t>
      </w:r>
      <w:r>
        <w:rPr>
          <w:rFonts w:ascii="微软雅黑" w:eastAsia="微软雅黑" w:hAnsi="微软雅黑" w:cs="微软雅黑" w:hint="eastAsia"/>
          <w:sz w:val="24"/>
          <w:szCs w:val="24"/>
        </w:rPr>
        <w:t>监督</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配合买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监造</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义务</w:t>
      </w:r>
      <w:r>
        <w:rPr>
          <w:rFonts w:ascii="___WRD_EMBED_SUB_46" w:eastAsia="___WRD_EMBED_SUB_46" w:hAnsi="___WRD_EMBED_SUB_46" w:cs="___WRD_EMBED_SUB_46" w:hint="eastAsia"/>
          <w:sz w:val="24"/>
          <w:szCs w:val="24"/>
        </w:rPr>
        <w:t>。</w:t>
      </w:r>
    </w:p>
    <w:p w14:paraId="55283464" w14:textId="77777777" w:rsidR="00504FBF" w:rsidRDefault="00504FBF" w:rsidP="00504FBF">
      <w:pPr>
        <w:spacing w:line="400" w:lineRule="exact"/>
        <w:ind w:firstLineChars="189" w:firstLine="454"/>
        <w:rPr>
          <w:rFonts w:ascii="___WRD_EMBED_SUB_46" w:eastAsia="___WRD_EMBED_SUB_46" w:hAnsi="___WRD_EMBED_SUB_46" w:cs="___WRD_EMBED_SUB_46"/>
          <w:sz w:val="24"/>
          <w:szCs w:val="24"/>
        </w:rPr>
      </w:pPr>
      <w:r>
        <w:rPr>
          <w:rFonts w:ascii="仿宋_GB2312" w:eastAsia="仿宋_GB2312" w:hAnsiTheme="minorEastAsia" w:cstheme="minorEastAsia" w:hint="eastAsia"/>
          <w:sz w:val="24"/>
          <w:szCs w:val="24"/>
        </w:rPr>
        <w:t>17.5非</w:t>
      </w:r>
      <w:r>
        <w:rPr>
          <w:rFonts w:ascii="微软雅黑" w:eastAsia="微软雅黑" w:hAnsi="微软雅黑" w:cs="微软雅黑" w:hint="eastAsia"/>
          <w:sz w:val="24"/>
          <w:szCs w:val="24"/>
        </w:rPr>
        <w:t>因买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原因</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不</w:t>
      </w:r>
      <w:r>
        <w:rPr>
          <w:rFonts w:ascii="___WRD_EMBED_SUB_46" w:eastAsia="___WRD_EMBED_SUB_46" w:hAnsi="___WRD_EMBED_SUB_46" w:cs="___WRD_EMBED_SUB_46" w:hint="eastAsia"/>
          <w:sz w:val="24"/>
          <w:szCs w:val="24"/>
        </w:rPr>
        <w:t>能</w:t>
      </w:r>
      <w:r>
        <w:rPr>
          <w:rFonts w:ascii="微软雅黑" w:eastAsia="微软雅黑" w:hAnsi="微软雅黑" w:cs="微软雅黑" w:hint="eastAsia"/>
          <w:sz w:val="24"/>
          <w:szCs w:val="24"/>
        </w:rPr>
        <w:t>向</w:t>
      </w:r>
      <w:r>
        <w:rPr>
          <w:rFonts w:ascii="___WRD_EMBED_SUB_46" w:eastAsia="___WRD_EMBED_SUB_46" w:hAnsi="___WRD_EMBED_SUB_46" w:cs="___WRD_EMBED_SUB_46" w:hint="eastAsia"/>
          <w:sz w:val="24"/>
          <w:szCs w:val="24"/>
        </w:rPr>
        <w:t>其分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及</w:t>
      </w:r>
      <w:r>
        <w:rPr>
          <w:rFonts w:ascii="微软雅黑" w:eastAsia="微软雅黑" w:hAnsi="微软雅黑" w:cs="微软雅黑" w:hint="eastAsia"/>
          <w:sz w:val="24"/>
          <w:szCs w:val="24"/>
        </w:rPr>
        <w:t>时付款</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原因造成了</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w:t>
      </w:r>
      <w:r>
        <w:rPr>
          <w:rFonts w:ascii="___WRD_EMBED_SUB_46" w:eastAsia="___WRD_EMBED_SUB_46" w:hAnsi="___WRD_EMBED_SUB_46" w:cs="___WRD_EMBED_SUB_46" w:hint="eastAsia"/>
          <w:sz w:val="24"/>
          <w:szCs w:val="24"/>
        </w:rPr>
        <w:t>对</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方发</w:t>
      </w:r>
      <w:r>
        <w:rPr>
          <w:rFonts w:ascii="微软雅黑" w:eastAsia="微软雅黑" w:hAnsi="微软雅黑" w:cs="微软雅黑" w:hint="eastAsia"/>
          <w:sz w:val="24"/>
          <w:szCs w:val="24"/>
        </w:rPr>
        <w:t>生了</w:t>
      </w:r>
      <w:r>
        <w:rPr>
          <w:rFonts w:ascii="___WRD_EMBED_SUB_46" w:eastAsia="___WRD_EMBED_SUB_46" w:hAnsi="___WRD_EMBED_SUB_46" w:cs="___WRD_EMBED_SUB_46" w:hint="eastAsia"/>
          <w:sz w:val="24"/>
          <w:szCs w:val="24"/>
        </w:rPr>
        <w:t>围</w:t>
      </w:r>
      <w:r>
        <w:rPr>
          <w:rFonts w:ascii="微软雅黑" w:eastAsia="微软雅黑" w:hAnsi="微软雅黑" w:cs="微软雅黑" w:hint="eastAsia"/>
          <w:sz w:val="24"/>
          <w:szCs w:val="24"/>
        </w:rPr>
        <w:t>堵</w:t>
      </w:r>
      <w:r>
        <w:rPr>
          <w:rFonts w:ascii="___WRD_EMBED_SUB_46" w:eastAsia="___WRD_EMBED_SUB_46" w:hAnsi="___WRD_EMBED_SUB_46" w:cs="___WRD_EMBED_SUB_46" w:hint="eastAsia"/>
          <w:sz w:val="24"/>
          <w:szCs w:val="24"/>
        </w:rPr>
        <w:t>上</w:t>
      </w:r>
      <w:r>
        <w:rPr>
          <w:rFonts w:ascii="微软雅黑" w:eastAsia="微软雅黑" w:hAnsi="微软雅黑" w:cs="微软雅黑" w:hint="eastAsia"/>
          <w:sz w:val="24"/>
          <w:szCs w:val="24"/>
        </w:rPr>
        <w:t>访</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法律诉讼</w:t>
      </w:r>
      <w:r>
        <w:rPr>
          <w:rFonts w:ascii="___WRD_EMBED_SUB_46" w:eastAsia="___WRD_EMBED_SUB_46" w:hAnsi="___WRD_EMBED_SUB_46" w:cs="___WRD_EMBED_SUB_46" w:hint="eastAsia"/>
          <w:sz w:val="24"/>
          <w:szCs w:val="24"/>
        </w:rPr>
        <w:t>等</w:t>
      </w:r>
      <w:r>
        <w:rPr>
          <w:rFonts w:ascii="微软雅黑" w:eastAsia="微软雅黑" w:hAnsi="微软雅黑" w:cs="微软雅黑" w:hint="eastAsia"/>
          <w:sz w:val="24"/>
          <w:szCs w:val="24"/>
        </w:rPr>
        <w:t>不利</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影响</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须承担违约责任</w:t>
      </w:r>
      <w:r>
        <w:rPr>
          <w:rFonts w:ascii="___WRD_EMBED_SUB_46" w:eastAsia="___WRD_EMBED_SUB_46" w:hAnsi="___WRD_EMBED_SUB_46" w:cs="___WRD_EMBED_SUB_46" w:hint="eastAsia"/>
          <w:sz w:val="24"/>
          <w:szCs w:val="24"/>
        </w:rPr>
        <w:t>及对</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造成</w:t>
      </w:r>
      <w:r>
        <w:rPr>
          <w:rFonts w:ascii="___WRD_EMBED_SUB_46" w:eastAsia="___WRD_EMBED_SUB_46" w:hAnsi="___WRD_EMBED_SUB_46" w:cs="___WRD_EMBED_SUB_46" w:hint="eastAsia"/>
          <w:sz w:val="24"/>
          <w:szCs w:val="24"/>
        </w:rPr>
        <w:t>的</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切</w:t>
      </w:r>
      <w:r>
        <w:rPr>
          <w:rFonts w:ascii="微软雅黑" w:eastAsia="微软雅黑" w:hAnsi="微软雅黑" w:cs="微软雅黑" w:hint="eastAsia"/>
          <w:sz w:val="24"/>
          <w:szCs w:val="24"/>
        </w:rPr>
        <w:t>损失</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时买</w:t>
      </w:r>
      <w:r>
        <w:rPr>
          <w:rFonts w:ascii="___WRD_EMBED_SUB_46" w:eastAsia="___WRD_EMBED_SUB_46" w:hAnsi="___WRD_EMBED_SUB_46" w:cs="___WRD_EMBED_SUB_46" w:hint="eastAsia"/>
          <w:sz w:val="24"/>
          <w:szCs w:val="24"/>
        </w:rPr>
        <w:t>方有</w:t>
      </w:r>
      <w:r>
        <w:rPr>
          <w:rFonts w:ascii="微软雅黑" w:eastAsia="微软雅黑" w:hAnsi="微软雅黑" w:cs="微软雅黑" w:hint="eastAsia"/>
          <w:sz w:val="24"/>
          <w:szCs w:val="24"/>
        </w:rPr>
        <w:t>权直接向</w:t>
      </w:r>
      <w:r>
        <w:rPr>
          <w:rFonts w:ascii="___WRD_EMBED_SUB_46" w:eastAsia="___WRD_EMBED_SUB_46" w:hAnsi="___WRD_EMBED_SUB_46" w:cs="___WRD_EMBED_SUB_46" w:hint="eastAsia"/>
          <w:sz w:val="24"/>
          <w:szCs w:val="24"/>
        </w:rPr>
        <w:t>分</w:t>
      </w:r>
      <w:r>
        <w:rPr>
          <w:rFonts w:ascii="微软雅黑" w:eastAsia="微软雅黑" w:hAnsi="微软雅黑" w:cs="微软雅黑" w:hint="eastAsia"/>
          <w:sz w:val="24"/>
          <w:szCs w:val="24"/>
        </w:rPr>
        <w:t>包商</w:t>
      </w:r>
      <w:r>
        <w:rPr>
          <w:rFonts w:ascii="___WRD_EMBED_SUB_46" w:eastAsia="___WRD_EMBED_SUB_46" w:hAnsi="___WRD_EMBED_SUB_46" w:cs="___WRD_EMBED_SUB_46" w:hint="eastAsia"/>
          <w:sz w:val="24"/>
          <w:szCs w:val="24"/>
        </w:rPr>
        <w:t>或其外</w:t>
      </w:r>
      <w:r>
        <w:rPr>
          <w:rFonts w:ascii="微软雅黑" w:eastAsia="微软雅黑" w:hAnsi="微软雅黑" w:cs="微软雅黑" w:hint="eastAsia"/>
          <w:sz w:val="24"/>
          <w:szCs w:val="24"/>
        </w:rPr>
        <w:t>购</w:t>
      </w:r>
      <w:r>
        <w:rPr>
          <w:rFonts w:ascii="___WRD_EMBED_SUB_46" w:eastAsia="___WRD_EMBED_SUB_46" w:hAnsi="___WRD_EMBED_SUB_46" w:cs="___WRD_EMBED_SUB_46" w:hint="eastAsia"/>
          <w:sz w:val="24"/>
          <w:szCs w:val="24"/>
        </w:rPr>
        <w:t>材料设备</w:t>
      </w:r>
      <w:r>
        <w:rPr>
          <w:rFonts w:ascii="微软雅黑" w:eastAsia="微软雅黑" w:hAnsi="微软雅黑" w:cs="微软雅黑" w:hint="eastAsia"/>
          <w:sz w:val="24"/>
          <w:szCs w:val="24"/>
        </w:rPr>
        <w:t>供</w:t>
      </w:r>
      <w:r>
        <w:rPr>
          <w:rFonts w:ascii="___WRD_EMBED_SUB_46" w:eastAsia="___WRD_EMBED_SUB_46" w:hAnsi="___WRD_EMBED_SUB_46" w:cs="___WRD_EMBED_SUB_46" w:hint="eastAsia"/>
          <w:sz w:val="24"/>
          <w:szCs w:val="24"/>
        </w:rPr>
        <w:t>货</w:t>
      </w:r>
      <w:r>
        <w:rPr>
          <w:rFonts w:ascii="微软雅黑" w:eastAsia="微软雅黑" w:hAnsi="微软雅黑" w:cs="微软雅黑" w:hint="eastAsia"/>
          <w:sz w:val="24"/>
          <w:szCs w:val="24"/>
        </w:rPr>
        <w:t>商直接付款</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该笔款项将直接从卖</w:t>
      </w:r>
      <w:r>
        <w:rPr>
          <w:rFonts w:ascii="___WRD_EMBED_SUB_46" w:eastAsia="___WRD_EMBED_SUB_46" w:hAnsi="___WRD_EMBED_SUB_46" w:cs="___WRD_EMBED_SUB_46" w:hint="eastAsia"/>
          <w:sz w:val="24"/>
          <w:szCs w:val="24"/>
        </w:rPr>
        <w:t>方的</w:t>
      </w:r>
      <w:r>
        <w:rPr>
          <w:rFonts w:ascii="微软雅黑" w:eastAsia="微软雅黑" w:hAnsi="微软雅黑" w:cs="微软雅黑" w:hint="eastAsia"/>
          <w:sz w:val="24"/>
          <w:szCs w:val="24"/>
        </w:rPr>
        <w:t>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款项</w:t>
      </w:r>
      <w:r>
        <w:rPr>
          <w:rFonts w:ascii="___WRD_EMBED_SUB_46" w:eastAsia="___WRD_EMBED_SUB_46" w:hAnsi="___WRD_EMBED_SUB_46" w:cs="___WRD_EMBED_SUB_46" w:hint="eastAsia"/>
          <w:sz w:val="24"/>
          <w:szCs w:val="24"/>
        </w:rPr>
        <w:t>中</w:t>
      </w:r>
      <w:r>
        <w:rPr>
          <w:rFonts w:ascii="微软雅黑" w:eastAsia="微软雅黑" w:hAnsi="微软雅黑" w:cs="微软雅黑" w:hint="eastAsia"/>
          <w:sz w:val="24"/>
          <w:szCs w:val="24"/>
        </w:rPr>
        <w:t>扣除</w:t>
      </w:r>
      <w:r>
        <w:rPr>
          <w:rFonts w:ascii="___WRD_EMBED_SUB_46" w:eastAsia="___WRD_EMBED_SUB_46" w:hAnsi="___WRD_EMBED_SUB_46" w:cs="___WRD_EMBED_SUB_46" w:hint="eastAsia"/>
          <w:sz w:val="24"/>
          <w:szCs w:val="24"/>
        </w:rPr>
        <w:t>。</w:t>
      </w:r>
    </w:p>
    <w:p w14:paraId="433CC2A5" w14:textId="43D4C8CD" w:rsidR="00504FBF" w:rsidRPr="00504FBF" w:rsidRDefault="00504FBF" w:rsidP="00504FBF">
      <w:pPr>
        <w:spacing w:line="400" w:lineRule="exact"/>
        <w:ind w:firstLineChars="189" w:firstLine="529"/>
        <w:rPr>
          <w:rFonts w:ascii="仿宋_GB2312" w:eastAsia="仿宋_GB2312" w:hAnsiTheme="minorEastAsia" w:cstheme="minorEastAsia"/>
          <w:sz w:val="24"/>
          <w:szCs w:val="24"/>
        </w:rPr>
      </w:pPr>
      <w:r>
        <w:rPr>
          <w:rFonts w:ascii="黑体" w:eastAsia="黑体" w:hAnsi="黑体" w:cstheme="minorEastAsia" w:hint="eastAsia"/>
          <w:sz w:val="28"/>
          <w:szCs w:val="28"/>
        </w:rPr>
        <w:t>18 签署事项</w:t>
      </w:r>
      <w:bookmarkEnd w:id="145"/>
      <w:bookmarkEnd w:id="146"/>
      <w:bookmarkEnd w:id="147"/>
      <w:bookmarkEnd w:id="148"/>
    </w:p>
    <w:p w14:paraId="0D04107B"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一</w:t>
      </w:r>
      <w:r>
        <w:rPr>
          <w:rFonts w:ascii="___WRD_EMBED_SUB_46" w:eastAsia="___WRD_EMBED_SUB_46" w:hAnsi="___WRD_EMBED_SUB_46" w:cs="___WRD_EMBED_SUB_46" w:hint="eastAsia"/>
          <w:sz w:val="24"/>
          <w:szCs w:val="24"/>
        </w:rPr>
        <w:t>式</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买</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持</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卖</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持</w:t>
      </w:r>
      <w:r>
        <w:rPr>
          <w:rFonts w:ascii="仿宋_GB2312" w:eastAsia="仿宋_GB2312" w:hAnsiTheme="minorEastAsia" w:cstheme="minorEastAsia" w:hint="eastAsia"/>
          <w:sz w:val="24"/>
          <w:szCs w:val="24"/>
          <w:u w:val="single"/>
        </w:rPr>
        <w:t xml:space="preserve">   </w:t>
      </w:r>
      <w:r>
        <w:rPr>
          <w:rFonts w:ascii="微软雅黑" w:eastAsia="微软雅黑" w:hAnsi="微软雅黑" w:cs="微软雅黑" w:hint="eastAsia"/>
          <w:sz w:val="24"/>
          <w:szCs w:val="24"/>
        </w:rPr>
        <w:t>份</w:t>
      </w:r>
      <w:r>
        <w:rPr>
          <w:rFonts w:ascii="___WRD_EMBED_SUB_46" w:eastAsia="___WRD_EMBED_SUB_46" w:hAnsi="___WRD_EMBED_SUB_46" w:cs="___WRD_EMBED_SUB_46" w:hint="eastAsia"/>
          <w:sz w:val="24"/>
          <w:szCs w:val="24"/>
        </w:rPr>
        <w:t>；</w:t>
      </w:r>
      <w:r>
        <w:rPr>
          <w:rFonts w:ascii="微软雅黑" w:eastAsia="微软雅黑" w:hAnsi="微软雅黑" w:cs="微软雅黑" w:hint="eastAsia"/>
          <w:sz w:val="24"/>
          <w:szCs w:val="24"/>
        </w:rPr>
        <w:t>本合</w:t>
      </w:r>
      <w:r>
        <w:rPr>
          <w:rFonts w:ascii="___WRD_EMBED_SUB_46" w:eastAsia="___WRD_EMBED_SUB_46" w:hAnsi="___WRD_EMBED_SUB_46" w:cs="___WRD_EMBED_SUB_46" w:hint="eastAsia"/>
          <w:sz w:val="24"/>
          <w:szCs w:val="24"/>
        </w:rPr>
        <w:t>同</w:t>
      </w:r>
      <w:r>
        <w:rPr>
          <w:rFonts w:ascii="微软雅黑" w:eastAsia="微软雅黑" w:hAnsi="微软雅黑" w:cs="微软雅黑" w:hint="eastAsia"/>
          <w:sz w:val="24"/>
          <w:szCs w:val="24"/>
        </w:rPr>
        <w:t>经双</w:t>
      </w:r>
      <w:r>
        <w:rPr>
          <w:rFonts w:ascii="___WRD_EMBED_SUB_46" w:eastAsia="___WRD_EMBED_SUB_46" w:hAnsi="___WRD_EMBED_SUB_46" w:cs="___WRD_EMBED_SUB_46" w:hint="eastAsia"/>
          <w:sz w:val="24"/>
          <w:szCs w:val="24"/>
        </w:rPr>
        <w:t>方</w:t>
      </w:r>
      <w:r>
        <w:rPr>
          <w:rFonts w:ascii="微软雅黑" w:eastAsia="微软雅黑" w:hAnsi="微软雅黑" w:cs="微软雅黑" w:hint="eastAsia"/>
          <w:sz w:val="24"/>
          <w:szCs w:val="24"/>
        </w:rPr>
        <w:t>签署后生效</w:t>
      </w:r>
      <w:r>
        <w:rPr>
          <w:rFonts w:ascii="___WRD_EMBED_SUB_46" w:eastAsia="___WRD_EMBED_SUB_46" w:hAnsi="___WRD_EMBED_SUB_46" w:cs="___WRD_EMBED_SUB_46" w:hint="eastAsia"/>
          <w:sz w:val="24"/>
          <w:szCs w:val="24"/>
        </w:rPr>
        <w:t>。</w:t>
      </w:r>
    </w:p>
    <w:p w14:paraId="6FF8FEAB" w14:textId="77777777" w:rsidR="00504FBF" w:rsidRDefault="00504FBF" w:rsidP="00504FBF">
      <w:pPr>
        <w:spacing w:line="400" w:lineRule="exact"/>
        <w:ind w:firstLineChars="189" w:firstLine="454"/>
        <w:rPr>
          <w:rFonts w:ascii="仿宋_GB2312" w:eastAsia="仿宋_GB2312" w:hAnsiTheme="minorEastAsia" w:cstheme="minorEastAsia"/>
          <w:b/>
          <w:sz w:val="24"/>
          <w:szCs w:val="24"/>
        </w:rPr>
      </w:pPr>
      <w:r>
        <w:rPr>
          <w:rFonts w:ascii="微软雅黑" w:eastAsia="微软雅黑" w:hAnsi="微软雅黑" w:cs="微软雅黑" w:hint="eastAsia"/>
          <w:b/>
          <w:sz w:val="24"/>
          <w:szCs w:val="24"/>
        </w:rPr>
        <w:t>本合</w:t>
      </w:r>
      <w:r>
        <w:rPr>
          <w:rFonts w:ascii="仿宋_GB2312" w:eastAsia="仿宋_GB2312" w:hAnsiTheme="minorEastAsia" w:cstheme="minorEastAsia"/>
          <w:b/>
          <w:sz w:val="24"/>
          <w:szCs w:val="24"/>
        </w:rPr>
        <w:t>同的各</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选择使</w:t>
      </w:r>
      <w:r>
        <w:rPr>
          <w:rFonts w:ascii="___WRD_EMBED_SUB_46" w:eastAsia="___WRD_EMBED_SUB_46" w:hAnsi="___WRD_EMBED_SUB_46" w:cs="___WRD_EMBED_SUB_46" w:hint="eastAsia"/>
          <w:b/>
          <w:sz w:val="24"/>
          <w:szCs w:val="24"/>
        </w:rPr>
        <w:t>用电子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已由法</w:t>
      </w:r>
      <w:r>
        <w:rPr>
          <w:rFonts w:ascii="___WRD_EMBED_SUB_46" w:eastAsia="___WRD_EMBED_SUB_46" w:hAnsi="___WRD_EMBED_SUB_46" w:cs="___WRD_EMBED_SUB_46" w:hint="eastAsia"/>
          <w:b/>
          <w:sz w:val="24"/>
          <w:szCs w:val="24"/>
        </w:rPr>
        <w:t>定</w:t>
      </w:r>
      <w:r>
        <w:rPr>
          <w:rFonts w:ascii="微软雅黑" w:eastAsia="微软雅黑" w:hAnsi="微软雅黑" w:cs="微软雅黑" w:hint="eastAsia"/>
          <w:b/>
          <w:sz w:val="24"/>
          <w:szCs w:val="24"/>
        </w:rPr>
        <w:t>代表人本人</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授权</w:t>
      </w:r>
      <w:r>
        <w:rPr>
          <w:rFonts w:ascii="___WRD_EMBED_SUB_46" w:eastAsia="___WRD_EMBED_SUB_46" w:hAnsi="___WRD_EMBED_SUB_46" w:cs="___WRD_EMBED_SUB_46" w:hint="eastAsia"/>
          <w:b/>
          <w:sz w:val="24"/>
          <w:szCs w:val="24"/>
        </w:rPr>
        <w:t>其</w:t>
      </w:r>
      <w:r>
        <w:rPr>
          <w:rFonts w:ascii="微软雅黑" w:eastAsia="微软雅黑" w:hAnsi="微软雅黑" w:cs="微软雅黑" w:hint="eastAsia"/>
          <w:b/>
          <w:sz w:val="24"/>
          <w:szCs w:val="24"/>
        </w:rPr>
        <w:t>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w:t>
      </w:r>
      <w:r>
        <w:rPr>
          <w:rFonts w:ascii="___WRD_EMBED_SUB_46" w:eastAsia="___WRD_EMBED_SUB_46" w:hAnsi="___WRD_EMBED_SUB_46" w:cs="___WRD_EMBED_SUB_46" w:hint="eastAsia"/>
          <w:b/>
          <w:sz w:val="24"/>
          <w:szCs w:val="24"/>
        </w:rPr>
        <w:t>在电子</w:t>
      </w:r>
      <w:r>
        <w:rPr>
          <w:rFonts w:ascii="微软雅黑" w:eastAsia="微软雅黑" w:hAnsi="微软雅黑" w:cs="微软雅黑" w:hint="eastAsia"/>
          <w:b/>
          <w:sz w:val="24"/>
          <w:szCs w:val="24"/>
        </w:rPr>
        <w:t>签约平</w:t>
      </w:r>
      <w:r>
        <w:rPr>
          <w:rFonts w:ascii="___WRD_EMBED_SUB_46" w:eastAsia="___WRD_EMBED_SUB_46" w:hAnsi="___WRD_EMBED_SUB_46" w:cs="___WRD_EMBED_SUB_46" w:hint="eastAsia"/>
          <w:b/>
          <w:sz w:val="24"/>
          <w:szCs w:val="24"/>
        </w:rPr>
        <w:t>台进行</w:t>
      </w:r>
      <w:r>
        <w:rPr>
          <w:rFonts w:ascii="微软雅黑" w:eastAsia="微软雅黑" w:hAnsi="微软雅黑" w:cs="微软雅黑" w:hint="eastAsia"/>
          <w:b/>
          <w:sz w:val="24"/>
          <w:szCs w:val="24"/>
        </w:rPr>
        <w:t>了实名注册</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通</w:t>
      </w:r>
      <w:r>
        <w:rPr>
          <w:rFonts w:ascii="微软雅黑" w:eastAsia="微软雅黑" w:hAnsi="微软雅黑" w:cs="微软雅黑" w:hint="eastAsia"/>
          <w:b/>
          <w:sz w:val="24"/>
          <w:szCs w:val="24"/>
        </w:rPr>
        <w:t>过</w:t>
      </w:r>
      <w:r>
        <w:rPr>
          <w:rFonts w:ascii="仿宋_GB2312" w:eastAsia="仿宋_GB2312" w:hAnsiTheme="minorEastAsia" w:cstheme="minorEastAsia"/>
          <w:b/>
          <w:sz w:val="24"/>
          <w:szCs w:val="24"/>
        </w:rPr>
        <w:t>CA</w:t>
      </w:r>
      <w:r>
        <w:rPr>
          <w:rFonts w:ascii="微软雅黑" w:eastAsia="微软雅黑" w:hAnsi="微软雅黑" w:cs="微软雅黑" w:hint="eastAsia"/>
          <w:b/>
          <w:sz w:val="24"/>
          <w:szCs w:val="24"/>
        </w:rPr>
        <w:t>证书</w:t>
      </w:r>
      <w:r>
        <w:rPr>
          <w:rFonts w:ascii="___WRD_EMBED_SUB_46" w:eastAsia="___WRD_EMBED_SUB_46" w:hAnsi="___WRD_EMBED_SUB_46" w:cs="___WRD_EMBED_SUB_46" w:hint="eastAsia"/>
          <w:b/>
          <w:sz w:val="24"/>
          <w:szCs w:val="24"/>
        </w:rPr>
        <w:t>进行</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任一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均已知晓且</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意</w:t>
      </w:r>
      <w:r>
        <w:rPr>
          <w:rFonts w:ascii="___WRD_EMBED_SUB_46" w:eastAsia="___WRD_EMBED_SUB_46" w:hAnsi="___WRD_EMBED_SUB_46" w:cs="___WRD_EMBED_SUB_46" w:hint="eastAsia"/>
          <w:b/>
          <w:sz w:val="24"/>
          <w:szCs w:val="24"/>
        </w:rPr>
        <w:t>通</w:t>
      </w:r>
      <w:r>
        <w:rPr>
          <w:rFonts w:ascii="微软雅黑" w:eastAsia="微软雅黑" w:hAnsi="微软雅黑" w:cs="微软雅黑" w:hint="eastAsia"/>
          <w:b/>
          <w:sz w:val="24"/>
          <w:szCs w:val="24"/>
        </w:rPr>
        <w:t>过代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人密码登录账户后</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所</w:t>
      </w:r>
      <w:r>
        <w:rPr>
          <w:rFonts w:ascii="___WRD_EMBED_SUB_46" w:eastAsia="___WRD_EMBED_SUB_46" w:hAnsi="___WRD_EMBED_SUB_46" w:cs="___WRD_EMBED_SUB_46" w:hint="eastAsia"/>
          <w:b/>
          <w:sz w:val="24"/>
          <w:szCs w:val="24"/>
        </w:rPr>
        <w:t>有</w:t>
      </w:r>
      <w:r>
        <w:rPr>
          <w:rFonts w:ascii="微软雅黑" w:eastAsia="微软雅黑" w:hAnsi="微软雅黑" w:cs="微软雅黑" w:hint="eastAsia"/>
          <w:b/>
          <w:sz w:val="24"/>
          <w:szCs w:val="24"/>
        </w:rPr>
        <w:t>操</w:t>
      </w:r>
      <w:r>
        <w:rPr>
          <w:rFonts w:ascii="___WRD_EMBED_SUB_46" w:eastAsia="___WRD_EMBED_SUB_46" w:hAnsi="___WRD_EMBED_SUB_46" w:cs="___WRD_EMBED_SUB_46" w:hint="eastAsia"/>
          <w:b/>
          <w:sz w:val="24"/>
          <w:szCs w:val="24"/>
        </w:rPr>
        <w:t>作</w:t>
      </w:r>
      <w:r>
        <w:rPr>
          <w:rFonts w:ascii="微软雅黑" w:eastAsia="微软雅黑" w:hAnsi="微软雅黑" w:cs="微软雅黑" w:hint="eastAsia"/>
          <w:b/>
          <w:sz w:val="24"/>
          <w:szCs w:val="24"/>
        </w:rPr>
        <w:t>视为该</w:t>
      </w:r>
      <w:r>
        <w:rPr>
          <w:rFonts w:ascii="___WRD_EMBED_SUB_46" w:eastAsia="___WRD_EMBED_SUB_46" w:hAnsi="___WRD_EMBED_SUB_46" w:cs="___WRD_EMBED_SUB_46" w:hint="eastAsia"/>
          <w:b/>
          <w:sz w:val="24"/>
          <w:szCs w:val="24"/>
        </w:rPr>
        <w:t>方的行</w:t>
      </w:r>
      <w:r>
        <w:rPr>
          <w:rFonts w:ascii="微软雅黑" w:eastAsia="微软雅黑" w:hAnsi="微软雅黑" w:cs="微软雅黑" w:hint="eastAsia"/>
          <w:b/>
          <w:sz w:val="24"/>
          <w:szCs w:val="24"/>
        </w:rPr>
        <w:t>为</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自</w:t>
      </w:r>
      <w:r>
        <w:rPr>
          <w:rFonts w:ascii="微软雅黑" w:eastAsia="微软雅黑" w:hAnsi="微软雅黑" w:cs="微软雅黑" w:hint="eastAsia"/>
          <w:b/>
          <w:sz w:val="24"/>
          <w:szCs w:val="24"/>
        </w:rPr>
        <w:t>愿承担由此</w:t>
      </w:r>
      <w:r>
        <w:rPr>
          <w:rFonts w:ascii="___WRD_EMBED_SUB_46" w:eastAsia="___WRD_EMBED_SUB_46" w:hAnsi="___WRD_EMBED_SUB_46" w:cs="___WRD_EMBED_SUB_46" w:hint="eastAsia"/>
          <w:b/>
          <w:sz w:val="24"/>
          <w:szCs w:val="24"/>
        </w:rPr>
        <w:t>产</w:t>
      </w:r>
      <w:r>
        <w:rPr>
          <w:rFonts w:ascii="微软雅黑" w:eastAsia="微软雅黑" w:hAnsi="微软雅黑" w:cs="微软雅黑" w:hint="eastAsia"/>
          <w:b/>
          <w:sz w:val="24"/>
          <w:szCs w:val="24"/>
        </w:rPr>
        <w:t>生</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一</w:t>
      </w:r>
      <w:r>
        <w:rPr>
          <w:rFonts w:ascii="___WRD_EMBED_SUB_46" w:eastAsia="___WRD_EMBED_SUB_46" w:hAnsi="___WRD_EMBED_SUB_46" w:cs="___WRD_EMBED_SUB_46" w:hint="eastAsia"/>
          <w:b/>
          <w:sz w:val="24"/>
          <w:szCs w:val="24"/>
        </w:rPr>
        <w:t>切</w:t>
      </w:r>
      <w:r>
        <w:rPr>
          <w:rFonts w:ascii="微软雅黑" w:eastAsia="微软雅黑" w:hAnsi="微软雅黑" w:cs="微软雅黑" w:hint="eastAsia"/>
          <w:b/>
          <w:sz w:val="24"/>
          <w:szCs w:val="24"/>
        </w:rPr>
        <w:t>法律后果</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方的</w:t>
      </w:r>
      <w:r>
        <w:rPr>
          <w:rFonts w:ascii="微软雅黑" w:eastAsia="微软雅黑" w:hAnsi="微软雅黑" w:cs="微软雅黑" w:hint="eastAsia"/>
          <w:b/>
          <w:sz w:val="24"/>
          <w:szCs w:val="24"/>
        </w:rPr>
        <w:t>代</w:t>
      </w:r>
      <w:r>
        <w:rPr>
          <w:rFonts w:ascii="___WRD_EMBED_SUB_46" w:eastAsia="___WRD_EMBED_SUB_46" w:hAnsi="___WRD_EMBED_SUB_46" w:cs="___WRD_EMBED_SUB_46" w:hint="eastAsia"/>
          <w:b/>
          <w:sz w:val="24"/>
          <w:szCs w:val="24"/>
        </w:rPr>
        <w:t>理</w:t>
      </w:r>
      <w:r>
        <w:rPr>
          <w:rFonts w:ascii="微软雅黑" w:eastAsia="微软雅黑" w:hAnsi="微软雅黑" w:cs="微软雅黑" w:hint="eastAsia"/>
          <w:b/>
          <w:sz w:val="24"/>
          <w:szCs w:val="24"/>
        </w:rPr>
        <w:t>人包括</w:t>
      </w:r>
      <w:r>
        <w:rPr>
          <w:rFonts w:ascii="___WRD_EMBED_SUB_46" w:eastAsia="___WRD_EMBED_SUB_46" w:hAnsi="___WRD_EMBED_SUB_46" w:cs="___WRD_EMBED_SUB_46" w:hint="eastAsia"/>
          <w:b/>
          <w:sz w:val="24"/>
          <w:szCs w:val="24"/>
        </w:rPr>
        <w:t>在</w:t>
      </w:r>
      <w:r>
        <w:rPr>
          <w:rFonts w:ascii="微软雅黑" w:eastAsia="微软雅黑" w:hAnsi="微软雅黑" w:cs="微软雅黑" w:hint="eastAsia"/>
          <w:b/>
          <w:sz w:val="24"/>
          <w:szCs w:val="24"/>
        </w:rPr>
        <w:t>平</w:t>
      </w:r>
      <w:r>
        <w:rPr>
          <w:rFonts w:ascii="___WRD_EMBED_SUB_46" w:eastAsia="___WRD_EMBED_SUB_46" w:hAnsi="___WRD_EMBED_SUB_46" w:cs="___WRD_EMBED_SUB_46" w:hint="eastAsia"/>
          <w:b/>
          <w:sz w:val="24"/>
          <w:szCs w:val="24"/>
        </w:rPr>
        <w:t>台</w:t>
      </w:r>
      <w:r>
        <w:rPr>
          <w:rFonts w:ascii="微软雅黑" w:eastAsia="微软雅黑" w:hAnsi="微软雅黑" w:cs="微软雅黑" w:hint="eastAsia"/>
          <w:b/>
          <w:sz w:val="24"/>
          <w:szCs w:val="24"/>
        </w:rPr>
        <w:t>完成认证并</w:t>
      </w:r>
      <w:r>
        <w:rPr>
          <w:rFonts w:ascii="___WRD_EMBED_SUB_46" w:eastAsia="___WRD_EMBED_SUB_46" w:hAnsi="___WRD_EMBED_SUB_46" w:cs="___WRD_EMBED_SUB_46" w:hint="eastAsia"/>
          <w:b/>
          <w:sz w:val="24"/>
          <w:szCs w:val="24"/>
        </w:rPr>
        <w:t>具有相</w:t>
      </w:r>
      <w:r>
        <w:rPr>
          <w:rFonts w:ascii="微软雅黑" w:eastAsia="微软雅黑" w:hAnsi="微软雅黑" w:cs="微软雅黑" w:hint="eastAsia"/>
          <w:b/>
          <w:sz w:val="24"/>
          <w:szCs w:val="24"/>
        </w:rPr>
        <w:t>应盖章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签字权</w:t>
      </w:r>
      <w:r>
        <w:rPr>
          <w:rFonts w:ascii="___WRD_EMBED_SUB_46" w:eastAsia="___WRD_EMBED_SUB_46" w:hAnsi="___WRD_EMBED_SUB_46" w:cs="___WRD_EMBED_SUB_46" w:hint="eastAsia"/>
          <w:b/>
          <w:sz w:val="24"/>
          <w:szCs w:val="24"/>
        </w:rPr>
        <w:t>限的管理</w:t>
      </w:r>
      <w:r>
        <w:rPr>
          <w:rFonts w:ascii="微软雅黑" w:eastAsia="微软雅黑" w:hAnsi="微软雅黑" w:cs="微软雅黑" w:hint="eastAsia"/>
          <w:b/>
          <w:sz w:val="24"/>
          <w:szCs w:val="24"/>
        </w:rPr>
        <w:t>员</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盖章人</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签名人</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方在相关电子</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同通</w:t>
      </w:r>
      <w:r>
        <w:rPr>
          <w:rFonts w:ascii="微软雅黑" w:eastAsia="微软雅黑" w:hAnsi="微软雅黑" w:cs="微软雅黑" w:hint="eastAsia"/>
          <w:b/>
          <w:sz w:val="24"/>
          <w:szCs w:val="24"/>
        </w:rPr>
        <w:t>过</w:t>
      </w:r>
      <w:r>
        <w:rPr>
          <w:rFonts w:ascii="仿宋_GB2312" w:eastAsia="仿宋_GB2312" w:hAnsiTheme="minorEastAsia" w:cstheme="minorEastAsia"/>
          <w:b/>
          <w:sz w:val="24"/>
          <w:szCs w:val="24"/>
        </w:rPr>
        <w:t>CA</w:t>
      </w:r>
      <w:r>
        <w:rPr>
          <w:rFonts w:ascii="微软雅黑" w:eastAsia="微软雅黑" w:hAnsi="微软雅黑" w:cs="微软雅黑" w:hint="eastAsia"/>
          <w:b/>
          <w:sz w:val="24"/>
          <w:szCs w:val="24"/>
        </w:rPr>
        <w:t>证书</w:t>
      </w:r>
      <w:r>
        <w:rPr>
          <w:rFonts w:ascii="___WRD_EMBED_SUB_46" w:eastAsia="___WRD_EMBED_SUB_46" w:hAnsi="___WRD_EMBED_SUB_46" w:cs="___WRD_EMBED_SUB_46" w:hint="eastAsia"/>
          <w:b/>
          <w:sz w:val="24"/>
          <w:szCs w:val="24"/>
        </w:rPr>
        <w:t>进行电子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视为该</w:t>
      </w:r>
      <w:r>
        <w:rPr>
          <w:rFonts w:ascii="___WRD_EMBED_SUB_46" w:eastAsia="___WRD_EMBED_SUB_46" w:hAnsi="___WRD_EMBED_SUB_46" w:cs="___WRD_EMBED_SUB_46" w:hint="eastAsia"/>
          <w:b/>
          <w:sz w:val="24"/>
          <w:szCs w:val="24"/>
        </w:rPr>
        <w:t>方有</w:t>
      </w:r>
      <w:r>
        <w:rPr>
          <w:rFonts w:ascii="微软雅黑" w:eastAsia="微软雅黑" w:hAnsi="微软雅黑" w:cs="微软雅黑" w:hint="eastAsia"/>
          <w:b/>
          <w:sz w:val="24"/>
          <w:szCs w:val="24"/>
        </w:rPr>
        <w:t>效签署合</w:t>
      </w:r>
      <w:r>
        <w:rPr>
          <w:rFonts w:ascii="___WRD_EMBED_SUB_46" w:eastAsia="___WRD_EMBED_SUB_46" w:hAnsi="___WRD_EMBED_SUB_46" w:cs="___WRD_EMBED_SUB_46" w:hint="eastAsia"/>
          <w:b/>
          <w:sz w:val="24"/>
          <w:szCs w:val="24"/>
        </w:rPr>
        <w:t>同。如各方</w:t>
      </w:r>
      <w:r>
        <w:rPr>
          <w:rFonts w:ascii="微软雅黑" w:eastAsia="微软雅黑" w:hAnsi="微软雅黑" w:cs="微软雅黑" w:hint="eastAsia"/>
          <w:b/>
          <w:sz w:val="24"/>
          <w:szCs w:val="24"/>
        </w:rPr>
        <w:t>签章时</w:t>
      </w:r>
      <w:r>
        <w:rPr>
          <w:rFonts w:ascii="___WRD_EMBED_SUB_46" w:eastAsia="___WRD_EMBED_SUB_46" w:hAnsi="___WRD_EMBED_SUB_46" w:cs="___WRD_EMBED_SUB_46" w:hint="eastAsia"/>
          <w:b/>
          <w:sz w:val="24"/>
          <w:szCs w:val="24"/>
        </w:rPr>
        <w:t>间</w:t>
      </w:r>
      <w:r>
        <w:rPr>
          <w:rFonts w:ascii="微软雅黑" w:eastAsia="微软雅黑" w:hAnsi="微软雅黑" w:cs="微软雅黑" w:hint="eastAsia"/>
          <w:b/>
          <w:sz w:val="24"/>
          <w:szCs w:val="24"/>
        </w:rPr>
        <w:t>不一致</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以最后签章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时</w:t>
      </w:r>
      <w:r>
        <w:rPr>
          <w:rFonts w:ascii="___WRD_EMBED_SUB_46" w:eastAsia="___WRD_EMBED_SUB_46" w:hAnsi="___WRD_EMBED_SUB_46" w:cs="___WRD_EMBED_SUB_46" w:hint="eastAsia"/>
          <w:b/>
          <w:sz w:val="24"/>
          <w:szCs w:val="24"/>
        </w:rPr>
        <w:t>间</w:t>
      </w:r>
      <w:r>
        <w:rPr>
          <w:rFonts w:ascii="微软雅黑" w:eastAsia="微软雅黑" w:hAnsi="微软雅黑" w:cs="微软雅黑" w:hint="eastAsia"/>
          <w:b/>
          <w:sz w:val="24"/>
          <w:szCs w:val="24"/>
        </w:rPr>
        <w:t>为准</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本合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所</w:t>
      </w:r>
      <w:r>
        <w:rPr>
          <w:rFonts w:ascii="___WRD_EMBED_SUB_46" w:eastAsia="___WRD_EMBED_SUB_46" w:hAnsi="___WRD_EMBED_SUB_46" w:cs="___WRD_EMBED_SUB_46" w:hint="eastAsia"/>
          <w:b/>
          <w:sz w:val="24"/>
          <w:szCs w:val="24"/>
        </w:rPr>
        <w:t>有的</w:t>
      </w:r>
      <w:r>
        <w:rPr>
          <w:rFonts w:ascii="微软雅黑" w:eastAsia="微软雅黑" w:hAnsi="微软雅黑" w:cs="微软雅黑" w:hint="eastAsia"/>
          <w:b/>
          <w:sz w:val="24"/>
          <w:szCs w:val="24"/>
        </w:rPr>
        <w:t>手写涂改部</w:t>
      </w:r>
      <w:r>
        <w:rPr>
          <w:rFonts w:ascii="___WRD_EMBED_SUB_46" w:eastAsia="___WRD_EMBED_SUB_46" w:hAnsi="___WRD_EMBED_SUB_46" w:cs="___WRD_EMBED_SUB_46" w:hint="eastAsia"/>
          <w:b/>
          <w:sz w:val="24"/>
          <w:szCs w:val="24"/>
        </w:rPr>
        <w:t>分无</w:t>
      </w:r>
      <w:r>
        <w:rPr>
          <w:rFonts w:ascii="微软雅黑" w:eastAsia="微软雅黑" w:hAnsi="微软雅黑" w:cs="微软雅黑" w:hint="eastAsia"/>
          <w:b/>
          <w:sz w:val="24"/>
          <w:szCs w:val="24"/>
        </w:rPr>
        <w:t>效</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个人手写签名除</w:t>
      </w:r>
      <w:r>
        <w:rPr>
          <w:rFonts w:ascii="___WRD_EMBED_SUB_46" w:eastAsia="___WRD_EMBED_SUB_46" w:hAnsi="___WRD_EMBED_SUB_46" w:cs="___WRD_EMBED_SUB_46" w:hint="eastAsia"/>
          <w:b/>
          <w:sz w:val="24"/>
          <w:szCs w:val="24"/>
        </w:rPr>
        <w:t>外）。</w:t>
      </w:r>
      <w:r>
        <w:rPr>
          <w:rFonts w:ascii="仿宋_GB2312" w:eastAsia="仿宋_GB2312" w:hAnsiTheme="minorEastAsia" w:cstheme="minorEastAsia"/>
          <w:b/>
          <w:sz w:val="24"/>
          <w:szCs w:val="24"/>
        </w:rPr>
        <w:br/>
      </w:r>
      <w:r>
        <w:rPr>
          <w:rFonts w:ascii="仿宋_GB2312" w:eastAsia="仿宋_GB2312" w:hAnsiTheme="minorEastAsia" w:cstheme="minorEastAsia" w:hint="eastAsia"/>
          <w:b/>
          <w:sz w:val="24"/>
          <w:szCs w:val="24"/>
        </w:rPr>
        <w:t xml:space="preserve"> </w:t>
      </w:r>
      <w:r>
        <w:rPr>
          <w:rFonts w:ascii="仿宋_GB2312" w:eastAsia="仿宋_GB2312" w:hAnsiTheme="minorEastAsia" w:cstheme="minorEastAsia"/>
          <w:b/>
          <w:sz w:val="24"/>
          <w:szCs w:val="24"/>
        </w:rPr>
        <w:t xml:space="preserve">   </w:t>
      </w:r>
      <w:r>
        <w:rPr>
          <w:rFonts w:ascii="微软雅黑" w:eastAsia="微软雅黑" w:hAnsi="微软雅黑" w:cs="微软雅黑" w:hint="eastAsia"/>
          <w:b/>
          <w:sz w:val="24"/>
          <w:szCs w:val="24"/>
        </w:rPr>
        <w:t>若一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不使</w:t>
      </w:r>
      <w:r>
        <w:rPr>
          <w:rFonts w:ascii="___WRD_EMBED_SUB_46" w:eastAsia="___WRD_EMBED_SUB_46" w:hAnsi="___WRD_EMBED_SUB_46" w:cs="___WRD_EMBED_SUB_46" w:hint="eastAsia"/>
          <w:b/>
          <w:sz w:val="24"/>
          <w:szCs w:val="24"/>
        </w:rPr>
        <w:t>用电</w:t>
      </w:r>
      <w:r>
        <w:rPr>
          <w:rFonts w:ascii="仿宋_GB2312" w:eastAsia="仿宋_GB2312" w:hAnsiTheme="minorEastAsia" w:cstheme="minorEastAsia"/>
          <w:b/>
          <w:sz w:val="24"/>
          <w:szCs w:val="24"/>
        </w:rPr>
        <w:t>子</w:t>
      </w:r>
      <w:r>
        <w:rPr>
          <w:rFonts w:ascii="微软雅黑" w:eastAsia="微软雅黑" w:hAnsi="微软雅黑" w:cs="微软雅黑" w:hint="eastAsia"/>
          <w:b/>
          <w:sz w:val="24"/>
          <w:szCs w:val="24"/>
        </w:rPr>
        <w:t>签约</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此情</w:t>
      </w:r>
      <w:r>
        <w:rPr>
          <w:rFonts w:ascii="___WRD_EMBED_SUB_46" w:eastAsia="___WRD_EMBED_SUB_46" w:hAnsi="___WRD_EMBED_SUB_46" w:cs="___WRD_EMBED_SUB_46" w:hint="eastAsia"/>
          <w:b/>
          <w:sz w:val="24"/>
          <w:szCs w:val="24"/>
        </w:rPr>
        <w:t>形</w:t>
      </w:r>
      <w:proofErr w:type="gramStart"/>
      <w:r>
        <w:rPr>
          <w:rFonts w:ascii="___WRD_EMBED_SUB_46" w:eastAsia="___WRD_EMBED_SUB_46" w:hAnsi="___WRD_EMBED_SUB_46" w:cs="___WRD_EMBED_SUB_46" w:hint="eastAsia"/>
          <w:b/>
          <w:sz w:val="24"/>
          <w:szCs w:val="24"/>
        </w:rPr>
        <w:t>下各方</w:t>
      </w:r>
      <w:proofErr w:type="gramEnd"/>
      <w:r>
        <w:rPr>
          <w:rFonts w:ascii="微软雅黑" w:eastAsia="微软雅黑" w:hAnsi="微软雅黑" w:cs="微软雅黑" w:hint="eastAsia"/>
          <w:b/>
          <w:sz w:val="24"/>
          <w:szCs w:val="24"/>
        </w:rPr>
        <w:t>认</w:t>
      </w:r>
      <w:r>
        <w:rPr>
          <w:rFonts w:ascii="___WRD_EMBED_SUB_46" w:eastAsia="___WRD_EMBED_SUB_46" w:hAnsi="___WRD_EMBED_SUB_46" w:cs="___WRD_EMBED_SUB_46" w:hint="eastAsia"/>
          <w:b/>
          <w:sz w:val="24"/>
          <w:szCs w:val="24"/>
        </w:rPr>
        <w:t>可</w:t>
      </w:r>
      <w:r>
        <w:rPr>
          <w:rFonts w:ascii="微软雅黑" w:eastAsia="微软雅黑" w:hAnsi="微软雅黑" w:cs="微软雅黑" w:hint="eastAsia"/>
          <w:b/>
          <w:sz w:val="24"/>
          <w:szCs w:val="24"/>
        </w:rPr>
        <w:t>并</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意</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与在</w:t>
      </w:r>
      <w:r>
        <w:rPr>
          <w:rFonts w:ascii="微软雅黑" w:eastAsia="微软雅黑" w:hAnsi="微软雅黑" w:cs="微软雅黑" w:hint="eastAsia"/>
          <w:b/>
          <w:sz w:val="24"/>
          <w:szCs w:val="24"/>
        </w:rPr>
        <w:t>纸质合</w:t>
      </w:r>
      <w:r>
        <w:rPr>
          <w:rFonts w:ascii="___WRD_EMBED_SUB_46" w:eastAsia="___WRD_EMBED_SUB_46" w:hAnsi="___WRD_EMBED_SUB_46" w:cs="___WRD_EMBED_SUB_46" w:hint="eastAsia"/>
          <w:b/>
          <w:sz w:val="24"/>
          <w:szCs w:val="24"/>
        </w:rPr>
        <w:t>同上</w:t>
      </w:r>
      <w:r>
        <w:rPr>
          <w:rFonts w:ascii="微软雅黑" w:eastAsia="微软雅黑" w:hAnsi="微软雅黑" w:cs="微软雅黑" w:hint="eastAsia"/>
          <w:b/>
          <w:sz w:val="24"/>
          <w:szCs w:val="24"/>
        </w:rPr>
        <w:lastRenderedPageBreak/>
        <w:t>手写签名</w:t>
      </w:r>
      <w:r>
        <w:rPr>
          <w:rFonts w:ascii="___WRD_EMBED_SUB_46" w:eastAsia="___WRD_EMBED_SUB_46" w:hAnsi="___WRD_EMBED_SUB_46" w:cs="___WRD_EMBED_SUB_46" w:hint="eastAsia"/>
          <w:b/>
          <w:sz w:val="24"/>
          <w:szCs w:val="24"/>
        </w:rPr>
        <w:t>或</w:t>
      </w:r>
      <w:r>
        <w:rPr>
          <w:rFonts w:ascii="微软雅黑" w:eastAsia="微软雅黑" w:hAnsi="微软雅黑" w:cs="微软雅黑" w:hint="eastAsia"/>
          <w:b/>
          <w:sz w:val="24"/>
          <w:szCs w:val="24"/>
        </w:rPr>
        <w:t>者盖章</w:t>
      </w:r>
      <w:r>
        <w:rPr>
          <w:rFonts w:ascii="___WRD_EMBED_SUB_46" w:eastAsia="___WRD_EMBED_SUB_46" w:hAnsi="___WRD_EMBED_SUB_46" w:cs="___WRD_EMBED_SUB_46" w:hint="eastAsia"/>
          <w:b/>
          <w:sz w:val="24"/>
          <w:szCs w:val="24"/>
        </w:rPr>
        <w:t>具有同等的</w:t>
      </w:r>
      <w:r>
        <w:rPr>
          <w:rFonts w:ascii="微软雅黑" w:eastAsia="微软雅黑" w:hAnsi="微软雅黑" w:cs="微软雅黑" w:hint="eastAsia"/>
          <w:b/>
          <w:sz w:val="24"/>
          <w:szCs w:val="24"/>
        </w:rPr>
        <w:t>法律效</w:t>
      </w:r>
      <w:r>
        <w:rPr>
          <w:rFonts w:ascii="___WRD_EMBED_SUB_46" w:eastAsia="___WRD_EMBED_SUB_46" w:hAnsi="___WRD_EMBED_SUB_46" w:cs="___WRD_EMBED_SUB_46" w:hint="eastAsia"/>
          <w:b/>
          <w:sz w:val="24"/>
          <w:szCs w:val="24"/>
        </w:rPr>
        <w:t>力，</w:t>
      </w:r>
      <w:r>
        <w:rPr>
          <w:rFonts w:ascii="微软雅黑" w:eastAsia="微软雅黑" w:hAnsi="微软雅黑" w:cs="微软雅黑" w:hint="eastAsia"/>
          <w:b/>
          <w:sz w:val="24"/>
          <w:szCs w:val="24"/>
        </w:rPr>
        <w:t>一</w:t>
      </w:r>
      <w:r>
        <w:rPr>
          <w:rFonts w:ascii="___WRD_EMBED_SUB_46" w:eastAsia="___WRD_EMBED_SUB_46" w:hAnsi="___WRD_EMBED_SUB_46" w:cs="___WRD_EMBED_SUB_46" w:hint="eastAsia"/>
          <w:b/>
          <w:sz w:val="24"/>
          <w:szCs w:val="24"/>
        </w:rPr>
        <w:t>方在</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同上</w:t>
      </w:r>
      <w:r>
        <w:rPr>
          <w:rFonts w:ascii="微软雅黑" w:eastAsia="微软雅黑" w:hAnsi="微软雅黑" w:cs="微软雅黑" w:hint="eastAsia"/>
          <w:b/>
          <w:sz w:val="24"/>
          <w:szCs w:val="24"/>
        </w:rPr>
        <w:t>使</w:t>
      </w:r>
      <w:r>
        <w:rPr>
          <w:rFonts w:ascii="___WRD_EMBED_SUB_46" w:eastAsia="___WRD_EMBED_SUB_46" w:hAnsi="___WRD_EMBED_SUB_46" w:cs="___WRD_EMBED_SUB_46" w:hint="eastAsia"/>
          <w:b/>
          <w:sz w:val="24"/>
          <w:szCs w:val="24"/>
        </w:rPr>
        <w:t>用电子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另一</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将已完成</w:t>
      </w:r>
      <w:r>
        <w:rPr>
          <w:rFonts w:ascii="___WRD_EMBED_SUB_46" w:eastAsia="___WRD_EMBED_SUB_46" w:hAnsi="___WRD_EMBED_SUB_46" w:cs="___WRD_EMBED_SUB_46" w:hint="eastAsia"/>
          <w:b/>
          <w:sz w:val="24"/>
          <w:szCs w:val="24"/>
        </w:rPr>
        <w:t>电子</w:t>
      </w:r>
      <w:r>
        <w:rPr>
          <w:rFonts w:ascii="微软雅黑" w:eastAsia="微软雅黑" w:hAnsi="微软雅黑" w:cs="微软雅黑" w:hint="eastAsia"/>
          <w:b/>
          <w:sz w:val="24"/>
          <w:szCs w:val="24"/>
        </w:rPr>
        <w:t>签章</w:t>
      </w:r>
      <w:r>
        <w:rPr>
          <w:rFonts w:ascii="___WRD_EMBED_SUB_46" w:eastAsia="___WRD_EMBED_SUB_46" w:hAnsi="___WRD_EMBED_SUB_46" w:cs="___WRD_EMBED_SUB_46" w:hint="eastAsia"/>
          <w:b/>
          <w:sz w:val="24"/>
          <w:szCs w:val="24"/>
        </w:rPr>
        <w:t>的</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打印为纸质合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后</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再</w:t>
      </w:r>
      <w:r>
        <w:rPr>
          <w:rFonts w:ascii="___WRD_EMBED_SUB_46" w:eastAsia="___WRD_EMBED_SUB_46" w:hAnsi="___WRD_EMBED_SUB_46" w:cs="___WRD_EMBED_SUB_46" w:hint="eastAsia"/>
          <w:b/>
          <w:sz w:val="24"/>
          <w:szCs w:val="24"/>
        </w:rPr>
        <w:t>于</w:t>
      </w:r>
      <w:r>
        <w:rPr>
          <w:rFonts w:ascii="微软雅黑" w:eastAsia="微软雅黑" w:hAnsi="微软雅黑" w:cs="微软雅黑" w:hint="eastAsia"/>
          <w:b/>
          <w:sz w:val="24"/>
          <w:szCs w:val="24"/>
        </w:rPr>
        <w:t>合</w:t>
      </w:r>
      <w:r>
        <w:rPr>
          <w:rFonts w:ascii="___WRD_EMBED_SUB_46" w:eastAsia="___WRD_EMBED_SUB_46" w:hAnsi="___WRD_EMBED_SUB_46" w:cs="___WRD_EMBED_SUB_46" w:hint="eastAsia"/>
          <w:b/>
          <w:sz w:val="24"/>
          <w:szCs w:val="24"/>
        </w:rPr>
        <w:t>同</w:t>
      </w:r>
      <w:r>
        <w:rPr>
          <w:rFonts w:ascii="微软雅黑" w:eastAsia="微软雅黑" w:hAnsi="微软雅黑" w:cs="微软雅黑" w:hint="eastAsia"/>
          <w:b/>
          <w:sz w:val="24"/>
          <w:szCs w:val="24"/>
        </w:rPr>
        <w:t>签署处</w:t>
      </w:r>
      <w:r>
        <w:rPr>
          <w:rFonts w:ascii="___WRD_EMBED_SUB_46" w:eastAsia="___WRD_EMBED_SUB_46" w:hAnsi="___WRD_EMBED_SUB_46" w:cs="___WRD_EMBED_SUB_46" w:hint="eastAsia"/>
          <w:b/>
          <w:sz w:val="24"/>
          <w:szCs w:val="24"/>
        </w:rPr>
        <w:t>加</w:t>
      </w:r>
      <w:r>
        <w:rPr>
          <w:rFonts w:ascii="微软雅黑" w:eastAsia="微软雅黑" w:hAnsi="微软雅黑" w:cs="微软雅黑" w:hint="eastAsia"/>
          <w:b/>
          <w:sz w:val="24"/>
          <w:szCs w:val="24"/>
        </w:rPr>
        <w:t>盖实物印章</w:t>
      </w:r>
      <w:r>
        <w:rPr>
          <w:rFonts w:ascii="___WRD_EMBED_SUB_46" w:eastAsia="___WRD_EMBED_SUB_46" w:hAnsi="___WRD_EMBED_SUB_46" w:cs="___WRD_EMBED_SUB_46" w:hint="eastAsia"/>
          <w:b/>
          <w:sz w:val="24"/>
          <w:szCs w:val="24"/>
        </w:rPr>
        <w:t>、</w:t>
      </w:r>
      <w:r>
        <w:rPr>
          <w:rFonts w:ascii="微软雅黑" w:eastAsia="微软雅黑" w:hAnsi="微软雅黑" w:cs="微软雅黑" w:hint="eastAsia"/>
          <w:b/>
          <w:sz w:val="24"/>
          <w:szCs w:val="24"/>
        </w:rPr>
        <w:t>手写签名视为双</w:t>
      </w:r>
      <w:r>
        <w:rPr>
          <w:rFonts w:ascii="___WRD_EMBED_SUB_46" w:eastAsia="___WRD_EMBED_SUB_46" w:hAnsi="___WRD_EMBED_SUB_46" w:cs="___WRD_EMBED_SUB_46" w:hint="eastAsia"/>
          <w:b/>
          <w:sz w:val="24"/>
          <w:szCs w:val="24"/>
        </w:rPr>
        <w:t>方</w:t>
      </w:r>
      <w:r>
        <w:rPr>
          <w:rFonts w:ascii="微软雅黑" w:eastAsia="微软雅黑" w:hAnsi="微软雅黑" w:cs="微软雅黑" w:hint="eastAsia"/>
          <w:b/>
          <w:sz w:val="24"/>
          <w:szCs w:val="24"/>
        </w:rPr>
        <w:t>已签署完毕</w:t>
      </w:r>
      <w:r>
        <w:rPr>
          <w:rFonts w:ascii="___WRD_EMBED_SUB_46" w:eastAsia="___WRD_EMBED_SUB_46" w:hAnsi="___WRD_EMBED_SUB_46" w:cs="___WRD_EMBED_SUB_46" w:hint="eastAsia"/>
          <w:b/>
          <w:sz w:val="24"/>
          <w:szCs w:val="24"/>
        </w:rPr>
        <w:t>。</w:t>
      </w:r>
    </w:p>
    <w:p w14:paraId="3E4EEAF8" w14:textId="77777777" w:rsidR="00504FBF" w:rsidRDefault="00504FBF" w:rsidP="00504FBF">
      <w:pPr>
        <w:spacing w:line="400" w:lineRule="exact"/>
        <w:ind w:firstLineChars="189" w:firstLine="454"/>
        <w:rPr>
          <w:rFonts w:ascii="仿宋_GB2312" w:eastAsia="仿宋_GB2312" w:hAnsiTheme="minorEastAsia" w:cstheme="minorEastAsia"/>
          <w:sz w:val="24"/>
          <w:szCs w:val="24"/>
        </w:rPr>
      </w:pPr>
      <w:r>
        <w:rPr>
          <w:rFonts w:ascii="仿宋_GB2312" w:eastAsia="仿宋_GB2312" w:hAnsiTheme="minorEastAsia" w:cstheme="minorEastAsia" w:hint="eastAsia"/>
          <w:sz w:val="24"/>
          <w:szCs w:val="24"/>
        </w:rPr>
        <w:t>（</w:t>
      </w:r>
      <w:r>
        <w:rPr>
          <w:rFonts w:ascii="微软雅黑" w:eastAsia="微软雅黑" w:hAnsi="微软雅黑" w:cs="微软雅黑" w:hint="eastAsia"/>
          <w:sz w:val="24"/>
          <w:szCs w:val="24"/>
        </w:rPr>
        <w:t>以</w:t>
      </w:r>
      <w:r>
        <w:rPr>
          <w:rFonts w:ascii="___WRD_EMBED_SUB_46" w:eastAsia="___WRD_EMBED_SUB_46" w:hAnsi="___WRD_EMBED_SUB_46" w:cs="___WRD_EMBED_SUB_46" w:hint="eastAsia"/>
          <w:sz w:val="24"/>
          <w:szCs w:val="24"/>
        </w:rPr>
        <w:t>下无</w:t>
      </w:r>
      <w:r>
        <w:rPr>
          <w:rFonts w:ascii="微软雅黑" w:eastAsia="微软雅黑" w:hAnsi="微软雅黑" w:cs="微软雅黑" w:hint="eastAsia"/>
          <w:sz w:val="24"/>
          <w:szCs w:val="24"/>
        </w:rPr>
        <w:t>正文</w:t>
      </w:r>
      <w:r>
        <w:rPr>
          <w:rFonts w:ascii="___WRD_EMBED_SUB_46" w:eastAsia="___WRD_EMBED_SUB_46" w:hAnsi="___WRD_EMBED_SUB_46" w:cs="___WRD_EMBED_SUB_46" w:hint="eastAsia"/>
          <w:sz w:val="24"/>
          <w:szCs w:val="24"/>
        </w:rPr>
        <w:t>）</w:t>
      </w:r>
    </w:p>
    <w:p w14:paraId="749907E1" w14:textId="77777777" w:rsidR="00504FBF" w:rsidRDefault="00504FBF" w:rsidP="00504FBF">
      <w:pPr>
        <w:spacing w:line="400" w:lineRule="exact"/>
        <w:ind w:firstLineChars="200" w:firstLine="420"/>
        <w:rPr>
          <w:rFonts w:asciiTheme="minorEastAsia" w:eastAsiaTheme="minorEastAsia" w:hAnsiTheme="minorEastAsia" w:cstheme="minorEastAsia"/>
          <w:sz w:val="20"/>
        </w:rPr>
      </w:pPr>
      <w:r>
        <w:rPr>
          <w:rFonts w:hint="eastAsia"/>
        </w:rPr>
        <w:t xml:space="preserve">    </w:t>
      </w:r>
    </w:p>
    <w:p w14:paraId="2DD03023" w14:textId="77777777" w:rsidR="00504FBF" w:rsidRDefault="00504FBF" w:rsidP="00504FBF">
      <w:pPr>
        <w:spacing w:line="400" w:lineRule="exact"/>
        <w:rPr>
          <w:rFonts w:ascii="宋体" w:hAnsi="宋体"/>
          <w:snapToGrid w:val="0"/>
          <w:kern w:val="0"/>
          <w:sz w:val="20"/>
          <w:lang w:eastAsia="zh-Hans"/>
        </w:rPr>
      </w:pPr>
    </w:p>
    <w:p w14:paraId="26D369AF"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微软雅黑" w:eastAsia="微软雅黑" w:hAnsi="微软雅黑" w:cs="微软雅黑" w:hint="eastAsia"/>
          <w:snapToGrid w:val="0"/>
          <w:kern w:val="0"/>
          <w:sz w:val="24"/>
          <w:szCs w:val="24"/>
          <w:lang w:eastAsia="zh-Hans"/>
        </w:rPr>
        <w:t>甲</w:t>
      </w:r>
      <w:r>
        <w:rPr>
          <w:rFonts w:ascii="___WRD_EMBED_SUB_46" w:eastAsia="___WRD_EMBED_SUB_46" w:hAnsi="___WRD_EMBED_SUB_46" w:cs="___WRD_EMBED_SUB_46" w:hint="eastAsia"/>
          <w:snapToGrid w:val="0"/>
          <w:kern w:val="0"/>
          <w:sz w:val="24"/>
          <w:szCs w:val="24"/>
          <w:lang w:eastAsia="zh-Hans"/>
        </w:rPr>
        <w:t>方</w:t>
      </w:r>
      <w:r>
        <w:rPr>
          <w:rFonts w:ascii="仿宋_GB2312" w:eastAsia="仿宋_GB2312" w:hAnsi="宋体" w:hint="eastAsia"/>
          <w:snapToGrid w:val="0"/>
          <w:kern w:val="0"/>
          <w:sz w:val="24"/>
          <w:szCs w:val="24"/>
        </w:rPr>
        <w:t>（</w:t>
      </w:r>
      <w:r>
        <w:rPr>
          <w:rFonts w:ascii="微软雅黑" w:eastAsia="微软雅黑" w:hAnsi="微软雅黑" w:cs="微软雅黑" w:hint="eastAsia"/>
          <w:snapToGrid w:val="0"/>
          <w:kern w:val="0"/>
          <w:sz w:val="24"/>
          <w:szCs w:val="24"/>
        </w:rPr>
        <w:t>盖章</w:t>
      </w:r>
      <w:r>
        <w:rPr>
          <w:rFonts w:ascii="___WRD_EMBED_SUB_46" w:eastAsia="___WRD_EMBED_SUB_46" w:hAnsi="___WRD_EMBED_SUB_46" w:cs="___WRD_EMBED_SUB_46" w:hint="eastAsia"/>
          <w:snapToGrid w:val="0"/>
          <w:kern w:val="0"/>
          <w:sz w:val="24"/>
          <w:szCs w:val="24"/>
        </w:rPr>
        <w:t>）</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kern w:val="0"/>
          <w:sz w:val="24"/>
          <w:szCs w:val="24"/>
        </w:rPr>
        <w:t xml:space="preserve">           </w:t>
      </w:r>
      <w:r>
        <w:rPr>
          <w:rFonts w:ascii="微软雅黑" w:eastAsia="微软雅黑" w:hAnsi="微软雅黑" w:cs="微软雅黑" w:hint="eastAsia"/>
          <w:snapToGrid w:val="0"/>
          <w:kern w:val="0"/>
          <w:sz w:val="24"/>
          <w:szCs w:val="24"/>
          <w:lang w:eastAsia="zh-Hans"/>
        </w:rPr>
        <w:t>乙</w:t>
      </w:r>
      <w:r>
        <w:rPr>
          <w:rFonts w:ascii="___WRD_EMBED_SUB_46" w:eastAsia="___WRD_EMBED_SUB_46" w:hAnsi="___WRD_EMBED_SUB_46" w:cs="___WRD_EMBED_SUB_46" w:hint="eastAsia"/>
          <w:snapToGrid w:val="0"/>
          <w:kern w:val="0"/>
          <w:sz w:val="24"/>
          <w:szCs w:val="24"/>
          <w:lang w:eastAsia="zh-Hans"/>
        </w:rPr>
        <w:t>方</w:t>
      </w:r>
      <w:r>
        <w:rPr>
          <w:rFonts w:ascii="仿宋_GB2312" w:eastAsia="仿宋_GB2312" w:hAnsi="宋体" w:hint="eastAsia"/>
          <w:snapToGrid w:val="0"/>
          <w:kern w:val="0"/>
          <w:sz w:val="24"/>
          <w:szCs w:val="24"/>
        </w:rPr>
        <w:t>（</w:t>
      </w:r>
      <w:r>
        <w:rPr>
          <w:rFonts w:ascii="微软雅黑" w:eastAsia="微软雅黑" w:hAnsi="微软雅黑" w:cs="微软雅黑" w:hint="eastAsia"/>
          <w:snapToGrid w:val="0"/>
          <w:kern w:val="0"/>
          <w:sz w:val="24"/>
          <w:szCs w:val="24"/>
        </w:rPr>
        <w:t>盖章</w:t>
      </w:r>
      <w:r>
        <w:rPr>
          <w:rFonts w:ascii="___WRD_EMBED_SUB_46" w:eastAsia="___WRD_EMBED_SUB_46" w:hAnsi="___WRD_EMBED_SUB_46" w:cs="___WRD_EMBED_SUB_46" w:hint="eastAsia"/>
          <w:snapToGrid w:val="0"/>
          <w:kern w:val="0"/>
          <w:sz w:val="24"/>
          <w:szCs w:val="24"/>
        </w:rPr>
        <w:t>）</w:t>
      </w:r>
      <w:r>
        <w:rPr>
          <w:rFonts w:ascii="仿宋_GB2312" w:eastAsia="仿宋_GB2312" w:hAnsi="宋体" w:hint="eastAsia"/>
          <w:snapToGrid w:val="0"/>
          <w:kern w:val="0"/>
          <w:sz w:val="24"/>
          <w:szCs w:val="24"/>
          <w:lang w:eastAsia="zh-Hans"/>
        </w:rPr>
        <w:t>：</w:t>
      </w:r>
    </w:p>
    <w:p w14:paraId="178A368B"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微软雅黑" w:eastAsia="微软雅黑" w:hAnsi="微软雅黑" w:cs="微软雅黑" w:hint="eastAsia"/>
          <w:snapToGrid w:val="0"/>
          <w:color w:val="000000"/>
          <w:kern w:val="0"/>
          <w:sz w:val="24"/>
          <w:szCs w:val="24"/>
          <w:lang w:eastAsia="zh-Hans"/>
        </w:rPr>
        <w:t>法</w:t>
      </w:r>
      <w:r>
        <w:rPr>
          <w:rFonts w:ascii="___WRD_EMBED_SUB_46" w:eastAsia="___WRD_EMBED_SUB_46" w:hAnsi="___WRD_EMBED_SUB_46" w:cs="___WRD_EMBED_SUB_46" w:hint="eastAsia"/>
          <w:snapToGrid w:val="0"/>
          <w:color w:val="000000"/>
          <w:kern w:val="0"/>
          <w:sz w:val="24"/>
          <w:szCs w:val="24"/>
          <w:lang w:eastAsia="zh-Hans"/>
        </w:rPr>
        <w:t>定</w:t>
      </w:r>
      <w:r>
        <w:rPr>
          <w:rFonts w:ascii="微软雅黑" w:eastAsia="微软雅黑" w:hAnsi="微软雅黑" w:cs="微软雅黑" w:hint="eastAsia"/>
          <w:snapToGrid w:val="0"/>
          <w:color w:val="000000"/>
          <w:kern w:val="0"/>
          <w:sz w:val="24"/>
          <w:szCs w:val="24"/>
          <w:lang w:eastAsia="zh-Hans"/>
        </w:rPr>
        <w:t>代表人</w:t>
      </w:r>
      <w:r>
        <w:rPr>
          <w:rFonts w:ascii="___WRD_EMBED_SUB_46" w:eastAsia="___WRD_EMBED_SUB_46" w:hAnsi="___WRD_EMBED_SUB_46" w:cs="___WRD_EMBED_SUB_46" w:hint="eastAsia"/>
          <w:snapToGrid w:val="0"/>
          <w:color w:val="000000"/>
          <w:kern w:val="0"/>
          <w:sz w:val="24"/>
          <w:szCs w:val="24"/>
          <w:lang w:eastAsia="zh-Hans"/>
        </w:rPr>
        <w:t>或</w:t>
      </w:r>
      <w:r>
        <w:rPr>
          <w:rFonts w:ascii="微软雅黑" w:eastAsia="微软雅黑" w:hAnsi="微软雅黑" w:cs="微软雅黑" w:hint="eastAsia"/>
          <w:snapToGrid w:val="0"/>
          <w:color w:val="000000"/>
          <w:kern w:val="0"/>
          <w:sz w:val="24"/>
          <w:szCs w:val="24"/>
          <w:lang w:eastAsia="zh-Hans"/>
        </w:rPr>
        <w:t>代</w:t>
      </w:r>
      <w:r>
        <w:rPr>
          <w:rFonts w:ascii="___WRD_EMBED_SUB_46" w:eastAsia="___WRD_EMBED_SUB_46" w:hAnsi="___WRD_EMBED_SUB_46" w:cs="___WRD_EMBED_SUB_46" w:hint="eastAsia"/>
          <w:snapToGrid w:val="0"/>
          <w:color w:val="000000"/>
          <w:kern w:val="0"/>
          <w:sz w:val="24"/>
          <w:szCs w:val="24"/>
          <w:lang w:eastAsia="zh-Hans"/>
        </w:rPr>
        <w:t>理</w:t>
      </w:r>
      <w:r>
        <w:rPr>
          <w:rFonts w:ascii="微软雅黑" w:eastAsia="微软雅黑" w:hAnsi="微软雅黑" w:cs="微软雅黑" w:hint="eastAsia"/>
          <w:snapToGrid w:val="0"/>
          <w:color w:val="000000"/>
          <w:kern w:val="0"/>
          <w:sz w:val="24"/>
          <w:szCs w:val="24"/>
          <w:lang w:eastAsia="zh-Hans"/>
        </w:rPr>
        <w:t>人</w:t>
      </w:r>
      <w:r>
        <w:rPr>
          <w:rFonts w:ascii="___WRD_EMBED_SUB_46" w:eastAsia="___WRD_EMBED_SUB_46" w:hAnsi="___WRD_EMBED_SUB_46" w:cs="___WRD_EMBED_SUB_46" w:hint="eastAsia"/>
          <w:snapToGrid w:val="0"/>
          <w:color w:val="000000"/>
          <w:kern w:val="0"/>
          <w:sz w:val="24"/>
          <w:szCs w:val="24"/>
          <w:lang w:eastAsia="zh-Hans"/>
        </w:rPr>
        <w:t>（</w:t>
      </w:r>
      <w:r>
        <w:rPr>
          <w:rFonts w:ascii="微软雅黑" w:eastAsia="微软雅黑" w:hAnsi="微软雅黑" w:cs="微软雅黑" w:hint="eastAsia"/>
          <w:snapToGrid w:val="0"/>
          <w:color w:val="000000"/>
          <w:kern w:val="0"/>
          <w:sz w:val="24"/>
          <w:szCs w:val="24"/>
          <w:lang w:eastAsia="zh-Hans"/>
        </w:rPr>
        <w:t>签字</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法</w:t>
      </w:r>
      <w:r>
        <w:rPr>
          <w:rFonts w:ascii="___WRD_EMBED_SUB_46" w:eastAsia="___WRD_EMBED_SUB_46" w:hAnsi="___WRD_EMBED_SUB_46" w:cs="___WRD_EMBED_SUB_46" w:hint="eastAsia"/>
          <w:snapToGrid w:val="0"/>
          <w:color w:val="000000"/>
          <w:kern w:val="0"/>
          <w:sz w:val="24"/>
          <w:szCs w:val="24"/>
          <w:lang w:eastAsia="zh-Hans"/>
        </w:rPr>
        <w:t>定</w:t>
      </w:r>
      <w:r>
        <w:rPr>
          <w:rFonts w:ascii="微软雅黑" w:eastAsia="微软雅黑" w:hAnsi="微软雅黑" w:cs="微软雅黑" w:hint="eastAsia"/>
          <w:snapToGrid w:val="0"/>
          <w:color w:val="000000"/>
          <w:kern w:val="0"/>
          <w:sz w:val="24"/>
          <w:szCs w:val="24"/>
          <w:lang w:eastAsia="zh-Hans"/>
        </w:rPr>
        <w:t>代表人</w:t>
      </w:r>
      <w:r>
        <w:rPr>
          <w:rFonts w:ascii="___WRD_EMBED_SUB_46" w:eastAsia="___WRD_EMBED_SUB_46" w:hAnsi="___WRD_EMBED_SUB_46" w:cs="___WRD_EMBED_SUB_46" w:hint="eastAsia"/>
          <w:snapToGrid w:val="0"/>
          <w:color w:val="000000"/>
          <w:kern w:val="0"/>
          <w:sz w:val="24"/>
          <w:szCs w:val="24"/>
          <w:lang w:eastAsia="zh-Hans"/>
        </w:rPr>
        <w:t>或</w:t>
      </w:r>
      <w:r>
        <w:rPr>
          <w:rFonts w:ascii="微软雅黑" w:eastAsia="微软雅黑" w:hAnsi="微软雅黑" w:cs="微软雅黑" w:hint="eastAsia"/>
          <w:snapToGrid w:val="0"/>
          <w:color w:val="000000"/>
          <w:kern w:val="0"/>
          <w:sz w:val="24"/>
          <w:szCs w:val="24"/>
          <w:lang w:eastAsia="zh-Hans"/>
        </w:rPr>
        <w:t>代</w:t>
      </w:r>
      <w:r>
        <w:rPr>
          <w:rFonts w:ascii="___WRD_EMBED_SUB_46" w:eastAsia="___WRD_EMBED_SUB_46" w:hAnsi="___WRD_EMBED_SUB_46" w:cs="___WRD_EMBED_SUB_46" w:hint="eastAsia"/>
          <w:snapToGrid w:val="0"/>
          <w:color w:val="000000"/>
          <w:kern w:val="0"/>
          <w:sz w:val="24"/>
          <w:szCs w:val="24"/>
          <w:lang w:eastAsia="zh-Hans"/>
        </w:rPr>
        <w:t>理</w:t>
      </w:r>
      <w:r>
        <w:rPr>
          <w:rFonts w:ascii="微软雅黑" w:eastAsia="微软雅黑" w:hAnsi="微软雅黑" w:cs="微软雅黑" w:hint="eastAsia"/>
          <w:snapToGrid w:val="0"/>
          <w:color w:val="000000"/>
          <w:kern w:val="0"/>
          <w:sz w:val="24"/>
          <w:szCs w:val="24"/>
          <w:lang w:eastAsia="zh-Hans"/>
        </w:rPr>
        <w:t>人</w:t>
      </w:r>
      <w:r>
        <w:rPr>
          <w:rFonts w:ascii="___WRD_EMBED_SUB_46" w:eastAsia="___WRD_EMBED_SUB_46" w:hAnsi="___WRD_EMBED_SUB_46" w:cs="___WRD_EMBED_SUB_46" w:hint="eastAsia"/>
          <w:snapToGrid w:val="0"/>
          <w:color w:val="000000"/>
          <w:kern w:val="0"/>
          <w:sz w:val="24"/>
          <w:szCs w:val="24"/>
          <w:lang w:eastAsia="zh-Hans"/>
        </w:rPr>
        <w:t>（</w:t>
      </w:r>
      <w:r>
        <w:rPr>
          <w:rFonts w:ascii="微软雅黑" w:eastAsia="微软雅黑" w:hAnsi="微软雅黑" w:cs="微软雅黑" w:hint="eastAsia"/>
          <w:snapToGrid w:val="0"/>
          <w:color w:val="000000"/>
          <w:kern w:val="0"/>
          <w:sz w:val="24"/>
          <w:szCs w:val="24"/>
          <w:lang w:eastAsia="zh-Hans"/>
        </w:rPr>
        <w:t>签字</w:t>
      </w:r>
      <w:r>
        <w:rPr>
          <w:rFonts w:ascii="___WRD_EMBED_SUB_46" w:eastAsia="___WRD_EMBED_SUB_46" w:hAnsi="___WRD_EMBED_SUB_46" w:cs="___WRD_EMBED_SUB_46" w:hint="eastAsia"/>
          <w:snapToGrid w:val="0"/>
          <w:color w:val="000000"/>
          <w:kern w:val="0"/>
          <w:sz w:val="24"/>
          <w:szCs w:val="24"/>
          <w:lang w:eastAsia="zh-Hans"/>
        </w:rPr>
        <w:t>）：</w:t>
      </w:r>
    </w:p>
    <w:p w14:paraId="2C5B2F6A"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仿宋_GB2312" w:eastAsia="仿宋_GB2312" w:hAnsi="宋体" w:hint="eastAsia"/>
          <w:snapToGrid w:val="0"/>
          <w:color w:val="000000"/>
          <w:kern w:val="0"/>
          <w:sz w:val="24"/>
          <w:szCs w:val="24"/>
          <w:lang w:eastAsia="zh-Hans"/>
        </w:rPr>
        <w:t xml:space="preserve">地  </w:t>
      </w:r>
      <w:r>
        <w:rPr>
          <w:rFonts w:ascii="微软雅黑" w:eastAsia="微软雅黑" w:hAnsi="微软雅黑" w:cs="微软雅黑" w:hint="eastAsia"/>
          <w:snapToGrid w:val="0"/>
          <w:color w:val="000000"/>
          <w:kern w:val="0"/>
          <w:sz w:val="24"/>
          <w:szCs w:val="24"/>
          <w:lang w:eastAsia="zh-Hans"/>
        </w:rPr>
        <w:t>址</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地  </w:t>
      </w:r>
      <w:r>
        <w:rPr>
          <w:rFonts w:ascii="微软雅黑" w:eastAsia="微软雅黑" w:hAnsi="微软雅黑" w:cs="微软雅黑" w:hint="eastAsia"/>
          <w:snapToGrid w:val="0"/>
          <w:color w:val="000000"/>
          <w:kern w:val="0"/>
          <w:sz w:val="24"/>
          <w:szCs w:val="24"/>
          <w:lang w:eastAsia="zh-Hans"/>
        </w:rPr>
        <w:t>址</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p>
    <w:p w14:paraId="4136C2D6"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仿宋_GB2312" w:eastAsia="仿宋_GB2312" w:hAnsi="宋体" w:hint="eastAsia"/>
          <w:snapToGrid w:val="0"/>
          <w:kern w:val="0"/>
          <w:sz w:val="24"/>
          <w:szCs w:val="24"/>
          <w:lang w:eastAsia="zh-Hans"/>
        </w:rPr>
        <w:t>电</w:t>
      </w:r>
      <w:r>
        <w:rPr>
          <w:rFonts w:ascii="微软雅黑" w:eastAsia="微软雅黑" w:hAnsi="微软雅黑" w:cs="微软雅黑" w:hint="eastAsia"/>
          <w:snapToGrid w:val="0"/>
          <w:kern w:val="0"/>
          <w:sz w:val="24"/>
          <w:szCs w:val="24"/>
          <w:lang w:eastAsia="zh-Hans"/>
        </w:rPr>
        <w:t>话</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电</w:t>
      </w:r>
      <w:r>
        <w:rPr>
          <w:rFonts w:ascii="微软雅黑" w:eastAsia="微软雅黑" w:hAnsi="微软雅黑" w:cs="微软雅黑" w:hint="eastAsia"/>
          <w:snapToGrid w:val="0"/>
          <w:kern w:val="0"/>
          <w:sz w:val="24"/>
          <w:szCs w:val="24"/>
          <w:lang w:eastAsia="zh-Hans"/>
        </w:rPr>
        <w:t>话</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p>
    <w:p w14:paraId="6CDD5099"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lang w:eastAsia="zh-Hans"/>
        </w:rPr>
      </w:pPr>
      <w:r>
        <w:rPr>
          <w:rFonts w:ascii="微软雅黑" w:eastAsia="微软雅黑" w:hAnsi="微软雅黑" w:cs="微软雅黑" w:hint="eastAsia"/>
          <w:snapToGrid w:val="0"/>
          <w:kern w:val="0"/>
          <w:sz w:val="24"/>
          <w:szCs w:val="24"/>
          <w:lang w:eastAsia="zh-Hans"/>
        </w:rPr>
        <w:t>传真</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r>
        <w:rPr>
          <w:rFonts w:ascii="微软雅黑" w:eastAsia="微软雅黑" w:hAnsi="微软雅黑" w:cs="微软雅黑" w:hint="eastAsia"/>
          <w:snapToGrid w:val="0"/>
          <w:kern w:val="0"/>
          <w:sz w:val="24"/>
          <w:szCs w:val="24"/>
          <w:lang w:eastAsia="zh-Hans"/>
        </w:rPr>
        <w:t>传真</w:t>
      </w:r>
      <w:r>
        <w:rPr>
          <w:rFonts w:ascii="___WRD_EMBED_SUB_46" w:eastAsia="___WRD_EMBED_SUB_46" w:hAnsi="___WRD_EMBED_SUB_46" w:cs="___WRD_EMBED_SUB_46" w:hint="eastAsia"/>
          <w:snapToGrid w:val="0"/>
          <w:kern w:val="0"/>
          <w:sz w:val="24"/>
          <w:szCs w:val="24"/>
          <w:lang w:eastAsia="zh-Hans"/>
        </w:rPr>
        <w:t>：</w:t>
      </w:r>
      <w:r>
        <w:rPr>
          <w:rFonts w:ascii="仿宋_GB2312" w:eastAsia="仿宋_GB2312" w:hAnsi="宋体" w:hint="eastAsia"/>
          <w:snapToGrid w:val="0"/>
          <w:kern w:val="0"/>
          <w:sz w:val="24"/>
          <w:szCs w:val="24"/>
          <w:lang w:eastAsia="zh-Hans"/>
        </w:rPr>
        <w:t xml:space="preserve"> </w:t>
      </w:r>
    </w:p>
    <w:p w14:paraId="0169FB04" w14:textId="77777777" w:rsidR="00504FBF" w:rsidRDefault="00504FBF" w:rsidP="00504FBF">
      <w:pPr>
        <w:widowControl/>
        <w:adjustRightInd w:val="0"/>
        <w:snapToGrid w:val="0"/>
        <w:spacing w:line="400" w:lineRule="exact"/>
        <w:jc w:val="left"/>
        <w:rPr>
          <w:rFonts w:ascii="仿宋_GB2312" w:eastAsia="仿宋_GB2312" w:hAnsi="宋体"/>
          <w:snapToGrid w:val="0"/>
          <w:color w:val="000000"/>
          <w:kern w:val="0"/>
          <w:sz w:val="24"/>
          <w:szCs w:val="24"/>
          <w:lang w:eastAsia="zh-Hans"/>
        </w:rPr>
      </w:pPr>
      <w:r>
        <w:rPr>
          <w:rFonts w:ascii="微软雅黑" w:eastAsia="微软雅黑" w:hAnsi="微软雅黑" w:cs="微软雅黑" w:hint="eastAsia"/>
          <w:snapToGrid w:val="0"/>
          <w:color w:val="000000"/>
          <w:kern w:val="0"/>
          <w:sz w:val="24"/>
          <w:szCs w:val="24"/>
          <w:lang w:eastAsia="zh-Hans"/>
        </w:rPr>
        <w:t>开户银</w:t>
      </w:r>
      <w:r>
        <w:rPr>
          <w:rFonts w:ascii="___WRD_EMBED_SUB_46" w:eastAsia="___WRD_EMBED_SUB_46" w:hAnsi="___WRD_EMBED_SUB_46" w:cs="___WRD_EMBED_SUB_46" w:hint="eastAsia"/>
          <w:snapToGrid w:val="0"/>
          <w:color w:val="000000"/>
          <w:kern w:val="0"/>
          <w:sz w:val="24"/>
          <w:szCs w:val="24"/>
          <w:lang w:eastAsia="zh-Hans"/>
        </w:rPr>
        <w:t>行：</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开户银</w:t>
      </w:r>
      <w:r>
        <w:rPr>
          <w:rFonts w:ascii="___WRD_EMBED_SUB_46" w:eastAsia="___WRD_EMBED_SUB_46" w:hAnsi="___WRD_EMBED_SUB_46" w:cs="___WRD_EMBED_SUB_46" w:hint="eastAsia"/>
          <w:snapToGrid w:val="0"/>
          <w:color w:val="000000"/>
          <w:kern w:val="0"/>
          <w:sz w:val="24"/>
          <w:szCs w:val="24"/>
          <w:lang w:eastAsia="zh-Hans"/>
        </w:rPr>
        <w:t>行：</w:t>
      </w:r>
      <w:r>
        <w:rPr>
          <w:rFonts w:ascii="仿宋_GB2312" w:eastAsia="仿宋_GB2312" w:hAnsi="宋体" w:hint="eastAsia"/>
          <w:snapToGrid w:val="0"/>
          <w:color w:val="000000"/>
          <w:kern w:val="0"/>
          <w:sz w:val="24"/>
          <w:szCs w:val="24"/>
          <w:lang w:eastAsia="zh-Hans"/>
        </w:rPr>
        <w:t xml:space="preserve">   </w:t>
      </w:r>
    </w:p>
    <w:p w14:paraId="59CF7EA0" w14:textId="77777777" w:rsidR="00504FBF" w:rsidRDefault="00504FBF" w:rsidP="00504FBF">
      <w:pPr>
        <w:widowControl/>
        <w:adjustRightInd w:val="0"/>
        <w:snapToGrid w:val="0"/>
        <w:spacing w:line="400" w:lineRule="exact"/>
        <w:jc w:val="left"/>
        <w:rPr>
          <w:rFonts w:ascii="仿宋_GB2312" w:eastAsia="仿宋_GB2312" w:hAnsi="宋体"/>
          <w:snapToGrid w:val="0"/>
          <w:kern w:val="0"/>
          <w:sz w:val="24"/>
          <w:szCs w:val="24"/>
        </w:rPr>
      </w:pPr>
      <w:r>
        <w:rPr>
          <w:rFonts w:ascii="微软雅黑" w:eastAsia="微软雅黑" w:hAnsi="微软雅黑" w:cs="微软雅黑" w:hint="eastAsia"/>
          <w:snapToGrid w:val="0"/>
          <w:color w:val="000000"/>
          <w:kern w:val="0"/>
          <w:sz w:val="24"/>
          <w:szCs w:val="24"/>
          <w:lang w:eastAsia="zh-Hans"/>
        </w:rPr>
        <w:t>账</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号</w:t>
      </w:r>
      <w:r>
        <w:rPr>
          <w:rFonts w:ascii="___WRD_EMBED_SUB_46" w:eastAsia="___WRD_EMBED_SUB_46" w:hAnsi="___WRD_EMBED_SUB_46" w:cs="___WRD_EMBED_SUB_46" w:hint="eastAsia"/>
          <w:snapToGrid w:val="0"/>
          <w:color w:val="000000"/>
          <w:kern w:val="0"/>
          <w:sz w:val="24"/>
          <w:szCs w:val="24"/>
          <w:lang w:eastAsia="zh-Hans"/>
        </w:rPr>
        <w:t>：</w:t>
      </w:r>
      <w:r>
        <w:rPr>
          <w:rFonts w:ascii="仿宋_GB2312" w:eastAsia="仿宋_GB2312" w:hAnsi="宋体" w:hint="eastAsia"/>
          <w:snapToGrid w:val="0"/>
          <w:color w:val="000000"/>
          <w:kern w:val="0"/>
          <w:sz w:val="24"/>
          <w:szCs w:val="24"/>
          <w:lang w:eastAsia="zh-Hans"/>
        </w:rPr>
        <w:t xml:space="preserve">                            </w:t>
      </w:r>
      <w:r>
        <w:rPr>
          <w:rFonts w:ascii="仿宋_GB2312" w:eastAsia="仿宋_GB2312" w:hAnsi="宋体" w:hint="eastAsia"/>
          <w:snapToGrid w:val="0"/>
          <w:kern w:val="0"/>
          <w:sz w:val="24"/>
          <w:szCs w:val="24"/>
          <w:lang w:eastAsia="zh-Hans"/>
        </w:rPr>
        <w:t xml:space="preserve">        </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账</w:t>
      </w:r>
      <w:r>
        <w:rPr>
          <w:rFonts w:ascii="仿宋_GB2312" w:eastAsia="仿宋_GB2312" w:hAnsi="宋体" w:hint="eastAsia"/>
          <w:snapToGrid w:val="0"/>
          <w:color w:val="000000"/>
          <w:kern w:val="0"/>
          <w:sz w:val="24"/>
          <w:szCs w:val="24"/>
          <w:lang w:eastAsia="zh-Hans"/>
        </w:rPr>
        <w:t xml:space="preserve"> </w:t>
      </w:r>
      <w:r>
        <w:rPr>
          <w:rFonts w:ascii="微软雅黑" w:eastAsia="微软雅黑" w:hAnsi="微软雅黑" w:cs="微软雅黑" w:hint="eastAsia"/>
          <w:snapToGrid w:val="0"/>
          <w:color w:val="000000"/>
          <w:kern w:val="0"/>
          <w:sz w:val="24"/>
          <w:szCs w:val="24"/>
          <w:lang w:eastAsia="zh-Hans"/>
        </w:rPr>
        <w:t>号</w:t>
      </w:r>
      <w:r>
        <w:rPr>
          <w:rFonts w:ascii="仿宋_GB2312" w:eastAsia="仿宋_GB2312" w:hAnsi="宋体" w:hint="eastAsia"/>
          <w:snapToGrid w:val="0"/>
          <w:color w:val="000000"/>
          <w:kern w:val="0"/>
          <w:sz w:val="24"/>
          <w:szCs w:val="24"/>
          <w:lang w:eastAsia="zh-Hans"/>
        </w:rPr>
        <w:t xml:space="preserve">： </w:t>
      </w:r>
    </w:p>
    <w:p w14:paraId="51BFEF75" w14:textId="77777777" w:rsidR="00C12B04" w:rsidRDefault="00C12B04">
      <w:pPr>
        <w:spacing w:line="420" w:lineRule="exact"/>
        <w:rPr>
          <w:sz w:val="18"/>
          <w:szCs w:val="18"/>
        </w:rPr>
      </w:pPr>
    </w:p>
    <w:p w14:paraId="4B522C0D" w14:textId="77777777" w:rsidR="00C12B04" w:rsidRDefault="00C12B04">
      <w:pPr>
        <w:rPr>
          <w:rFonts w:asciiTheme="minorEastAsia" w:eastAsiaTheme="minorEastAsia" w:hAnsiTheme="minorEastAsia" w:cs="宋体"/>
          <w:b/>
          <w:bCs/>
          <w:color w:val="000000"/>
          <w:sz w:val="24"/>
          <w:szCs w:val="24"/>
        </w:rPr>
      </w:pPr>
    </w:p>
    <w:sectPr w:rsidR="00C12B04">
      <w:headerReference w:type="default" r:id="rId18"/>
      <w:footerReference w:type="default" r:id="rId19"/>
      <w:headerReference w:type="first" r:id="rId20"/>
      <w:footerReference w:type="first" r:id="rId21"/>
      <w:pgSz w:w="11907" w:h="16840"/>
      <w:pgMar w:top="1440" w:right="1800" w:bottom="1440" w:left="1800" w:header="724" w:footer="851" w:gutter="0"/>
      <w:cols w:space="720"/>
      <w:docGrid w:linePitch="290" w:charSpace="-39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AF52C" w14:textId="77777777" w:rsidR="00AF060B" w:rsidRDefault="00AF060B">
      <w:r>
        <w:separator/>
      </w:r>
    </w:p>
  </w:endnote>
  <w:endnote w:type="continuationSeparator" w:id="0">
    <w:p w14:paraId="7768BC64" w14:textId="77777777" w:rsidR="00AF060B" w:rsidRDefault="00AF0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0030101010101"/>
    <w:charset w:val="86"/>
    <w:family w:val="modern"/>
    <w:pitch w:val="fixed"/>
    <w:sig w:usb0="800002BF" w:usb1="38CF7CFA" w:usb2="00000016" w:usb3="00000000" w:csb0="00040001" w:csb1="00000000"/>
    <w:embedRegular r:id="rId1" w:subsetted="1" w:fontKey="{BBAA7483-4E8F-4C57-843C-941F0904DA55}"/>
    <w:embedBold r:id="rId2" w:subsetted="1" w:fontKey="{3E606CBE-C468-4F64-844C-28AFA28B260B}"/>
  </w:font>
  <w:font w:name="仿宋_GB2312">
    <w:altName w:val="仿宋"/>
    <w:charset w:val="86"/>
    <w:family w:val="modern"/>
    <w:pitch w:val="default"/>
    <w:sig w:usb0="00000001" w:usb1="080E0000" w:usb2="00000000" w:usb3="00000000" w:csb0="00040000" w:csb1="00000000"/>
    <w:embedRegular r:id="rId3" w:subsetted="1" w:fontKey="{4EAF8D85-71FE-4849-904E-27095576AE47}"/>
    <w:embedBold r:id="rId4" w:subsetted="1" w:fontKey="{3182C1F3-AF86-46B9-891D-9F9F5F8879A3}"/>
    <w:embedItalic r:id="rId5" w:subsetted="1" w:fontKey="{389056FD-5FDE-43E1-B8DA-F193EAB45897}"/>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embedRegular r:id="rId6" w:subsetted="1" w:fontKey="{6104A69E-E3FD-4233-8950-E7B47E10B633}"/>
  </w:font>
  <w:font w:name="新宋体">
    <w:panose1 w:val="02010609030101010101"/>
    <w:charset w:val="86"/>
    <w:family w:val="modern"/>
    <w:pitch w:val="fixed"/>
    <w:sig w:usb0="00000283" w:usb1="288F0000" w:usb2="00000016" w:usb3="00000000" w:csb0="00040001" w:csb1="00000000"/>
  </w:font>
  <w:font w:name="楷体_GB2312">
    <w:altName w:val="楷体"/>
    <w:charset w:val="86"/>
    <w:family w:val="modern"/>
    <w:pitch w:val="default"/>
    <w:sig w:usb0="00000001" w:usb1="080E0000" w:usb2="00000000" w:usb3="00000000" w:csb0="00040000" w:csb1="00000000"/>
    <w:embedBold r:id="rId7" w:subsetted="1" w:fontKey="{B2B43589-428F-4852-A248-313123484F41}"/>
  </w:font>
  <w:font w:name="___WRD_EMBED_SUB_935">
    <w:altName w:val="微软雅黑"/>
    <w:charset w:val="86"/>
    <w:family w:val="modern"/>
    <w:pitch w:val="default"/>
    <w:sig w:usb0="00000003" w:usb1="288F0000" w:usb2="00000016" w:usb3="00000000" w:csb0="00040001" w:csb1="00000000"/>
  </w:font>
  <w:font w:name="方正小标宋简体">
    <w:altName w:val="方正舒体"/>
    <w:panose1 w:val="02000000000000000000"/>
    <w:charset w:val="86"/>
    <w:family w:val="auto"/>
    <w:pitch w:val="variable"/>
    <w:sig w:usb0="A00002BF" w:usb1="184F6CFA" w:usb2="00000012" w:usb3="00000000" w:csb0="00040001" w:csb1="00000000"/>
    <w:embedRegular r:id="rId8" w:subsetted="1" w:fontKey="{331EA707-D991-4034-B18C-A14091A66D4E}"/>
  </w:font>
  <w:font w:name="微软雅黑">
    <w:panose1 w:val="020B0503020204020204"/>
    <w:charset w:val="86"/>
    <w:family w:val="swiss"/>
    <w:pitch w:val="variable"/>
    <w:sig w:usb0="80000287" w:usb1="2ACF3C50" w:usb2="00000016" w:usb3="00000000" w:csb0="0004001F" w:csb1="00000000"/>
    <w:embedRegular r:id="rId9" w:subsetted="1" w:fontKey="{064AB9A6-0AA7-4EBD-8982-879E38B88D7E}"/>
    <w:embedBold r:id="rId10" w:subsetted="1" w:fontKey="{9DF97FA0-2709-48FE-888E-4C9C55B74304}"/>
    <w:embedItalic r:id="rId11" w:subsetted="1" w:fontKey="{933F117C-6E4C-4EBA-875B-5E65B19BFF7E}"/>
  </w:font>
  <w:font w:name="___WRD_EMBED_SUB_46">
    <w:altName w:val="微软雅黑"/>
    <w:charset w:val="86"/>
    <w:family w:val="auto"/>
    <w:pitch w:val="default"/>
    <w:sig w:usb0="00000001" w:usb1="080E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824D0" w14:textId="77777777" w:rsidR="00C12B04" w:rsidRDefault="005F2E58">
    <w:pPr>
      <w:pStyle w:val="af3"/>
      <w:jc w:val="center"/>
    </w:pPr>
    <w:r>
      <w:rPr>
        <w:noProof/>
      </w:rPr>
      <mc:AlternateContent>
        <mc:Choice Requires="wps">
          <w:drawing>
            <wp:anchor distT="0" distB="0" distL="114300" distR="114300" simplePos="0" relativeHeight="251660288" behindDoc="0" locked="0" layoutInCell="1" allowOverlap="1" wp14:anchorId="54030857" wp14:editId="1363CE12">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E50A09"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F060B">
                            <w:fldChar w:fldCharType="begin"/>
                          </w:r>
                          <w:r w:rsidR="00AF060B">
                            <w:instrText xml:space="preserve"> NUMPAGES  \* MERGEFORMAT </w:instrText>
                          </w:r>
                          <w:r w:rsidR="00AF060B">
                            <w:fldChar w:fldCharType="separate"/>
                          </w:r>
                          <w:r>
                            <w:rPr>
                              <w:rFonts w:hint="eastAsia"/>
                            </w:rPr>
                            <w:t>38</w:t>
                          </w:r>
                          <w:r w:rsidR="00AF060B">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4030857" id="_x0000_t202" coordsize="21600,21600" o:spt="202" path="m,l,21600r21600,l21600,xe">
              <v:stroke joinstyle="miter"/>
              <v:path gradientshapeok="t" o:connecttype="rect"/>
            </v:shapetype>
            <v:shape id="文本框 25" o:spid="_x0000_s1030"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N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o+PeL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QI+HNYgIAAAwFAAAOAAAAAAAAAAAAAAAAAC4CAABkcnMvZTJvRG9jLnht&#10;bFBLAQItABQABgAIAAAAIQBxqtG51wAAAAUBAAAPAAAAAAAAAAAAAAAAALwEAABkcnMvZG93bnJl&#10;di54bWxQSwUGAAAAAAQABADzAAAAwAUAAAAA&#10;" filled="f" stroked="f" strokeweight=".5pt">
              <v:textbox style="mso-fit-shape-to-text:t" inset="0,0,0,0">
                <w:txbxContent>
                  <w:p w14:paraId="3EE50A09"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F060B">
                      <w:fldChar w:fldCharType="begin"/>
                    </w:r>
                    <w:r w:rsidR="00AF060B">
                      <w:instrText xml:space="preserve"> NUMPAGES  \* MERGEFORMAT </w:instrText>
                    </w:r>
                    <w:r w:rsidR="00AF060B">
                      <w:fldChar w:fldCharType="separate"/>
                    </w:r>
                    <w:r>
                      <w:rPr>
                        <w:rFonts w:hint="eastAsia"/>
                      </w:rPr>
                      <w:t>38</w:t>
                    </w:r>
                    <w:r w:rsidR="00AF060B">
                      <w:fldChar w:fldCharType="end"/>
                    </w:r>
                    <w:r>
                      <w:rPr>
                        <w:rFonts w:hint="eastAsia"/>
                      </w:rPr>
                      <w:t xml:space="preserve"> </w:t>
                    </w:r>
                    <w:r>
                      <w:rPr>
                        <w:rFonts w:hint="eastAsia"/>
                      </w:rPr>
                      <w:t>页</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14C91" w14:textId="77777777" w:rsidR="00C12B04" w:rsidRDefault="005F2E58">
    <w:pPr>
      <w:pStyle w:val="af3"/>
      <w:jc w:val="center"/>
    </w:pPr>
    <w:r>
      <w:rPr>
        <w:noProof/>
      </w:rPr>
      <mc:AlternateContent>
        <mc:Choice Requires="wps">
          <w:drawing>
            <wp:anchor distT="0" distB="0" distL="114300" distR="114300" simplePos="0" relativeHeight="251661312" behindDoc="0" locked="0" layoutInCell="1" allowOverlap="1" wp14:anchorId="76E5418E" wp14:editId="5410ED8E">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561964"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F060B">
                            <w:fldChar w:fldCharType="begin"/>
                          </w:r>
                          <w:r w:rsidR="00AF060B">
                            <w:instrText xml:space="preserve"> NUMPAGES  \* MERGEFORMAT </w:instrText>
                          </w:r>
                          <w:r w:rsidR="00AF060B">
                            <w:fldChar w:fldCharType="separate"/>
                          </w:r>
                          <w:r>
                            <w:rPr>
                              <w:rFonts w:hint="eastAsia"/>
                            </w:rPr>
                            <w:t>38</w:t>
                          </w:r>
                          <w:r w:rsidR="00AF060B">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6E5418E" id="_x0000_t202" coordsize="21600,21600" o:spt="202" path="m,l,21600r21600,l21600,xe">
              <v:stroke joinstyle="miter"/>
              <v:path gradientshapeok="t" o:connecttype="rect"/>
            </v:shapetype>
            <v:shape id="文本框 26" o:spid="_x0000_s1031"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da5cWMCAAATBQAADgAAAAAAAAAAAAAAAAAuAgAAZHJzL2Uyb0RvYy54&#10;bWxQSwECLQAUAAYACAAAACEAcarRudcAAAAFAQAADwAAAAAAAAAAAAAAAAC9BAAAZHJzL2Rvd25y&#10;ZXYueG1sUEsFBgAAAAAEAAQA8wAAAMEFAAAAAA==&#10;" filled="f" stroked="f" strokeweight=".5pt">
              <v:textbox style="mso-fit-shape-to-text:t" inset="0,0,0,0">
                <w:txbxContent>
                  <w:p w14:paraId="61561964" w14:textId="77777777" w:rsidR="00C12B04" w:rsidRDefault="005F2E58">
                    <w:pPr>
                      <w:pStyle w:val="af3"/>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35</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rsidR="00AF060B">
                      <w:fldChar w:fldCharType="begin"/>
                    </w:r>
                    <w:r w:rsidR="00AF060B">
                      <w:instrText xml:space="preserve"> NUMPAGES  \* MERGEFORMAT </w:instrText>
                    </w:r>
                    <w:r w:rsidR="00AF060B">
                      <w:fldChar w:fldCharType="separate"/>
                    </w:r>
                    <w:r>
                      <w:rPr>
                        <w:rFonts w:hint="eastAsia"/>
                      </w:rPr>
                      <w:t>38</w:t>
                    </w:r>
                    <w:r w:rsidR="00AF060B">
                      <w:fldChar w:fldCharType="end"/>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2DB63" w14:textId="77777777" w:rsidR="00AF060B" w:rsidRDefault="00AF060B">
      <w:r>
        <w:separator/>
      </w:r>
    </w:p>
  </w:footnote>
  <w:footnote w:type="continuationSeparator" w:id="0">
    <w:p w14:paraId="5B6435A9" w14:textId="77777777" w:rsidR="00AF060B" w:rsidRDefault="00AF0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4EE6" w14:textId="77777777" w:rsidR="00C12B04" w:rsidRDefault="00C12B04">
    <w:pPr>
      <w:pStyle w:val="af5"/>
      <w:pBdr>
        <w:bottom w:val="none" w:sz="0" w:space="0" w:color="auto"/>
      </w:pBdr>
      <w:ind w:firstLineChars="50" w:firstLine="120"/>
      <w:jc w:val="left"/>
      <w:rPr>
        <w:sz w:val="24"/>
        <w:szCs w:val="24"/>
      </w:rPr>
    </w:pPr>
  </w:p>
  <w:p w14:paraId="02FF9D82" w14:textId="77777777" w:rsidR="00C12B04" w:rsidRDefault="00C12B04">
    <w:pPr>
      <w:pStyle w:val="af5"/>
      <w:pBdr>
        <w:bottom w:val="none" w:sz="0" w:space="0" w:color="auto"/>
      </w:pBdr>
    </w:pPr>
  </w:p>
  <w:p w14:paraId="234A3070" w14:textId="77777777" w:rsidR="00C12B04" w:rsidRDefault="00C12B04">
    <w:pPr>
      <w:pStyle w:val="af5"/>
      <w:pBdr>
        <w:bottom w:val="none" w:sz="0" w:space="0" w:color="auto"/>
      </w:pBdr>
      <w:ind w:rightChars="-230" w:right="-48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7762A" w14:textId="77777777" w:rsidR="00C12B04" w:rsidRDefault="00C12B04">
    <w:pPr>
      <w:pStyle w:val="af5"/>
      <w:pBdr>
        <w:bottom w:val="none" w:sz="0" w:space="0" w:color="auto"/>
      </w:pBdr>
      <w:jc w:val="both"/>
      <w:rPr>
        <w:sz w:val="24"/>
        <w:szCs w:val="24"/>
      </w:rPr>
    </w:pPr>
  </w:p>
  <w:p w14:paraId="0E5CF4DD" w14:textId="77777777" w:rsidR="00C12B04" w:rsidRDefault="00C12B04">
    <w:pPr>
      <w:pStyle w:val="af5"/>
      <w:pBdr>
        <w:bottom w:val="none" w:sz="0" w:space="0" w:color="auto"/>
      </w:pBdr>
      <w:jc w:val="both"/>
      <w:rPr>
        <w:sz w:val="24"/>
        <w:szCs w:val="24"/>
      </w:rPr>
    </w:pPr>
  </w:p>
  <w:p w14:paraId="1F2A8054" w14:textId="77777777" w:rsidR="00C12B04" w:rsidRDefault="005F2E58">
    <w:pPr>
      <w:pStyle w:val="af5"/>
      <w:pBdr>
        <w:bottom w:val="none" w:sz="0" w:space="0" w:color="auto"/>
      </w:pBdr>
      <w:jc w:val="right"/>
      <w:rPr>
        <w:sz w:val="24"/>
        <w:szCs w:val="24"/>
      </w:rPr>
    </w:pPr>
    <w:r>
      <w:rPr>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2A1AFB0"/>
    <w:multiLevelType w:val="singleLevel"/>
    <w:tmpl w:val="C2A1AFB0"/>
    <w:lvl w:ilvl="0">
      <w:start w:val="1"/>
      <w:numFmt w:val="decimal"/>
      <w:suff w:val="space"/>
      <w:lvlText w:val="(%1)"/>
      <w:lvlJc w:val="left"/>
      <w:pPr>
        <w:tabs>
          <w:tab w:val="left" w:pos="0"/>
        </w:tabs>
        <w:ind w:left="0" w:firstLine="0"/>
      </w:pPr>
      <w:rPr>
        <w:rFonts w:hint="default"/>
      </w:rPr>
    </w:lvl>
  </w:abstractNum>
  <w:abstractNum w:abstractNumId="1" w15:restartNumberingAfterBreak="0">
    <w:nsid w:val="00000003"/>
    <w:multiLevelType w:val="multilevel"/>
    <w:tmpl w:val="00000003"/>
    <w:lvl w:ilvl="0">
      <w:start w:val="1"/>
      <w:numFmt w:val="decimal"/>
      <w:lvlText w:val="（%1）"/>
      <w:lvlJc w:val="left"/>
      <w:pPr>
        <w:ind w:left="862" w:hanging="720"/>
      </w:pPr>
      <w:rPr>
        <w:rFonts w:cs="Times New Roman" w:hint="default"/>
      </w:rPr>
    </w:lvl>
    <w:lvl w:ilvl="1">
      <w:start w:val="1"/>
      <w:numFmt w:val="lowerLetter"/>
      <w:lvlRestart w:val="0"/>
      <w:lvlText w:val="%2)"/>
      <w:lvlJc w:val="left"/>
      <w:pPr>
        <w:ind w:left="982" w:hanging="420"/>
      </w:pPr>
      <w:rPr>
        <w:rFonts w:cs="Times New Roman"/>
      </w:rPr>
    </w:lvl>
    <w:lvl w:ilvl="2">
      <w:start w:val="1"/>
      <w:numFmt w:val="lowerRoman"/>
      <w:lvlRestart w:val="0"/>
      <w:lvlText w:val="%3."/>
      <w:lvlJc w:val="right"/>
      <w:pPr>
        <w:ind w:left="1402" w:hanging="420"/>
      </w:pPr>
      <w:rPr>
        <w:rFonts w:cs="Times New Roman"/>
      </w:rPr>
    </w:lvl>
    <w:lvl w:ilvl="3">
      <w:start w:val="1"/>
      <w:numFmt w:val="decimal"/>
      <w:lvlRestart w:val="0"/>
      <w:lvlText w:val="%4."/>
      <w:lvlJc w:val="left"/>
      <w:pPr>
        <w:ind w:left="1822" w:hanging="420"/>
      </w:pPr>
      <w:rPr>
        <w:rFonts w:cs="Times New Roman"/>
      </w:rPr>
    </w:lvl>
    <w:lvl w:ilvl="4">
      <w:start w:val="1"/>
      <w:numFmt w:val="lowerLetter"/>
      <w:lvlRestart w:val="0"/>
      <w:lvlText w:val="%5)"/>
      <w:lvlJc w:val="left"/>
      <w:pPr>
        <w:ind w:left="2242" w:hanging="420"/>
      </w:pPr>
      <w:rPr>
        <w:rFonts w:cs="Times New Roman"/>
      </w:rPr>
    </w:lvl>
    <w:lvl w:ilvl="5">
      <w:start w:val="1"/>
      <w:numFmt w:val="lowerRoman"/>
      <w:lvlRestart w:val="0"/>
      <w:lvlText w:val="%6."/>
      <w:lvlJc w:val="right"/>
      <w:pPr>
        <w:ind w:left="2662" w:hanging="420"/>
      </w:pPr>
      <w:rPr>
        <w:rFonts w:cs="Times New Roman"/>
      </w:rPr>
    </w:lvl>
    <w:lvl w:ilvl="6">
      <w:start w:val="1"/>
      <w:numFmt w:val="decimal"/>
      <w:lvlRestart w:val="0"/>
      <w:lvlText w:val="%7."/>
      <w:lvlJc w:val="left"/>
      <w:pPr>
        <w:ind w:left="3082" w:hanging="420"/>
      </w:pPr>
      <w:rPr>
        <w:rFonts w:cs="Times New Roman"/>
      </w:rPr>
    </w:lvl>
    <w:lvl w:ilvl="7">
      <w:start w:val="1"/>
      <w:numFmt w:val="lowerLetter"/>
      <w:lvlRestart w:val="0"/>
      <w:lvlText w:val="%8)"/>
      <w:lvlJc w:val="left"/>
      <w:pPr>
        <w:ind w:left="3502" w:hanging="420"/>
      </w:pPr>
      <w:rPr>
        <w:rFonts w:cs="Times New Roman"/>
      </w:rPr>
    </w:lvl>
    <w:lvl w:ilvl="8">
      <w:start w:val="1"/>
      <w:numFmt w:val="lowerRoman"/>
      <w:lvlRestart w:val="0"/>
      <w:lvlText w:val="%9."/>
      <w:lvlJc w:val="right"/>
      <w:pPr>
        <w:ind w:left="3922" w:hanging="420"/>
      </w:pPr>
      <w:rPr>
        <w:rFonts w:cs="Times New Roman"/>
      </w:rPr>
    </w:lvl>
  </w:abstractNum>
  <w:abstractNum w:abstractNumId="2" w15:restartNumberingAfterBreak="0">
    <w:nsid w:val="0FD802E0"/>
    <w:multiLevelType w:val="multilevel"/>
    <w:tmpl w:val="0FD802E0"/>
    <w:lvl w:ilvl="0">
      <w:start w:val="1"/>
      <w:numFmt w:val="bullet"/>
      <w:lvlText w:val=""/>
      <w:lvlJc w:val="left"/>
      <w:pPr>
        <w:tabs>
          <w:tab w:val="left" w:pos="1317"/>
        </w:tabs>
        <w:ind w:left="1317" w:hanging="420"/>
      </w:pPr>
      <w:rPr>
        <w:rFonts w:ascii="Wingdings" w:hAnsi="Wingdings" w:hint="default"/>
      </w:rPr>
    </w:lvl>
    <w:lvl w:ilvl="1">
      <w:start w:val="1"/>
      <w:numFmt w:val="bullet"/>
      <w:lvlText w:val=""/>
      <w:lvlJc w:val="left"/>
      <w:pPr>
        <w:tabs>
          <w:tab w:val="left" w:pos="1737"/>
        </w:tabs>
        <w:ind w:left="1737" w:hanging="420"/>
      </w:pPr>
      <w:rPr>
        <w:rFonts w:ascii="Wingdings" w:hAnsi="Wingdings" w:hint="default"/>
      </w:rPr>
    </w:lvl>
    <w:lvl w:ilvl="2">
      <w:start w:val="1"/>
      <w:numFmt w:val="bullet"/>
      <w:lvlText w:val=""/>
      <w:lvlJc w:val="left"/>
      <w:pPr>
        <w:tabs>
          <w:tab w:val="left" w:pos="2157"/>
        </w:tabs>
        <w:ind w:left="2157" w:hanging="420"/>
      </w:pPr>
      <w:rPr>
        <w:rFonts w:ascii="Wingdings" w:hAnsi="Wingdings" w:hint="default"/>
      </w:rPr>
    </w:lvl>
    <w:lvl w:ilvl="3">
      <w:start w:val="1"/>
      <w:numFmt w:val="bullet"/>
      <w:lvlText w:val=""/>
      <w:lvlJc w:val="left"/>
      <w:pPr>
        <w:tabs>
          <w:tab w:val="left" w:pos="2577"/>
        </w:tabs>
        <w:ind w:left="2577" w:hanging="420"/>
      </w:pPr>
      <w:rPr>
        <w:rFonts w:ascii="Wingdings" w:hAnsi="Wingdings" w:hint="default"/>
      </w:rPr>
    </w:lvl>
    <w:lvl w:ilvl="4">
      <w:start w:val="1"/>
      <w:numFmt w:val="bullet"/>
      <w:lvlText w:val=""/>
      <w:lvlJc w:val="left"/>
      <w:pPr>
        <w:tabs>
          <w:tab w:val="left" w:pos="2997"/>
        </w:tabs>
        <w:ind w:left="2997" w:hanging="420"/>
      </w:pPr>
      <w:rPr>
        <w:rFonts w:ascii="Wingdings" w:hAnsi="Wingdings" w:hint="default"/>
      </w:rPr>
    </w:lvl>
    <w:lvl w:ilvl="5">
      <w:start w:val="1"/>
      <w:numFmt w:val="bullet"/>
      <w:lvlText w:val=""/>
      <w:lvlJc w:val="left"/>
      <w:pPr>
        <w:tabs>
          <w:tab w:val="left" w:pos="3417"/>
        </w:tabs>
        <w:ind w:left="3417" w:hanging="420"/>
      </w:pPr>
      <w:rPr>
        <w:rFonts w:ascii="Wingdings" w:hAnsi="Wingdings" w:hint="default"/>
      </w:rPr>
    </w:lvl>
    <w:lvl w:ilvl="6">
      <w:start w:val="1"/>
      <w:numFmt w:val="bullet"/>
      <w:lvlText w:val=""/>
      <w:lvlJc w:val="left"/>
      <w:pPr>
        <w:tabs>
          <w:tab w:val="left" w:pos="3837"/>
        </w:tabs>
        <w:ind w:left="3837" w:hanging="420"/>
      </w:pPr>
      <w:rPr>
        <w:rFonts w:ascii="Wingdings" w:hAnsi="Wingdings" w:hint="default"/>
      </w:rPr>
    </w:lvl>
    <w:lvl w:ilvl="7">
      <w:start w:val="1"/>
      <w:numFmt w:val="bullet"/>
      <w:lvlText w:val=""/>
      <w:lvlJc w:val="left"/>
      <w:pPr>
        <w:tabs>
          <w:tab w:val="left" w:pos="4257"/>
        </w:tabs>
        <w:ind w:left="4257" w:hanging="420"/>
      </w:pPr>
      <w:rPr>
        <w:rFonts w:ascii="Wingdings" w:hAnsi="Wingdings" w:hint="default"/>
      </w:rPr>
    </w:lvl>
    <w:lvl w:ilvl="8">
      <w:start w:val="1"/>
      <w:numFmt w:val="bullet"/>
      <w:lvlText w:val=""/>
      <w:lvlJc w:val="left"/>
      <w:pPr>
        <w:tabs>
          <w:tab w:val="left" w:pos="4677"/>
        </w:tabs>
        <w:ind w:left="4677" w:hanging="420"/>
      </w:pPr>
      <w:rPr>
        <w:rFonts w:ascii="Wingdings" w:hAnsi="Wingdings" w:hint="default"/>
      </w:rPr>
    </w:lvl>
  </w:abstractNum>
  <w:abstractNum w:abstractNumId="3" w15:restartNumberingAfterBreak="0">
    <w:nsid w:val="10C92DC5"/>
    <w:multiLevelType w:val="multilevel"/>
    <w:tmpl w:val="10C92DC5"/>
    <w:lvl w:ilvl="0">
      <w:start w:val="1"/>
      <w:numFmt w:val="bullet"/>
      <w:lvlText w:val=""/>
      <w:lvlJc w:val="left"/>
      <w:pPr>
        <w:tabs>
          <w:tab w:val="left" w:pos="1319"/>
        </w:tabs>
        <w:ind w:left="1319" w:hanging="420"/>
      </w:pPr>
      <w:rPr>
        <w:rFonts w:ascii="Wingdings" w:hAnsi="Wingdings" w:hint="default"/>
      </w:rPr>
    </w:lvl>
    <w:lvl w:ilvl="1">
      <w:start w:val="1"/>
      <w:numFmt w:val="bullet"/>
      <w:lvlText w:val=""/>
      <w:lvlJc w:val="left"/>
      <w:pPr>
        <w:tabs>
          <w:tab w:val="left" w:pos="1739"/>
        </w:tabs>
        <w:ind w:left="1739" w:hanging="420"/>
      </w:pPr>
      <w:rPr>
        <w:rFonts w:ascii="Wingdings" w:hAnsi="Wingdings" w:hint="default"/>
      </w:rPr>
    </w:lvl>
    <w:lvl w:ilvl="2">
      <w:start w:val="1"/>
      <w:numFmt w:val="bullet"/>
      <w:lvlText w:val=""/>
      <w:lvlJc w:val="left"/>
      <w:pPr>
        <w:tabs>
          <w:tab w:val="left" w:pos="2159"/>
        </w:tabs>
        <w:ind w:left="2159" w:hanging="420"/>
      </w:pPr>
      <w:rPr>
        <w:rFonts w:ascii="Wingdings" w:hAnsi="Wingdings" w:hint="default"/>
      </w:rPr>
    </w:lvl>
    <w:lvl w:ilvl="3">
      <w:start w:val="1"/>
      <w:numFmt w:val="bullet"/>
      <w:lvlText w:val=""/>
      <w:lvlJc w:val="left"/>
      <w:pPr>
        <w:tabs>
          <w:tab w:val="left" w:pos="2579"/>
        </w:tabs>
        <w:ind w:left="2579" w:hanging="420"/>
      </w:pPr>
      <w:rPr>
        <w:rFonts w:ascii="Wingdings" w:hAnsi="Wingdings" w:hint="default"/>
      </w:rPr>
    </w:lvl>
    <w:lvl w:ilvl="4">
      <w:start w:val="1"/>
      <w:numFmt w:val="bullet"/>
      <w:lvlText w:val=""/>
      <w:lvlJc w:val="left"/>
      <w:pPr>
        <w:tabs>
          <w:tab w:val="left" w:pos="2999"/>
        </w:tabs>
        <w:ind w:left="2999" w:hanging="420"/>
      </w:pPr>
      <w:rPr>
        <w:rFonts w:ascii="Wingdings" w:hAnsi="Wingdings" w:hint="default"/>
      </w:rPr>
    </w:lvl>
    <w:lvl w:ilvl="5">
      <w:start w:val="1"/>
      <w:numFmt w:val="bullet"/>
      <w:lvlText w:val=""/>
      <w:lvlJc w:val="left"/>
      <w:pPr>
        <w:tabs>
          <w:tab w:val="left" w:pos="3419"/>
        </w:tabs>
        <w:ind w:left="3419" w:hanging="420"/>
      </w:pPr>
      <w:rPr>
        <w:rFonts w:ascii="Wingdings" w:hAnsi="Wingdings" w:hint="default"/>
      </w:rPr>
    </w:lvl>
    <w:lvl w:ilvl="6">
      <w:start w:val="1"/>
      <w:numFmt w:val="bullet"/>
      <w:lvlText w:val=""/>
      <w:lvlJc w:val="left"/>
      <w:pPr>
        <w:tabs>
          <w:tab w:val="left" w:pos="3839"/>
        </w:tabs>
        <w:ind w:left="3839" w:hanging="420"/>
      </w:pPr>
      <w:rPr>
        <w:rFonts w:ascii="Wingdings" w:hAnsi="Wingdings" w:hint="default"/>
      </w:rPr>
    </w:lvl>
    <w:lvl w:ilvl="7">
      <w:start w:val="1"/>
      <w:numFmt w:val="bullet"/>
      <w:lvlText w:val=""/>
      <w:lvlJc w:val="left"/>
      <w:pPr>
        <w:tabs>
          <w:tab w:val="left" w:pos="4259"/>
        </w:tabs>
        <w:ind w:left="4259" w:hanging="420"/>
      </w:pPr>
      <w:rPr>
        <w:rFonts w:ascii="Wingdings" w:hAnsi="Wingdings" w:hint="default"/>
      </w:rPr>
    </w:lvl>
    <w:lvl w:ilvl="8">
      <w:start w:val="1"/>
      <w:numFmt w:val="bullet"/>
      <w:lvlText w:val=""/>
      <w:lvlJc w:val="left"/>
      <w:pPr>
        <w:tabs>
          <w:tab w:val="left" w:pos="4679"/>
        </w:tabs>
        <w:ind w:left="4679" w:hanging="420"/>
      </w:pPr>
      <w:rPr>
        <w:rFonts w:ascii="Wingdings" w:hAnsi="Wingdings" w:hint="default"/>
      </w:rPr>
    </w:lvl>
  </w:abstractNum>
  <w:abstractNum w:abstractNumId="4" w15:restartNumberingAfterBreak="0">
    <w:nsid w:val="28E554A9"/>
    <w:multiLevelType w:val="singleLevel"/>
    <w:tmpl w:val="28E554A9"/>
    <w:lvl w:ilvl="0">
      <w:start w:val="1"/>
      <w:numFmt w:val="decimal"/>
      <w:suff w:val="space"/>
      <w:lvlText w:val="(%1)"/>
      <w:lvlJc w:val="left"/>
      <w:pPr>
        <w:tabs>
          <w:tab w:val="left" w:pos="0"/>
        </w:tabs>
        <w:ind w:left="0" w:firstLine="0"/>
      </w:pPr>
      <w:rPr>
        <w:rFonts w:hint="default"/>
        <w:b w:val="0"/>
        <w:bCs/>
      </w:rPr>
    </w:lvl>
  </w:abstractNum>
  <w:abstractNum w:abstractNumId="5" w15:restartNumberingAfterBreak="0">
    <w:nsid w:val="2AC99848"/>
    <w:multiLevelType w:val="singleLevel"/>
    <w:tmpl w:val="2AC99848"/>
    <w:lvl w:ilvl="0">
      <w:start w:val="3"/>
      <w:numFmt w:val="decimal"/>
      <w:suff w:val="nothing"/>
      <w:lvlText w:val="%1、"/>
      <w:lvlJc w:val="left"/>
      <w:pPr>
        <w:ind w:left="539" w:firstLine="0"/>
      </w:pPr>
    </w:lvl>
  </w:abstractNum>
  <w:abstractNum w:abstractNumId="6" w15:restartNumberingAfterBreak="0">
    <w:nsid w:val="67AA2B91"/>
    <w:multiLevelType w:val="multilevel"/>
    <w:tmpl w:val="67AA2B91"/>
    <w:lvl w:ilvl="0">
      <w:start w:val="1"/>
      <w:numFmt w:val="decimalEnclosedCircle"/>
      <w:lvlText w:val="%1"/>
      <w:lvlJc w:val="left"/>
      <w:pPr>
        <w:ind w:left="840" w:hanging="360"/>
      </w:pPr>
      <w:rPr>
        <w:rFonts w:ascii="仿宋" w:eastAsia="仿宋" w:hAnsi="仿宋" w:cs="仿宋" w:hint="default"/>
        <w:color w:val="000000" w:themeColor="text1"/>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79550F26"/>
    <w:multiLevelType w:val="multilevel"/>
    <w:tmpl w:val="79550F26"/>
    <w:lvl w:ilvl="0">
      <w:start w:val="1"/>
      <w:numFmt w:val="decimalEnclosedParen"/>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5"/>
  </w:num>
  <w:num w:numId="2">
    <w:abstractNumId w:val="7"/>
  </w:num>
  <w:num w:numId="3">
    <w:abstractNumId w:val="4"/>
  </w:num>
  <w:num w:numId="4">
    <w:abstractNumId w:val="0"/>
  </w:num>
  <w:num w:numId="5">
    <w:abstractNumId w:val="2"/>
  </w:num>
  <w:num w:numId="6">
    <w:abstractNumId w:val="6"/>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OTcwNTI3YTVkZjA3NWMyZTNmNTc2ZTcxNmRjY2UxN2EifQ=="/>
  </w:docVars>
  <w:rsids>
    <w:rsidRoot w:val="003447BF"/>
    <w:rsid w:val="0000048D"/>
    <w:rsid w:val="000014D3"/>
    <w:rsid w:val="00001DCB"/>
    <w:rsid w:val="00004D35"/>
    <w:rsid w:val="000056AD"/>
    <w:rsid w:val="00005AF4"/>
    <w:rsid w:val="00006391"/>
    <w:rsid w:val="000073A8"/>
    <w:rsid w:val="00007986"/>
    <w:rsid w:val="00007F5B"/>
    <w:rsid w:val="00010983"/>
    <w:rsid w:val="00010BB4"/>
    <w:rsid w:val="00010FB5"/>
    <w:rsid w:val="000126A7"/>
    <w:rsid w:val="00013B94"/>
    <w:rsid w:val="000140D2"/>
    <w:rsid w:val="000142C2"/>
    <w:rsid w:val="000153FB"/>
    <w:rsid w:val="00016CB2"/>
    <w:rsid w:val="000201F5"/>
    <w:rsid w:val="0002055A"/>
    <w:rsid w:val="00022BFC"/>
    <w:rsid w:val="00023513"/>
    <w:rsid w:val="000246CB"/>
    <w:rsid w:val="00025E3D"/>
    <w:rsid w:val="00025E68"/>
    <w:rsid w:val="000304EA"/>
    <w:rsid w:val="00030E91"/>
    <w:rsid w:val="00032F3A"/>
    <w:rsid w:val="00033243"/>
    <w:rsid w:val="0003453C"/>
    <w:rsid w:val="00034A76"/>
    <w:rsid w:val="00035188"/>
    <w:rsid w:val="00035800"/>
    <w:rsid w:val="000370BC"/>
    <w:rsid w:val="00040F59"/>
    <w:rsid w:val="000426B5"/>
    <w:rsid w:val="00043761"/>
    <w:rsid w:val="000437B4"/>
    <w:rsid w:val="00043B31"/>
    <w:rsid w:val="00043E7D"/>
    <w:rsid w:val="0005298D"/>
    <w:rsid w:val="000547D0"/>
    <w:rsid w:val="00056906"/>
    <w:rsid w:val="00056F0F"/>
    <w:rsid w:val="00060239"/>
    <w:rsid w:val="0006053F"/>
    <w:rsid w:val="00060FC1"/>
    <w:rsid w:val="000626B3"/>
    <w:rsid w:val="0006501F"/>
    <w:rsid w:val="00066685"/>
    <w:rsid w:val="00067867"/>
    <w:rsid w:val="0007042D"/>
    <w:rsid w:val="00071741"/>
    <w:rsid w:val="00071B86"/>
    <w:rsid w:val="00072A31"/>
    <w:rsid w:val="00074924"/>
    <w:rsid w:val="00074AC3"/>
    <w:rsid w:val="0007601C"/>
    <w:rsid w:val="00077AF5"/>
    <w:rsid w:val="0008080E"/>
    <w:rsid w:val="00080A11"/>
    <w:rsid w:val="00081F41"/>
    <w:rsid w:val="00082151"/>
    <w:rsid w:val="000825CD"/>
    <w:rsid w:val="00083710"/>
    <w:rsid w:val="00083C90"/>
    <w:rsid w:val="0008454C"/>
    <w:rsid w:val="0008616A"/>
    <w:rsid w:val="00086313"/>
    <w:rsid w:val="00087C81"/>
    <w:rsid w:val="000904FB"/>
    <w:rsid w:val="000940E3"/>
    <w:rsid w:val="00094EC9"/>
    <w:rsid w:val="00095930"/>
    <w:rsid w:val="00095C9C"/>
    <w:rsid w:val="00097138"/>
    <w:rsid w:val="000A0EDD"/>
    <w:rsid w:val="000A10C4"/>
    <w:rsid w:val="000A202D"/>
    <w:rsid w:val="000A2BA0"/>
    <w:rsid w:val="000A5015"/>
    <w:rsid w:val="000A5072"/>
    <w:rsid w:val="000A64D7"/>
    <w:rsid w:val="000A7372"/>
    <w:rsid w:val="000A7EDB"/>
    <w:rsid w:val="000B1727"/>
    <w:rsid w:val="000B1E28"/>
    <w:rsid w:val="000B5234"/>
    <w:rsid w:val="000B527D"/>
    <w:rsid w:val="000B6DD8"/>
    <w:rsid w:val="000B705B"/>
    <w:rsid w:val="000C1BB6"/>
    <w:rsid w:val="000C3151"/>
    <w:rsid w:val="000C65C2"/>
    <w:rsid w:val="000D14A9"/>
    <w:rsid w:val="000D3325"/>
    <w:rsid w:val="000D486E"/>
    <w:rsid w:val="000D4D7C"/>
    <w:rsid w:val="000D4EA2"/>
    <w:rsid w:val="000D5ACE"/>
    <w:rsid w:val="000D63EF"/>
    <w:rsid w:val="000D6C0C"/>
    <w:rsid w:val="000D7A5B"/>
    <w:rsid w:val="000E141B"/>
    <w:rsid w:val="000E18E1"/>
    <w:rsid w:val="000E329A"/>
    <w:rsid w:val="000E356E"/>
    <w:rsid w:val="000E64AB"/>
    <w:rsid w:val="000E70CB"/>
    <w:rsid w:val="000E720A"/>
    <w:rsid w:val="000F02A3"/>
    <w:rsid w:val="000F25E7"/>
    <w:rsid w:val="000F3869"/>
    <w:rsid w:val="000F3A83"/>
    <w:rsid w:val="000F4027"/>
    <w:rsid w:val="000F456F"/>
    <w:rsid w:val="000F5488"/>
    <w:rsid w:val="000F5B0A"/>
    <w:rsid w:val="00100754"/>
    <w:rsid w:val="00101DA8"/>
    <w:rsid w:val="00102A52"/>
    <w:rsid w:val="00105E10"/>
    <w:rsid w:val="00106078"/>
    <w:rsid w:val="001069A6"/>
    <w:rsid w:val="00107ADD"/>
    <w:rsid w:val="00110520"/>
    <w:rsid w:val="00112A18"/>
    <w:rsid w:val="0011312D"/>
    <w:rsid w:val="0011354F"/>
    <w:rsid w:val="00114375"/>
    <w:rsid w:val="00114A6A"/>
    <w:rsid w:val="00115019"/>
    <w:rsid w:val="001158C7"/>
    <w:rsid w:val="001160D8"/>
    <w:rsid w:val="0012053A"/>
    <w:rsid w:val="001205C6"/>
    <w:rsid w:val="00120F1C"/>
    <w:rsid w:val="001228DF"/>
    <w:rsid w:val="00124193"/>
    <w:rsid w:val="00124801"/>
    <w:rsid w:val="00124DC8"/>
    <w:rsid w:val="0012571D"/>
    <w:rsid w:val="001258FA"/>
    <w:rsid w:val="001267A2"/>
    <w:rsid w:val="00126ED2"/>
    <w:rsid w:val="001302DE"/>
    <w:rsid w:val="00131694"/>
    <w:rsid w:val="00131E0F"/>
    <w:rsid w:val="00134097"/>
    <w:rsid w:val="00134429"/>
    <w:rsid w:val="001353DD"/>
    <w:rsid w:val="0013568F"/>
    <w:rsid w:val="0013630E"/>
    <w:rsid w:val="00136356"/>
    <w:rsid w:val="001369FF"/>
    <w:rsid w:val="00140381"/>
    <w:rsid w:val="0014056C"/>
    <w:rsid w:val="00140711"/>
    <w:rsid w:val="00140736"/>
    <w:rsid w:val="001434B4"/>
    <w:rsid w:val="001458B6"/>
    <w:rsid w:val="00147091"/>
    <w:rsid w:val="001471D4"/>
    <w:rsid w:val="0015024C"/>
    <w:rsid w:val="00150C31"/>
    <w:rsid w:val="00152193"/>
    <w:rsid w:val="00152259"/>
    <w:rsid w:val="001531DD"/>
    <w:rsid w:val="001533AA"/>
    <w:rsid w:val="00153684"/>
    <w:rsid w:val="00156266"/>
    <w:rsid w:val="00156A1E"/>
    <w:rsid w:val="0015720C"/>
    <w:rsid w:val="00157B9E"/>
    <w:rsid w:val="001609DF"/>
    <w:rsid w:val="00161531"/>
    <w:rsid w:val="00162435"/>
    <w:rsid w:val="00162592"/>
    <w:rsid w:val="00162999"/>
    <w:rsid w:val="001645D3"/>
    <w:rsid w:val="0016501A"/>
    <w:rsid w:val="001652C8"/>
    <w:rsid w:val="001656BB"/>
    <w:rsid w:val="001663D2"/>
    <w:rsid w:val="001708B6"/>
    <w:rsid w:val="0017281F"/>
    <w:rsid w:val="00172ADC"/>
    <w:rsid w:val="00173F23"/>
    <w:rsid w:val="001749E7"/>
    <w:rsid w:val="00174A06"/>
    <w:rsid w:val="0017622A"/>
    <w:rsid w:val="00176B3A"/>
    <w:rsid w:val="00180DE7"/>
    <w:rsid w:val="0018208D"/>
    <w:rsid w:val="001850E7"/>
    <w:rsid w:val="00185472"/>
    <w:rsid w:val="00186A61"/>
    <w:rsid w:val="001873D5"/>
    <w:rsid w:val="00187848"/>
    <w:rsid w:val="0019057F"/>
    <w:rsid w:val="00191E43"/>
    <w:rsid w:val="001953D9"/>
    <w:rsid w:val="001A0476"/>
    <w:rsid w:val="001A0538"/>
    <w:rsid w:val="001A479C"/>
    <w:rsid w:val="001A7750"/>
    <w:rsid w:val="001B00E7"/>
    <w:rsid w:val="001B13F5"/>
    <w:rsid w:val="001B1B87"/>
    <w:rsid w:val="001B1F29"/>
    <w:rsid w:val="001B2B12"/>
    <w:rsid w:val="001B644A"/>
    <w:rsid w:val="001B6547"/>
    <w:rsid w:val="001B6A93"/>
    <w:rsid w:val="001C04E2"/>
    <w:rsid w:val="001C0840"/>
    <w:rsid w:val="001C109C"/>
    <w:rsid w:val="001C1D5C"/>
    <w:rsid w:val="001C3215"/>
    <w:rsid w:val="001C3682"/>
    <w:rsid w:val="001C3E67"/>
    <w:rsid w:val="001C5908"/>
    <w:rsid w:val="001C70F9"/>
    <w:rsid w:val="001D12D4"/>
    <w:rsid w:val="001D1DF0"/>
    <w:rsid w:val="001D35D4"/>
    <w:rsid w:val="001D6A5D"/>
    <w:rsid w:val="001E0B6D"/>
    <w:rsid w:val="001E1AA5"/>
    <w:rsid w:val="001E1FE5"/>
    <w:rsid w:val="001E2AFF"/>
    <w:rsid w:val="001E397B"/>
    <w:rsid w:val="001E39F6"/>
    <w:rsid w:val="001E3ABF"/>
    <w:rsid w:val="001E4691"/>
    <w:rsid w:val="001E63F0"/>
    <w:rsid w:val="001F1C09"/>
    <w:rsid w:val="001F25F8"/>
    <w:rsid w:val="001F337F"/>
    <w:rsid w:val="001F3706"/>
    <w:rsid w:val="001F3871"/>
    <w:rsid w:val="001F46E7"/>
    <w:rsid w:val="001F5748"/>
    <w:rsid w:val="001F73CB"/>
    <w:rsid w:val="00201687"/>
    <w:rsid w:val="00201D34"/>
    <w:rsid w:val="0020244E"/>
    <w:rsid w:val="002033F6"/>
    <w:rsid w:val="00203CED"/>
    <w:rsid w:val="00203CF7"/>
    <w:rsid w:val="00204261"/>
    <w:rsid w:val="002047D2"/>
    <w:rsid w:val="00204DAB"/>
    <w:rsid w:val="00205586"/>
    <w:rsid w:val="00206B5F"/>
    <w:rsid w:val="00206D6F"/>
    <w:rsid w:val="002075B3"/>
    <w:rsid w:val="00211C25"/>
    <w:rsid w:val="00215247"/>
    <w:rsid w:val="00215597"/>
    <w:rsid w:val="002157D9"/>
    <w:rsid w:val="0021644E"/>
    <w:rsid w:val="00216AA3"/>
    <w:rsid w:val="002178FD"/>
    <w:rsid w:val="00223BB6"/>
    <w:rsid w:val="00223FED"/>
    <w:rsid w:val="002272FC"/>
    <w:rsid w:val="00230033"/>
    <w:rsid w:val="0023111B"/>
    <w:rsid w:val="0023452A"/>
    <w:rsid w:val="00234B42"/>
    <w:rsid w:val="00235762"/>
    <w:rsid w:val="0023641F"/>
    <w:rsid w:val="0023657F"/>
    <w:rsid w:val="00236F49"/>
    <w:rsid w:val="002401A4"/>
    <w:rsid w:val="00240742"/>
    <w:rsid w:val="00240890"/>
    <w:rsid w:val="00240DB5"/>
    <w:rsid w:val="00243948"/>
    <w:rsid w:val="002444B8"/>
    <w:rsid w:val="00245CCD"/>
    <w:rsid w:val="002476B1"/>
    <w:rsid w:val="002510B3"/>
    <w:rsid w:val="002516D9"/>
    <w:rsid w:val="0025278D"/>
    <w:rsid w:val="00253E44"/>
    <w:rsid w:val="00254642"/>
    <w:rsid w:val="0025474D"/>
    <w:rsid w:val="00254E74"/>
    <w:rsid w:val="00255AC4"/>
    <w:rsid w:val="00256680"/>
    <w:rsid w:val="002575B7"/>
    <w:rsid w:val="00261779"/>
    <w:rsid w:val="00264203"/>
    <w:rsid w:val="0026442A"/>
    <w:rsid w:val="002650E7"/>
    <w:rsid w:val="00266C0D"/>
    <w:rsid w:val="00267148"/>
    <w:rsid w:val="002714D2"/>
    <w:rsid w:val="00271A2C"/>
    <w:rsid w:val="00272D15"/>
    <w:rsid w:val="0027316E"/>
    <w:rsid w:val="002731AC"/>
    <w:rsid w:val="00274153"/>
    <w:rsid w:val="00274683"/>
    <w:rsid w:val="0027584C"/>
    <w:rsid w:val="0028000E"/>
    <w:rsid w:val="002806B7"/>
    <w:rsid w:val="00284CC0"/>
    <w:rsid w:val="00285D9D"/>
    <w:rsid w:val="002879E0"/>
    <w:rsid w:val="002908CC"/>
    <w:rsid w:val="00290AF9"/>
    <w:rsid w:val="002918DB"/>
    <w:rsid w:val="00297CE2"/>
    <w:rsid w:val="002A00F9"/>
    <w:rsid w:val="002A0242"/>
    <w:rsid w:val="002A133F"/>
    <w:rsid w:val="002A2AAF"/>
    <w:rsid w:val="002B032B"/>
    <w:rsid w:val="002B12F1"/>
    <w:rsid w:val="002B1789"/>
    <w:rsid w:val="002B2899"/>
    <w:rsid w:val="002B5016"/>
    <w:rsid w:val="002B510D"/>
    <w:rsid w:val="002B5135"/>
    <w:rsid w:val="002B5881"/>
    <w:rsid w:val="002B5BE4"/>
    <w:rsid w:val="002B6209"/>
    <w:rsid w:val="002B6E49"/>
    <w:rsid w:val="002C129C"/>
    <w:rsid w:val="002C44D2"/>
    <w:rsid w:val="002C4A24"/>
    <w:rsid w:val="002C4A5B"/>
    <w:rsid w:val="002C662D"/>
    <w:rsid w:val="002C6BB4"/>
    <w:rsid w:val="002D037B"/>
    <w:rsid w:val="002D046C"/>
    <w:rsid w:val="002D1F57"/>
    <w:rsid w:val="002D3628"/>
    <w:rsid w:val="002D38FC"/>
    <w:rsid w:val="002D3B8C"/>
    <w:rsid w:val="002D478F"/>
    <w:rsid w:val="002D50D1"/>
    <w:rsid w:val="002D5BA2"/>
    <w:rsid w:val="002D67B7"/>
    <w:rsid w:val="002D700F"/>
    <w:rsid w:val="002D742C"/>
    <w:rsid w:val="002D79E9"/>
    <w:rsid w:val="002D7B89"/>
    <w:rsid w:val="002E0BDC"/>
    <w:rsid w:val="002E2C82"/>
    <w:rsid w:val="002E3F33"/>
    <w:rsid w:val="002E556A"/>
    <w:rsid w:val="002F0674"/>
    <w:rsid w:val="002F08AD"/>
    <w:rsid w:val="002F20FF"/>
    <w:rsid w:val="002F2D1C"/>
    <w:rsid w:val="002F401B"/>
    <w:rsid w:val="002F4F8D"/>
    <w:rsid w:val="002F4F93"/>
    <w:rsid w:val="002F73C1"/>
    <w:rsid w:val="002F7E55"/>
    <w:rsid w:val="0030183C"/>
    <w:rsid w:val="00302A83"/>
    <w:rsid w:val="00303AD0"/>
    <w:rsid w:val="003046ED"/>
    <w:rsid w:val="00304E5C"/>
    <w:rsid w:val="003058C6"/>
    <w:rsid w:val="003058F1"/>
    <w:rsid w:val="0031082A"/>
    <w:rsid w:val="00311E39"/>
    <w:rsid w:val="00312AD3"/>
    <w:rsid w:val="00314492"/>
    <w:rsid w:val="0031577A"/>
    <w:rsid w:val="00316501"/>
    <w:rsid w:val="0031690F"/>
    <w:rsid w:val="003206D2"/>
    <w:rsid w:val="003222CF"/>
    <w:rsid w:val="0032300C"/>
    <w:rsid w:val="00323B1A"/>
    <w:rsid w:val="00323D93"/>
    <w:rsid w:val="00326B4B"/>
    <w:rsid w:val="00330BD9"/>
    <w:rsid w:val="00331BD6"/>
    <w:rsid w:val="00334FCD"/>
    <w:rsid w:val="00335566"/>
    <w:rsid w:val="00336641"/>
    <w:rsid w:val="00337328"/>
    <w:rsid w:val="00337877"/>
    <w:rsid w:val="00340A81"/>
    <w:rsid w:val="003421B5"/>
    <w:rsid w:val="00342CD3"/>
    <w:rsid w:val="003447BF"/>
    <w:rsid w:val="00344B0C"/>
    <w:rsid w:val="003450FE"/>
    <w:rsid w:val="003453B7"/>
    <w:rsid w:val="00345A9C"/>
    <w:rsid w:val="00345ECF"/>
    <w:rsid w:val="00347301"/>
    <w:rsid w:val="0034785B"/>
    <w:rsid w:val="00347B4A"/>
    <w:rsid w:val="00347CC2"/>
    <w:rsid w:val="0035039C"/>
    <w:rsid w:val="0035253E"/>
    <w:rsid w:val="00352633"/>
    <w:rsid w:val="00355F34"/>
    <w:rsid w:val="00360B4A"/>
    <w:rsid w:val="003635F7"/>
    <w:rsid w:val="00363D42"/>
    <w:rsid w:val="0036526F"/>
    <w:rsid w:val="00367B96"/>
    <w:rsid w:val="0037028E"/>
    <w:rsid w:val="003711AC"/>
    <w:rsid w:val="00372F98"/>
    <w:rsid w:val="003733C4"/>
    <w:rsid w:val="00373854"/>
    <w:rsid w:val="00373F41"/>
    <w:rsid w:val="00376454"/>
    <w:rsid w:val="003767B9"/>
    <w:rsid w:val="00376E2C"/>
    <w:rsid w:val="003807C0"/>
    <w:rsid w:val="0038329C"/>
    <w:rsid w:val="003841E8"/>
    <w:rsid w:val="0038469B"/>
    <w:rsid w:val="003854C5"/>
    <w:rsid w:val="00386E3B"/>
    <w:rsid w:val="00390585"/>
    <w:rsid w:val="0039243F"/>
    <w:rsid w:val="00394CD6"/>
    <w:rsid w:val="00394ED9"/>
    <w:rsid w:val="00395B97"/>
    <w:rsid w:val="00396005"/>
    <w:rsid w:val="003962B6"/>
    <w:rsid w:val="003970DC"/>
    <w:rsid w:val="003A142B"/>
    <w:rsid w:val="003A1BFD"/>
    <w:rsid w:val="003A22A0"/>
    <w:rsid w:val="003A3633"/>
    <w:rsid w:val="003A5AB3"/>
    <w:rsid w:val="003B2025"/>
    <w:rsid w:val="003B224A"/>
    <w:rsid w:val="003B359F"/>
    <w:rsid w:val="003B4A6D"/>
    <w:rsid w:val="003B6F25"/>
    <w:rsid w:val="003B77E9"/>
    <w:rsid w:val="003B7A95"/>
    <w:rsid w:val="003C0D3E"/>
    <w:rsid w:val="003C1D15"/>
    <w:rsid w:val="003C4BB9"/>
    <w:rsid w:val="003C51CE"/>
    <w:rsid w:val="003C7916"/>
    <w:rsid w:val="003C7963"/>
    <w:rsid w:val="003C7AC5"/>
    <w:rsid w:val="003D192F"/>
    <w:rsid w:val="003D2165"/>
    <w:rsid w:val="003D24E4"/>
    <w:rsid w:val="003D6390"/>
    <w:rsid w:val="003D77DF"/>
    <w:rsid w:val="003D7BF1"/>
    <w:rsid w:val="003E09EB"/>
    <w:rsid w:val="003E1132"/>
    <w:rsid w:val="003E2B07"/>
    <w:rsid w:val="003E2E9F"/>
    <w:rsid w:val="003E2F40"/>
    <w:rsid w:val="003E523A"/>
    <w:rsid w:val="003E7138"/>
    <w:rsid w:val="003E7A55"/>
    <w:rsid w:val="003F1410"/>
    <w:rsid w:val="003F18EF"/>
    <w:rsid w:val="003F23A6"/>
    <w:rsid w:val="003F2A8C"/>
    <w:rsid w:val="003F3692"/>
    <w:rsid w:val="003F5F7A"/>
    <w:rsid w:val="0040022A"/>
    <w:rsid w:val="004007F3"/>
    <w:rsid w:val="00403331"/>
    <w:rsid w:val="00404A3D"/>
    <w:rsid w:val="00404B70"/>
    <w:rsid w:val="00405189"/>
    <w:rsid w:val="004068B2"/>
    <w:rsid w:val="004068FB"/>
    <w:rsid w:val="00406C8E"/>
    <w:rsid w:val="00407DF6"/>
    <w:rsid w:val="00412A67"/>
    <w:rsid w:val="00412C24"/>
    <w:rsid w:val="00412EB5"/>
    <w:rsid w:val="00413080"/>
    <w:rsid w:val="00413830"/>
    <w:rsid w:val="00415E31"/>
    <w:rsid w:val="004171AC"/>
    <w:rsid w:val="00417894"/>
    <w:rsid w:val="00417AE1"/>
    <w:rsid w:val="00420A69"/>
    <w:rsid w:val="00420CDB"/>
    <w:rsid w:val="004242C0"/>
    <w:rsid w:val="00424959"/>
    <w:rsid w:val="004249D6"/>
    <w:rsid w:val="00424CEC"/>
    <w:rsid w:val="00424FF3"/>
    <w:rsid w:val="00425890"/>
    <w:rsid w:val="00426825"/>
    <w:rsid w:val="00427430"/>
    <w:rsid w:val="00430437"/>
    <w:rsid w:val="00431929"/>
    <w:rsid w:val="00432CA1"/>
    <w:rsid w:val="00432D9A"/>
    <w:rsid w:val="00432F85"/>
    <w:rsid w:val="004331B4"/>
    <w:rsid w:val="004338F3"/>
    <w:rsid w:val="00433B7C"/>
    <w:rsid w:val="00434260"/>
    <w:rsid w:val="0043557D"/>
    <w:rsid w:val="00435C8F"/>
    <w:rsid w:val="004369CE"/>
    <w:rsid w:val="004408FF"/>
    <w:rsid w:val="00440B29"/>
    <w:rsid w:val="004419A1"/>
    <w:rsid w:val="00441EA6"/>
    <w:rsid w:val="00442587"/>
    <w:rsid w:val="004439A5"/>
    <w:rsid w:val="00444400"/>
    <w:rsid w:val="00444F46"/>
    <w:rsid w:val="00445613"/>
    <w:rsid w:val="00446B20"/>
    <w:rsid w:val="004470A7"/>
    <w:rsid w:val="0044784B"/>
    <w:rsid w:val="004525CF"/>
    <w:rsid w:val="00454AB3"/>
    <w:rsid w:val="00455615"/>
    <w:rsid w:val="004558A9"/>
    <w:rsid w:val="00455952"/>
    <w:rsid w:val="00456007"/>
    <w:rsid w:val="00456A3C"/>
    <w:rsid w:val="00461D9C"/>
    <w:rsid w:val="00461E1E"/>
    <w:rsid w:val="00463340"/>
    <w:rsid w:val="004639DA"/>
    <w:rsid w:val="004640C9"/>
    <w:rsid w:val="004642D4"/>
    <w:rsid w:val="00464855"/>
    <w:rsid w:val="004751DE"/>
    <w:rsid w:val="00475F4C"/>
    <w:rsid w:val="004777FD"/>
    <w:rsid w:val="00477BDC"/>
    <w:rsid w:val="004805A6"/>
    <w:rsid w:val="00483ACC"/>
    <w:rsid w:val="004843CF"/>
    <w:rsid w:val="00484890"/>
    <w:rsid w:val="00484DAB"/>
    <w:rsid w:val="00484DBA"/>
    <w:rsid w:val="00490786"/>
    <w:rsid w:val="00490A80"/>
    <w:rsid w:val="00490A89"/>
    <w:rsid w:val="00492A36"/>
    <w:rsid w:val="00492E73"/>
    <w:rsid w:val="0049342B"/>
    <w:rsid w:val="0049408B"/>
    <w:rsid w:val="0049581C"/>
    <w:rsid w:val="004A0138"/>
    <w:rsid w:val="004A2295"/>
    <w:rsid w:val="004A28D1"/>
    <w:rsid w:val="004A43E2"/>
    <w:rsid w:val="004A59C7"/>
    <w:rsid w:val="004A6294"/>
    <w:rsid w:val="004A650B"/>
    <w:rsid w:val="004A73B5"/>
    <w:rsid w:val="004A78E9"/>
    <w:rsid w:val="004B0197"/>
    <w:rsid w:val="004B08A6"/>
    <w:rsid w:val="004B135E"/>
    <w:rsid w:val="004B2681"/>
    <w:rsid w:val="004B2F5D"/>
    <w:rsid w:val="004B4371"/>
    <w:rsid w:val="004B486A"/>
    <w:rsid w:val="004B58F5"/>
    <w:rsid w:val="004B7541"/>
    <w:rsid w:val="004B7614"/>
    <w:rsid w:val="004C11FF"/>
    <w:rsid w:val="004C15BD"/>
    <w:rsid w:val="004C2141"/>
    <w:rsid w:val="004C3010"/>
    <w:rsid w:val="004C485E"/>
    <w:rsid w:val="004C4A5E"/>
    <w:rsid w:val="004C5E79"/>
    <w:rsid w:val="004C60F2"/>
    <w:rsid w:val="004D177C"/>
    <w:rsid w:val="004D1C6B"/>
    <w:rsid w:val="004D1DEE"/>
    <w:rsid w:val="004D26A6"/>
    <w:rsid w:val="004D3345"/>
    <w:rsid w:val="004D392B"/>
    <w:rsid w:val="004D5A62"/>
    <w:rsid w:val="004D70FC"/>
    <w:rsid w:val="004E0EED"/>
    <w:rsid w:val="004E315E"/>
    <w:rsid w:val="004E58F0"/>
    <w:rsid w:val="004F23A9"/>
    <w:rsid w:val="004F2DD3"/>
    <w:rsid w:val="004F47A8"/>
    <w:rsid w:val="004F50BC"/>
    <w:rsid w:val="004F5278"/>
    <w:rsid w:val="004F5827"/>
    <w:rsid w:val="004F5994"/>
    <w:rsid w:val="004F5E7F"/>
    <w:rsid w:val="004F6792"/>
    <w:rsid w:val="004F6C74"/>
    <w:rsid w:val="004F726A"/>
    <w:rsid w:val="004F78CE"/>
    <w:rsid w:val="00500CD9"/>
    <w:rsid w:val="00501A26"/>
    <w:rsid w:val="00501A49"/>
    <w:rsid w:val="005023A3"/>
    <w:rsid w:val="0050287F"/>
    <w:rsid w:val="00504FBF"/>
    <w:rsid w:val="005054D0"/>
    <w:rsid w:val="00505662"/>
    <w:rsid w:val="00506771"/>
    <w:rsid w:val="00506F0F"/>
    <w:rsid w:val="00507DB0"/>
    <w:rsid w:val="005108CD"/>
    <w:rsid w:val="00513345"/>
    <w:rsid w:val="00513892"/>
    <w:rsid w:val="00515BAC"/>
    <w:rsid w:val="005207CB"/>
    <w:rsid w:val="005225BE"/>
    <w:rsid w:val="005258B1"/>
    <w:rsid w:val="005259EE"/>
    <w:rsid w:val="0052690E"/>
    <w:rsid w:val="0052786D"/>
    <w:rsid w:val="00527CA1"/>
    <w:rsid w:val="00530470"/>
    <w:rsid w:val="0053060F"/>
    <w:rsid w:val="00530F5A"/>
    <w:rsid w:val="00531AA4"/>
    <w:rsid w:val="005327D0"/>
    <w:rsid w:val="00534424"/>
    <w:rsid w:val="00534EF3"/>
    <w:rsid w:val="00535477"/>
    <w:rsid w:val="00537577"/>
    <w:rsid w:val="00537F86"/>
    <w:rsid w:val="005404C5"/>
    <w:rsid w:val="00541DDC"/>
    <w:rsid w:val="0054231D"/>
    <w:rsid w:val="005435FD"/>
    <w:rsid w:val="00543AA0"/>
    <w:rsid w:val="0054493C"/>
    <w:rsid w:val="005450F5"/>
    <w:rsid w:val="0054764C"/>
    <w:rsid w:val="0055043D"/>
    <w:rsid w:val="00551123"/>
    <w:rsid w:val="00551492"/>
    <w:rsid w:val="005515D7"/>
    <w:rsid w:val="0056051C"/>
    <w:rsid w:val="00562D9E"/>
    <w:rsid w:val="00562F3F"/>
    <w:rsid w:val="00563AA4"/>
    <w:rsid w:val="00563DBA"/>
    <w:rsid w:val="00565140"/>
    <w:rsid w:val="005666BC"/>
    <w:rsid w:val="00567EE7"/>
    <w:rsid w:val="00570BBF"/>
    <w:rsid w:val="00572A33"/>
    <w:rsid w:val="00573BA8"/>
    <w:rsid w:val="005746D2"/>
    <w:rsid w:val="0057534A"/>
    <w:rsid w:val="005754CE"/>
    <w:rsid w:val="00575602"/>
    <w:rsid w:val="00576694"/>
    <w:rsid w:val="00576B92"/>
    <w:rsid w:val="00580029"/>
    <w:rsid w:val="00580ACA"/>
    <w:rsid w:val="00580BF4"/>
    <w:rsid w:val="00581E43"/>
    <w:rsid w:val="00582FC4"/>
    <w:rsid w:val="0058351A"/>
    <w:rsid w:val="0058593C"/>
    <w:rsid w:val="0058737F"/>
    <w:rsid w:val="005877F8"/>
    <w:rsid w:val="00590E34"/>
    <w:rsid w:val="00591228"/>
    <w:rsid w:val="00591B98"/>
    <w:rsid w:val="00591FD1"/>
    <w:rsid w:val="00592240"/>
    <w:rsid w:val="00593602"/>
    <w:rsid w:val="00594757"/>
    <w:rsid w:val="005A0210"/>
    <w:rsid w:val="005A11E5"/>
    <w:rsid w:val="005A58E1"/>
    <w:rsid w:val="005B1BF3"/>
    <w:rsid w:val="005B67D4"/>
    <w:rsid w:val="005B7D81"/>
    <w:rsid w:val="005C12DC"/>
    <w:rsid w:val="005C1667"/>
    <w:rsid w:val="005C1F5E"/>
    <w:rsid w:val="005C223C"/>
    <w:rsid w:val="005C2443"/>
    <w:rsid w:val="005C35EA"/>
    <w:rsid w:val="005C36E5"/>
    <w:rsid w:val="005C3EBF"/>
    <w:rsid w:val="005C43D6"/>
    <w:rsid w:val="005C520D"/>
    <w:rsid w:val="005C57D4"/>
    <w:rsid w:val="005C61FD"/>
    <w:rsid w:val="005C65E5"/>
    <w:rsid w:val="005C662C"/>
    <w:rsid w:val="005C6811"/>
    <w:rsid w:val="005C7618"/>
    <w:rsid w:val="005C782D"/>
    <w:rsid w:val="005D0063"/>
    <w:rsid w:val="005D1AFA"/>
    <w:rsid w:val="005D216C"/>
    <w:rsid w:val="005D2F1F"/>
    <w:rsid w:val="005D31AB"/>
    <w:rsid w:val="005D569B"/>
    <w:rsid w:val="005D59EF"/>
    <w:rsid w:val="005D5E87"/>
    <w:rsid w:val="005D63A5"/>
    <w:rsid w:val="005D6C31"/>
    <w:rsid w:val="005D7CEF"/>
    <w:rsid w:val="005D7E2E"/>
    <w:rsid w:val="005E1353"/>
    <w:rsid w:val="005E276D"/>
    <w:rsid w:val="005E446B"/>
    <w:rsid w:val="005E4709"/>
    <w:rsid w:val="005E5082"/>
    <w:rsid w:val="005E50FA"/>
    <w:rsid w:val="005E5FEF"/>
    <w:rsid w:val="005E637D"/>
    <w:rsid w:val="005E7143"/>
    <w:rsid w:val="005E71B5"/>
    <w:rsid w:val="005F2E58"/>
    <w:rsid w:val="005F380F"/>
    <w:rsid w:val="005F3D67"/>
    <w:rsid w:val="005F6885"/>
    <w:rsid w:val="005F6EEB"/>
    <w:rsid w:val="005F76A1"/>
    <w:rsid w:val="005F79B1"/>
    <w:rsid w:val="00600C96"/>
    <w:rsid w:val="00601DB5"/>
    <w:rsid w:val="0060404B"/>
    <w:rsid w:val="0060496B"/>
    <w:rsid w:val="006053FA"/>
    <w:rsid w:val="00605A5D"/>
    <w:rsid w:val="00607354"/>
    <w:rsid w:val="006073AC"/>
    <w:rsid w:val="006079E8"/>
    <w:rsid w:val="00610EC5"/>
    <w:rsid w:val="006129C4"/>
    <w:rsid w:val="0061445A"/>
    <w:rsid w:val="00614E7B"/>
    <w:rsid w:val="006155BE"/>
    <w:rsid w:val="00615DF9"/>
    <w:rsid w:val="006160AC"/>
    <w:rsid w:val="006178D9"/>
    <w:rsid w:val="006204FB"/>
    <w:rsid w:val="00621AEE"/>
    <w:rsid w:val="00622EBF"/>
    <w:rsid w:val="00624CCB"/>
    <w:rsid w:val="00627715"/>
    <w:rsid w:val="006309DA"/>
    <w:rsid w:val="00630E44"/>
    <w:rsid w:val="00630EF0"/>
    <w:rsid w:val="00632470"/>
    <w:rsid w:val="006329B9"/>
    <w:rsid w:val="00632AFC"/>
    <w:rsid w:val="00632CE5"/>
    <w:rsid w:val="0063460A"/>
    <w:rsid w:val="006348DA"/>
    <w:rsid w:val="00635B90"/>
    <w:rsid w:val="006362CD"/>
    <w:rsid w:val="00637C80"/>
    <w:rsid w:val="00640312"/>
    <w:rsid w:val="00640E88"/>
    <w:rsid w:val="006411A5"/>
    <w:rsid w:val="00641866"/>
    <w:rsid w:val="006422D1"/>
    <w:rsid w:val="006424EF"/>
    <w:rsid w:val="0064270E"/>
    <w:rsid w:val="006443FE"/>
    <w:rsid w:val="00645F80"/>
    <w:rsid w:val="00645FB2"/>
    <w:rsid w:val="00646647"/>
    <w:rsid w:val="00647218"/>
    <w:rsid w:val="00647775"/>
    <w:rsid w:val="00647B2A"/>
    <w:rsid w:val="00654FCF"/>
    <w:rsid w:val="00655E63"/>
    <w:rsid w:val="006570AD"/>
    <w:rsid w:val="00657394"/>
    <w:rsid w:val="006606B7"/>
    <w:rsid w:val="00662BC7"/>
    <w:rsid w:val="006639D2"/>
    <w:rsid w:val="006643CD"/>
    <w:rsid w:val="0066484F"/>
    <w:rsid w:val="0066495C"/>
    <w:rsid w:val="006668A3"/>
    <w:rsid w:val="0067145D"/>
    <w:rsid w:val="00672E17"/>
    <w:rsid w:val="00672E52"/>
    <w:rsid w:val="00672FCF"/>
    <w:rsid w:val="0067399D"/>
    <w:rsid w:val="0067471C"/>
    <w:rsid w:val="00675DCA"/>
    <w:rsid w:val="006760EA"/>
    <w:rsid w:val="006777B0"/>
    <w:rsid w:val="006778F7"/>
    <w:rsid w:val="00677917"/>
    <w:rsid w:val="006802D8"/>
    <w:rsid w:val="0068232F"/>
    <w:rsid w:val="00682721"/>
    <w:rsid w:val="00682BCD"/>
    <w:rsid w:val="00684592"/>
    <w:rsid w:val="006865D3"/>
    <w:rsid w:val="00687831"/>
    <w:rsid w:val="00687ED7"/>
    <w:rsid w:val="0069033F"/>
    <w:rsid w:val="006913DE"/>
    <w:rsid w:val="00691473"/>
    <w:rsid w:val="0069148D"/>
    <w:rsid w:val="00692FF4"/>
    <w:rsid w:val="00694336"/>
    <w:rsid w:val="00695499"/>
    <w:rsid w:val="00696044"/>
    <w:rsid w:val="00697B53"/>
    <w:rsid w:val="006A2099"/>
    <w:rsid w:val="006A2FCB"/>
    <w:rsid w:val="006A449C"/>
    <w:rsid w:val="006A4EC8"/>
    <w:rsid w:val="006A5CB6"/>
    <w:rsid w:val="006A756D"/>
    <w:rsid w:val="006A75D9"/>
    <w:rsid w:val="006B1E24"/>
    <w:rsid w:val="006B44BF"/>
    <w:rsid w:val="006B5F1F"/>
    <w:rsid w:val="006B631E"/>
    <w:rsid w:val="006B6FA0"/>
    <w:rsid w:val="006B7456"/>
    <w:rsid w:val="006B7D4F"/>
    <w:rsid w:val="006C0AEC"/>
    <w:rsid w:val="006C31FA"/>
    <w:rsid w:val="006C3235"/>
    <w:rsid w:val="006C38D4"/>
    <w:rsid w:val="006C460A"/>
    <w:rsid w:val="006C5C0F"/>
    <w:rsid w:val="006C772B"/>
    <w:rsid w:val="006C78F6"/>
    <w:rsid w:val="006C798A"/>
    <w:rsid w:val="006D4F11"/>
    <w:rsid w:val="006D515F"/>
    <w:rsid w:val="006D57CF"/>
    <w:rsid w:val="006D6545"/>
    <w:rsid w:val="006D6805"/>
    <w:rsid w:val="006D6F56"/>
    <w:rsid w:val="006D71DD"/>
    <w:rsid w:val="006D7E84"/>
    <w:rsid w:val="006E042C"/>
    <w:rsid w:val="006E1A49"/>
    <w:rsid w:val="006E5AF1"/>
    <w:rsid w:val="006E672C"/>
    <w:rsid w:val="006E7F33"/>
    <w:rsid w:val="006F055D"/>
    <w:rsid w:val="006F188C"/>
    <w:rsid w:val="006F1AD4"/>
    <w:rsid w:val="006F1DCB"/>
    <w:rsid w:val="006F2640"/>
    <w:rsid w:val="006F2AC1"/>
    <w:rsid w:val="006F2EA5"/>
    <w:rsid w:val="006F3577"/>
    <w:rsid w:val="006F35C0"/>
    <w:rsid w:val="006F3F76"/>
    <w:rsid w:val="006F440D"/>
    <w:rsid w:val="006F6435"/>
    <w:rsid w:val="006F64F7"/>
    <w:rsid w:val="00700FBD"/>
    <w:rsid w:val="007015F7"/>
    <w:rsid w:val="0070169C"/>
    <w:rsid w:val="00702257"/>
    <w:rsid w:val="007029CD"/>
    <w:rsid w:val="007033C6"/>
    <w:rsid w:val="0070398B"/>
    <w:rsid w:val="007049FC"/>
    <w:rsid w:val="00705463"/>
    <w:rsid w:val="00705E0B"/>
    <w:rsid w:val="007062F4"/>
    <w:rsid w:val="00706DD8"/>
    <w:rsid w:val="00707F0C"/>
    <w:rsid w:val="00710D1D"/>
    <w:rsid w:val="00710EF6"/>
    <w:rsid w:val="00711B2C"/>
    <w:rsid w:val="00712EB1"/>
    <w:rsid w:val="007139F3"/>
    <w:rsid w:val="007143A8"/>
    <w:rsid w:val="00715110"/>
    <w:rsid w:val="007159A1"/>
    <w:rsid w:val="00717311"/>
    <w:rsid w:val="00720472"/>
    <w:rsid w:val="00720BA7"/>
    <w:rsid w:val="00721369"/>
    <w:rsid w:val="0072186C"/>
    <w:rsid w:val="00721DAF"/>
    <w:rsid w:val="00722583"/>
    <w:rsid w:val="00722724"/>
    <w:rsid w:val="00723CE4"/>
    <w:rsid w:val="00723CE5"/>
    <w:rsid w:val="00725C8B"/>
    <w:rsid w:val="00725FFD"/>
    <w:rsid w:val="007271EC"/>
    <w:rsid w:val="00730B7D"/>
    <w:rsid w:val="0073305A"/>
    <w:rsid w:val="007342E0"/>
    <w:rsid w:val="00734438"/>
    <w:rsid w:val="007344E4"/>
    <w:rsid w:val="00736D8E"/>
    <w:rsid w:val="007377E7"/>
    <w:rsid w:val="007379C1"/>
    <w:rsid w:val="0074064C"/>
    <w:rsid w:val="007419A1"/>
    <w:rsid w:val="00742B83"/>
    <w:rsid w:val="00743A46"/>
    <w:rsid w:val="00743CF9"/>
    <w:rsid w:val="0074486C"/>
    <w:rsid w:val="007453E8"/>
    <w:rsid w:val="00746D34"/>
    <w:rsid w:val="00751E97"/>
    <w:rsid w:val="007521DE"/>
    <w:rsid w:val="00752466"/>
    <w:rsid w:val="00752794"/>
    <w:rsid w:val="00753930"/>
    <w:rsid w:val="00754FA7"/>
    <w:rsid w:val="00755A09"/>
    <w:rsid w:val="00756267"/>
    <w:rsid w:val="00762330"/>
    <w:rsid w:val="007645E6"/>
    <w:rsid w:val="00765AEA"/>
    <w:rsid w:val="00767466"/>
    <w:rsid w:val="00770C5D"/>
    <w:rsid w:val="00771D1F"/>
    <w:rsid w:val="007731F9"/>
    <w:rsid w:val="0077359E"/>
    <w:rsid w:val="0077395B"/>
    <w:rsid w:val="00775035"/>
    <w:rsid w:val="007751E2"/>
    <w:rsid w:val="007765BE"/>
    <w:rsid w:val="00780B4F"/>
    <w:rsid w:val="007832E9"/>
    <w:rsid w:val="007834B6"/>
    <w:rsid w:val="007855CE"/>
    <w:rsid w:val="00785913"/>
    <w:rsid w:val="0078746D"/>
    <w:rsid w:val="00791646"/>
    <w:rsid w:val="00792CAB"/>
    <w:rsid w:val="00792E85"/>
    <w:rsid w:val="00793075"/>
    <w:rsid w:val="007945B4"/>
    <w:rsid w:val="0079713E"/>
    <w:rsid w:val="00797BFF"/>
    <w:rsid w:val="007A0A05"/>
    <w:rsid w:val="007A1B56"/>
    <w:rsid w:val="007A2423"/>
    <w:rsid w:val="007A353D"/>
    <w:rsid w:val="007A3655"/>
    <w:rsid w:val="007A59E0"/>
    <w:rsid w:val="007A5DEE"/>
    <w:rsid w:val="007A7635"/>
    <w:rsid w:val="007B0B2F"/>
    <w:rsid w:val="007B1422"/>
    <w:rsid w:val="007B1F2F"/>
    <w:rsid w:val="007B4862"/>
    <w:rsid w:val="007B49C2"/>
    <w:rsid w:val="007B719E"/>
    <w:rsid w:val="007C3152"/>
    <w:rsid w:val="007C32A7"/>
    <w:rsid w:val="007C3C81"/>
    <w:rsid w:val="007C4B05"/>
    <w:rsid w:val="007C7B54"/>
    <w:rsid w:val="007D03D2"/>
    <w:rsid w:val="007D1ADF"/>
    <w:rsid w:val="007D1FB0"/>
    <w:rsid w:val="007D30D7"/>
    <w:rsid w:val="007D46BA"/>
    <w:rsid w:val="007D6102"/>
    <w:rsid w:val="007D7AD5"/>
    <w:rsid w:val="007E0484"/>
    <w:rsid w:val="007E0ABF"/>
    <w:rsid w:val="007E2B5E"/>
    <w:rsid w:val="007E2B7E"/>
    <w:rsid w:val="007E3074"/>
    <w:rsid w:val="007E35A0"/>
    <w:rsid w:val="007E4D8D"/>
    <w:rsid w:val="007E6671"/>
    <w:rsid w:val="007E768E"/>
    <w:rsid w:val="007F039D"/>
    <w:rsid w:val="007F1875"/>
    <w:rsid w:val="007F231F"/>
    <w:rsid w:val="007F24A7"/>
    <w:rsid w:val="007F2DE9"/>
    <w:rsid w:val="007F626F"/>
    <w:rsid w:val="007F7AC2"/>
    <w:rsid w:val="00800195"/>
    <w:rsid w:val="00804448"/>
    <w:rsid w:val="008058C3"/>
    <w:rsid w:val="00805D62"/>
    <w:rsid w:val="00806BE7"/>
    <w:rsid w:val="00807210"/>
    <w:rsid w:val="00810E5C"/>
    <w:rsid w:val="00811EBD"/>
    <w:rsid w:val="00812601"/>
    <w:rsid w:val="00814026"/>
    <w:rsid w:val="00820578"/>
    <w:rsid w:val="00820930"/>
    <w:rsid w:val="00823398"/>
    <w:rsid w:val="00826CA4"/>
    <w:rsid w:val="00827EAD"/>
    <w:rsid w:val="00830163"/>
    <w:rsid w:val="00831F12"/>
    <w:rsid w:val="00831F9C"/>
    <w:rsid w:val="00833385"/>
    <w:rsid w:val="008351F2"/>
    <w:rsid w:val="00836DC4"/>
    <w:rsid w:val="00840B0A"/>
    <w:rsid w:val="00841A0A"/>
    <w:rsid w:val="0084292F"/>
    <w:rsid w:val="008466E3"/>
    <w:rsid w:val="00847A44"/>
    <w:rsid w:val="00850EC0"/>
    <w:rsid w:val="008514EB"/>
    <w:rsid w:val="00851F89"/>
    <w:rsid w:val="008526DD"/>
    <w:rsid w:val="008538C3"/>
    <w:rsid w:val="00853FE6"/>
    <w:rsid w:val="00856918"/>
    <w:rsid w:val="0085757E"/>
    <w:rsid w:val="0085794F"/>
    <w:rsid w:val="00861E76"/>
    <w:rsid w:val="00861EB0"/>
    <w:rsid w:val="008624C7"/>
    <w:rsid w:val="00862B4C"/>
    <w:rsid w:val="008630FD"/>
    <w:rsid w:val="0086411E"/>
    <w:rsid w:val="008649D1"/>
    <w:rsid w:val="008654AE"/>
    <w:rsid w:val="00866DA7"/>
    <w:rsid w:val="008674CD"/>
    <w:rsid w:val="008676AC"/>
    <w:rsid w:val="00874746"/>
    <w:rsid w:val="00876D70"/>
    <w:rsid w:val="00880798"/>
    <w:rsid w:val="00880D58"/>
    <w:rsid w:val="008819D4"/>
    <w:rsid w:val="00881E95"/>
    <w:rsid w:val="00883BE6"/>
    <w:rsid w:val="008845B0"/>
    <w:rsid w:val="008846ED"/>
    <w:rsid w:val="00885044"/>
    <w:rsid w:val="00885613"/>
    <w:rsid w:val="008869C4"/>
    <w:rsid w:val="0088717D"/>
    <w:rsid w:val="008878FC"/>
    <w:rsid w:val="00891A49"/>
    <w:rsid w:val="008923CF"/>
    <w:rsid w:val="008945FF"/>
    <w:rsid w:val="00896120"/>
    <w:rsid w:val="00896867"/>
    <w:rsid w:val="00897D64"/>
    <w:rsid w:val="008A2477"/>
    <w:rsid w:val="008A28A2"/>
    <w:rsid w:val="008A49C0"/>
    <w:rsid w:val="008A4F7D"/>
    <w:rsid w:val="008A50E5"/>
    <w:rsid w:val="008A7463"/>
    <w:rsid w:val="008B0B59"/>
    <w:rsid w:val="008B1CA4"/>
    <w:rsid w:val="008B6BFF"/>
    <w:rsid w:val="008B7EDD"/>
    <w:rsid w:val="008C0184"/>
    <w:rsid w:val="008C0A62"/>
    <w:rsid w:val="008C10A9"/>
    <w:rsid w:val="008C2A77"/>
    <w:rsid w:val="008C4224"/>
    <w:rsid w:val="008C4542"/>
    <w:rsid w:val="008C5279"/>
    <w:rsid w:val="008C5747"/>
    <w:rsid w:val="008D0336"/>
    <w:rsid w:val="008D2B91"/>
    <w:rsid w:val="008D36FA"/>
    <w:rsid w:val="008D40A7"/>
    <w:rsid w:val="008D4549"/>
    <w:rsid w:val="008D487B"/>
    <w:rsid w:val="008D4BD5"/>
    <w:rsid w:val="008D5BE8"/>
    <w:rsid w:val="008D640A"/>
    <w:rsid w:val="008D6AA2"/>
    <w:rsid w:val="008D6FCD"/>
    <w:rsid w:val="008E0B8D"/>
    <w:rsid w:val="008E1610"/>
    <w:rsid w:val="008E271A"/>
    <w:rsid w:val="008E28DD"/>
    <w:rsid w:val="008E3E26"/>
    <w:rsid w:val="008E6739"/>
    <w:rsid w:val="008E7B9F"/>
    <w:rsid w:val="008F0684"/>
    <w:rsid w:val="008F2568"/>
    <w:rsid w:val="008F48F7"/>
    <w:rsid w:val="008F56AE"/>
    <w:rsid w:val="008F5A62"/>
    <w:rsid w:val="008F7BFD"/>
    <w:rsid w:val="008F7D2B"/>
    <w:rsid w:val="00900E2E"/>
    <w:rsid w:val="00901C4C"/>
    <w:rsid w:val="00901E23"/>
    <w:rsid w:val="00904DC5"/>
    <w:rsid w:val="009066A7"/>
    <w:rsid w:val="0090792B"/>
    <w:rsid w:val="009104F3"/>
    <w:rsid w:val="00911C5E"/>
    <w:rsid w:val="009134D5"/>
    <w:rsid w:val="00913CDD"/>
    <w:rsid w:val="00914BF0"/>
    <w:rsid w:val="00914EFB"/>
    <w:rsid w:val="0091553F"/>
    <w:rsid w:val="00915CD9"/>
    <w:rsid w:val="00916C78"/>
    <w:rsid w:val="00916E3C"/>
    <w:rsid w:val="009174CA"/>
    <w:rsid w:val="00917A81"/>
    <w:rsid w:val="00920A48"/>
    <w:rsid w:val="009215E9"/>
    <w:rsid w:val="009237D0"/>
    <w:rsid w:val="0092428C"/>
    <w:rsid w:val="0092512D"/>
    <w:rsid w:val="0092555F"/>
    <w:rsid w:val="00926466"/>
    <w:rsid w:val="00930E5C"/>
    <w:rsid w:val="00931CF3"/>
    <w:rsid w:val="00932D8E"/>
    <w:rsid w:val="0093415D"/>
    <w:rsid w:val="0093430C"/>
    <w:rsid w:val="00934E30"/>
    <w:rsid w:val="0093542A"/>
    <w:rsid w:val="00935C03"/>
    <w:rsid w:val="009364E3"/>
    <w:rsid w:val="009370FD"/>
    <w:rsid w:val="00937F8F"/>
    <w:rsid w:val="0094039C"/>
    <w:rsid w:val="0094095B"/>
    <w:rsid w:val="00941FF1"/>
    <w:rsid w:val="00943285"/>
    <w:rsid w:val="00944244"/>
    <w:rsid w:val="0094424A"/>
    <w:rsid w:val="00944A26"/>
    <w:rsid w:val="00946EEA"/>
    <w:rsid w:val="0095068B"/>
    <w:rsid w:val="009506F3"/>
    <w:rsid w:val="009515BA"/>
    <w:rsid w:val="00952060"/>
    <w:rsid w:val="0095210F"/>
    <w:rsid w:val="009526DC"/>
    <w:rsid w:val="0095278F"/>
    <w:rsid w:val="00952F99"/>
    <w:rsid w:val="00955C7A"/>
    <w:rsid w:val="00956F4B"/>
    <w:rsid w:val="009572D5"/>
    <w:rsid w:val="00957968"/>
    <w:rsid w:val="009624E4"/>
    <w:rsid w:val="00962652"/>
    <w:rsid w:val="0096282A"/>
    <w:rsid w:val="009653DD"/>
    <w:rsid w:val="0097115D"/>
    <w:rsid w:val="00973331"/>
    <w:rsid w:val="00973485"/>
    <w:rsid w:val="00973901"/>
    <w:rsid w:val="00973C75"/>
    <w:rsid w:val="009741F2"/>
    <w:rsid w:val="009744EE"/>
    <w:rsid w:val="00974A1D"/>
    <w:rsid w:val="009763F6"/>
    <w:rsid w:val="00977EDA"/>
    <w:rsid w:val="009805DB"/>
    <w:rsid w:val="00984854"/>
    <w:rsid w:val="00984D47"/>
    <w:rsid w:val="00984D9F"/>
    <w:rsid w:val="00985262"/>
    <w:rsid w:val="00985B1E"/>
    <w:rsid w:val="009861E0"/>
    <w:rsid w:val="00987BFD"/>
    <w:rsid w:val="00987F49"/>
    <w:rsid w:val="00991056"/>
    <w:rsid w:val="0099211A"/>
    <w:rsid w:val="0099220A"/>
    <w:rsid w:val="009947E6"/>
    <w:rsid w:val="00995904"/>
    <w:rsid w:val="009971D3"/>
    <w:rsid w:val="0099735D"/>
    <w:rsid w:val="00997610"/>
    <w:rsid w:val="00997FD1"/>
    <w:rsid w:val="009A2D4D"/>
    <w:rsid w:val="009A4DF0"/>
    <w:rsid w:val="009B254B"/>
    <w:rsid w:val="009B29B7"/>
    <w:rsid w:val="009B2AB7"/>
    <w:rsid w:val="009B2F47"/>
    <w:rsid w:val="009B562F"/>
    <w:rsid w:val="009B6844"/>
    <w:rsid w:val="009B6E6B"/>
    <w:rsid w:val="009B70CB"/>
    <w:rsid w:val="009C1A89"/>
    <w:rsid w:val="009C2FAB"/>
    <w:rsid w:val="009C3350"/>
    <w:rsid w:val="009C3CC3"/>
    <w:rsid w:val="009C7857"/>
    <w:rsid w:val="009D1B9B"/>
    <w:rsid w:val="009D3C0D"/>
    <w:rsid w:val="009D4525"/>
    <w:rsid w:val="009D4F7D"/>
    <w:rsid w:val="009D55C9"/>
    <w:rsid w:val="009D6906"/>
    <w:rsid w:val="009D7EB5"/>
    <w:rsid w:val="009D7FCD"/>
    <w:rsid w:val="009E1720"/>
    <w:rsid w:val="009E1F66"/>
    <w:rsid w:val="009E28FF"/>
    <w:rsid w:val="009E2F43"/>
    <w:rsid w:val="009E40C9"/>
    <w:rsid w:val="009E6F38"/>
    <w:rsid w:val="009E7D7C"/>
    <w:rsid w:val="009F0847"/>
    <w:rsid w:val="009F11E8"/>
    <w:rsid w:val="009F13D0"/>
    <w:rsid w:val="009F25B4"/>
    <w:rsid w:val="009F4365"/>
    <w:rsid w:val="009F5980"/>
    <w:rsid w:val="009F5A22"/>
    <w:rsid w:val="009F731B"/>
    <w:rsid w:val="009F7BBA"/>
    <w:rsid w:val="00A0031F"/>
    <w:rsid w:val="00A0114B"/>
    <w:rsid w:val="00A0228D"/>
    <w:rsid w:val="00A056D2"/>
    <w:rsid w:val="00A0734D"/>
    <w:rsid w:val="00A07ECF"/>
    <w:rsid w:val="00A12DFF"/>
    <w:rsid w:val="00A17255"/>
    <w:rsid w:val="00A17D91"/>
    <w:rsid w:val="00A20586"/>
    <w:rsid w:val="00A20DE3"/>
    <w:rsid w:val="00A223C6"/>
    <w:rsid w:val="00A22AC0"/>
    <w:rsid w:val="00A23DCC"/>
    <w:rsid w:val="00A24E47"/>
    <w:rsid w:val="00A265CF"/>
    <w:rsid w:val="00A27F4C"/>
    <w:rsid w:val="00A311B6"/>
    <w:rsid w:val="00A31C25"/>
    <w:rsid w:val="00A33310"/>
    <w:rsid w:val="00A34781"/>
    <w:rsid w:val="00A34E1A"/>
    <w:rsid w:val="00A36052"/>
    <w:rsid w:val="00A37AF2"/>
    <w:rsid w:val="00A40512"/>
    <w:rsid w:val="00A4191F"/>
    <w:rsid w:val="00A41DA1"/>
    <w:rsid w:val="00A420F5"/>
    <w:rsid w:val="00A42536"/>
    <w:rsid w:val="00A436ED"/>
    <w:rsid w:val="00A470DF"/>
    <w:rsid w:val="00A50229"/>
    <w:rsid w:val="00A50B2E"/>
    <w:rsid w:val="00A50CF3"/>
    <w:rsid w:val="00A52319"/>
    <w:rsid w:val="00A52A50"/>
    <w:rsid w:val="00A530DE"/>
    <w:rsid w:val="00A5332D"/>
    <w:rsid w:val="00A546F3"/>
    <w:rsid w:val="00A552F7"/>
    <w:rsid w:val="00A55C47"/>
    <w:rsid w:val="00A571B1"/>
    <w:rsid w:val="00A571DA"/>
    <w:rsid w:val="00A57639"/>
    <w:rsid w:val="00A60B74"/>
    <w:rsid w:val="00A613F6"/>
    <w:rsid w:val="00A615A1"/>
    <w:rsid w:val="00A617C1"/>
    <w:rsid w:val="00A61BE1"/>
    <w:rsid w:val="00A62309"/>
    <w:rsid w:val="00A62A2B"/>
    <w:rsid w:val="00A62A52"/>
    <w:rsid w:val="00A62EEE"/>
    <w:rsid w:val="00A63429"/>
    <w:rsid w:val="00A639D8"/>
    <w:rsid w:val="00A63FF9"/>
    <w:rsid w:val="00A64E96"/>
    <w:rsid w:val="00A65827"/>
    <w:rsid w:val="00A65F05"/>
    <w:rsid w:val="00A669EE"/>
    <w:rsid w:val="00A66C95"/>
    <w:rsid w:val="00A67AF5"/>
    <w:rsid w:val="00A67E94"/>
    <w:rsid w:val="00A70351"/>
    <w:rsid w:val="00A703B2"/>
    <w:rsid w:val="00A70569"/>
    <w:rsid w:val="00A71628"/>
    <w:rsid w:val="00A7162F"/>
    <w:rsid w:val="00A748B3"/>
    <w:rsid w:val="00A7678B"/>
    <w:rsid w:val="00A81496"/>
    <w:rsid w:val="00A82156"/>
    <w:rsid w:val="00A82AD7"/>
    <w:rsid w:val="00A83A0A"/>
    <w:rsid w:val="00A8480C"/>
    <w:rsid w:val="00A85FC3"/>
    <w:rsid w:val="00A90509"/>
    <w:rsid w:val="00A9058D"/>
    <w:rsid w:val="00A918DE"/>
    <w:rsid w:val="00A927BD"/>
    <w:rsid w:val="00A92F14"/>
    <w:rsid w:val="00A93466"/>
    <w:rsid w:val="00A95938"/>
    <w:rsid w:val="00A95E9A"/>
    <w:rsid w:val="00A968B6"/>
    <w:rsid w:val="00AA200B"/>
    <w:rsid w:val="00AA35A8"/>
    <w:rsid w:val="00AA462A"/>
    <w:rsid w:val="00AA5E61"/>
    <w:rsid w:val="00AA6E3D"/>
    <w:rsid w:val="00AB030D"/>
    <w:rsid w:val="00AB0925"/>
    <w:rsid w:val="00AB09C5"/>
    <w:rsid w:val="00AB11B2"/>
    <w:rsid w:val="00AB240E"/>
    <w:rsid w:val="00AB34AB"/>
    <w:rsid w:val="00AB44C2"/>
    <w:rsid w:val="00AB5554"/>
    <w:rsid w:val="00AB57CC"/>
    <w:rsid w:val="00AB6FF3"/>
    <w:rsid w:val="00AB7637"/>
    <w:rsid w:val="00AC0FDB"/>
    <w:rsid w:val="00AC18B3"/>
    <w:rsid w:val="00AC5B53"/>
    <w:rsid w:val="00AC5BC7"/>
    <w:rsid w:val="00AC5DF3"/>
    <w:rsid w:val="00AC5E52"/>
    <w:rsid w:val="00AC654A"/>
    <w:rsid w:val="00AC7055"/>
    <w:rsid w:val="00AC738D"/>
    <w:rsid w:val="00AC7B7D"/>
    <w:rsid w:val="00AC7EE4"/>
    <w:rsid w:val="00AD2FB0"/>
    <w:rsid w:val="00AD3B37"/>
    <w:rsid w:val="00AD4212"/>
    <w:rsid w:val="00AD5BE3"/>
    <w:rsid w:val="00AD6156"/>
    <w:rsid w:val="00AD6C22"/>
    <w:rsid w:val="00AE08FF"/>
    <w:rsid w:val="00AE0A1A"/>
    <w:rsid w:val="00AE0CB6"/>
    <w:rsid w:val="00AE0E67"/>
    <w:rsid w:val="00AE0EB1"/>
    <w:rsid w:val="00AE10BD"/>
    <w:rsid w:val="00AE16E7"/>
    <w:rsid w:val="00AE1D88"/>
    <w:rsid w:val="00AE2D33"/>
    <w:rsid w:val="00AE36C3"/>
    <w:rsid w:val="00AE3D49"/>
    <w:rsid w:val="00AE5F19"/>
    <w:rsid w:val="00AE5F96"/>
    <w:rsid w:val="00AE6333"/>
    <w:rsid w:val="00AE66ED"/>
    <w:rsid w:val="00AE79CB"/>
    <w:rsid w:val="00AE7E4B"/>
    <w:rsid w:val="00AE7EE0"/>
    <w:rsid w:val="00AF00AB"/>
    <w:rsid w:val="00AF01A9"/>
    <w:rsid w:val="00AF060B"/>
    <w:rsid w:val="00AF07E1"/>
    <w:rsid w:val="00AF30E0"/>
    <w:rsid w:val="00AF4063"/>
    <w:rsid w:val="00AF541C"/>
    <w:rsid w:val="00AF5FB6"/>
    <w:rsid w:val="00AF6057"/>
    <w:rsid w:val="00AF6297"/>
    <w:rsid w:val="00AF7B75"/>
    <w:rsid w:val="00B000E1"/>
    <w:rsid w:val="00B0261C"/>
    <w:rsid w:val="00B03407"/>
    <w:rsid w:val="00B04250"/>
    <w:rsid w:val="00B04C2B"/>
    <w:rsid w:val="00B0613A"/>
    <w:rsid w:val="00B06238"/>
    <w:rsid w:val="00B07A4D"/>
    <w:rsid w:val="00B11B70"/>
    <w:rsid w:val="00B11D42"/>
    <w:rsid w:val="00B12226"/>
    <w:rsid w:val="00B14AAA"/>
    <w:rsid w:val="00B1572C"/>
    <w:rsid w:val="00B1605D"/>
    <w:rsid w:val="00B171F3"/>
    <w:rsid w:val="00B2128F"/>
    <w:rsid w:val="00B21C1C"/>
    <w:rsid w:val="00B25883"/>
    <w:rsid w:val="00B260D8"/>
    <w:rsid w:val="00B263D3"/>
    <w:rsid w:val="00B27AC0"/>
    <w:rsid w:val="00B315C9"/>
    <w:rsid w:val="00B31E1B"/>
    <w:rsid w:val="00B32262"/>
    <w:rsid w:val="00B33AE7"/>
    <w:rsid w:val="00B34D43"/>
    <w:rsid w:val="00B356D4"/>
    <w:rsid w:val="00B35B9E"/>
    <w:rsid w:val="00B35CF5"/>
    <w:rsid w:val="00B361F0"/>
    <w:rsid w:val="00B36E47"/>
    <w:rsid w:val="00B36EBB"/>
    <w:rsid w:val="00B37290"/>
    <w:rsid w:val="00B4259A"/>
    <w:rsid w:val="00B43712"/>
    <w:rsid w:val="00B43CAD"/>
    <w:rsid w:val="00B44D1D"/>
    <w:rsid w:val="00B44F3C"/>
    <w:rsid w:val="00B451DC"/>
    <w:rsid w:val="00B4553C"/>
    <w:rsid w:val="00B46848"/>
    <w:rsid w:val="00B5117D"/>
    <w:rsid w:val="00B51EA6"/>
    <w:rsid w:val="00B554DD"/>
    <w:rsid w:val="00B55B1D"/>
    <w:rsid w:val="00B56F50"/>
    <w:rsid w:val="00B579C6"/>
    <w:rsid w:val="00B6004B"/>
    <w:rsid w:val="00B62167"/>
    <w:rsid w:val="00B6429A"/>
    <w:rsid w:val="00B6448C"/>
    <w:rsid w:val="00B6487F"/>
    <w:rsid w:val="00B6513E"/>
    <w:rsid w:val="00B6571B"/>
    <w:rsid w:val="00B65803"/>
    <w:rsid w:val="00B6620B"/>
    <w:rsid w:val="00B66584"/>
    <w:rsid w:val="00B66E7D"/>
    <w:rsid w:val="00B67504"/>
    <w:rsid w:val="00B71270"/>
    <w:rsid w:val="00B723FD"/>
    <w:rsid w:val="00B725A4"/>
    <w:rsid w:val="00B726E9"/>
    <w:rsid w:val="00B72F78"/>
    <w:rsid w:val="00B76217"/>
    <w:rsid w:val="00B76E4A"/>
    <w:rsid w:val="00B82528"/>
    <w:rsid w:val="00B825B4"/>
    <w:rsid w:val="00B82D99"/>
    <w:rsid w:val="00B83808"/>
    <w:rsid w:val="00B8495C"/>
    <w:rsid w:val="00B85589"/>
    <w:rsid w:val="00B86612"/>
    <w:rsid w:val="00B86E61"/>
    <w:rsid w:val="00B90DAB"/>
    <w:rsid w:val="00B91FB3"/>
    <w:rsid w:val="00B95100"/>
    <w:rsid w:val="00B96838"/>
    <w:rsid w:val="00BA0BA0"/>
    <w:rsid w:val="00BA0C64"/>
    <w:rsid w:val="00BA142F"/>
    <w:rsid w:val="00BA34B9"/>
    <w:rsid w:val="00BB024E"/>
    <w:rsid w:val="00BB2033"/>
    <w:rsid w:val="00BB2F82"/>
    <w:rsid w:val="00BB3BC7"/>
    <w:rsid w:val="00BB42E0"/>
    <w:rsid w:val="00BB4462"/>
    <w:rsid w:val="00BB46F2"/>
    <w:rsid w:val="00BB570C"/>
    <w:rsid w:val="00BC025B"/>
    <w:rsid w:val="00BC06A0"/>
    <w:rsid w:val="00BC1A8D"/>
    <w:rsid w:val="00BC1F6F"/>
    <w:rsid w:val="00BC6744"/>
    <w:rsid w:val="00BC6874"/>
    <w:rsid w:val="00BC6D98"/>
    <w:rsid w:val="00BD0A31"/>
    <w:rsid w:val="00BD19B2"/>
    <w:rsid w:val="00BD1D02"/>
    <w:rsid w:val="00BD3452"/>
    <w:rsid w:val="00BD5269"/>
    <w:rsid w:val="00BD601B"/>
    <w:rsid w:val="00BD6FA6"/>
    <w:rsid w:val="00BD76F3"/>
    <w:rsid w:val="00BD7BCB"/>
    <w:rsid w:val="00BE046B"/>
    <w:rsid w:val="00BE0EAB"/>
    <w:rsid w:val="00BE1167"/>
    <w:rsid w:val="00BE1E7E"/>
    <w:rsid w:val="00BE2611"/>
    <w:rsid w:val="00BE37AD"/>
    <w:rsid w:val="00BE37E5"/>
    <w:rsid w:val="00BE3BB3"/>
    <w:rsid w:val="00BE464F"/>
    <w:rsid w:val="00BE53CA"/>
    <w:rsid w:val="00BE5EF7"/>
    <w:rsid w:val="00BE5F01"/>
    <w:rsid w:val="00BE6001"/>
    <w:rsid w:val="00BE624B"/>
    <w:rsid w:val="00BF0C27"/>
    <w:rsid w:val="00BF1AE5"/>
    <w:rsid w:val="00BF2398"/>
    <w:rsid w:val="00BF34E1"/>
    <w:rsid w:val="00BF3DE4"/>
    <w:rsid w:val="00BF41DA"/>
    <w:rsid w:val="00BF6DB1"/>
    <w:rsid w:val="00C00FD7"/>
    <w:rsid w:val="00C01C93"/>
    <w:rsid w:val="00C01D58"/>
    <w:rsid w:val="00C01E20"/>
    <w:rsid w:val="00C01E46"/>
    <w:rsid w:val="00C0304E"/>
    <w:rsid w:val="00C03F10"/>
    <w:rsid w:val="00C04D6F"/>
    <w:rsid w:val="00C0640D"/>
    <w:rsid w:val="00C06576"/>
    <w:rsid w:val="00C06591"/>
    <w:rsid w:val="00C0670D"/>
    <w:rsid w:val="00C07376"/>
    <w:rsid w:val="00C074A2"/>
    <w:rsid w:val="00C12B04"/>
    <w:rsid w:val="00C12C58"/>
    <w:rsid w:val="00C1463E"/>
    <w:rsid w:val="00C14EC9"/>
    <w:rsid w:val="00C1684A"/>
    <w:rsid w:val="00C17DEB"/>
    <w:rsid w:val="00C21EB8"/>
    <w:rsid w:val="00C23EB9"/>
    <w:rsid w:val="00C24F8F"/>
    <w:rsid w:val="00C2781E"/>
    <w:rsid w:val="00C279BC"/>
    <w:rsid w:val="00C33BE2"/>
    <w:rsid w:val="00C33C1C"/>
    <w:rsid w:val="00C3400A"/>
    <w:rsid w:val="00C35792"/>
    <w:rsid w:val="00C37D1F"/>
    <w:rsid w:val="00C419D2"/>
    <w:rsid w:val="00C42017"/>
    <w:rsid w:val="00C42E53"/>
    <w:rsid w:val="00C45B87"/>
    <w:rsid w:val="00C46AB2"/>
    <w:rsid w:val="00C503AC"/>
    <w:rsid w:val="00C504AE"/>
    <w:rsid w:val="00C50906"/>
    <w:rsid w:val="00C51545"/>
    <w:rsid w:val="00C5348D"/>
    <w:rsid w:val="00C544DA"/>
    <w:rsid w:val="00C56040"/>
    <w:rsid w:val="00C5690B"/>
    <w:rsid w:val="00C56D94"/>
    <w:rsid w:val="00C57D38"/>
    <w:rsid w:val="00C60196"/>
    <w:rsid w:val="00C62150"/>
    <w:rsid w:val="00C6220D"/>
    <w:rsid w:val="00C62667"/>
    <w:rsid w:val="00C63311"/>
    <w:rsid w:val="00C65B51"/>
    <w:rsid w:val="00C6605A"/>
    <w:rsid w:val="00C7012D"/>
    <w:rsid w:val="00C734F9"/>
    <w:rsid w:val="00C73AE2"/>
    <w:rsid w:val="00C7485C"/>
    <w:rsid w:val="00C75450"/>
    <w:rsid w:val="00C776C2"/>
    <w:rsid w:val="00C809F7"/>
    <w:rsid w:val="00C85A37"/>
    <w:rsid w:val="00C86064"/>
    <w:rsid w:val="00C86233"/>
    <w:rsid w:val="00C8682B"/>
    <w:rsid w:val="00C875E1"/>
    <w:rsid w:val="00C87EC8"/>
    <w:rsid w:val="00C9019C"/>
    <w:rsid w:val="00C974B8"/>
    <w:rsid w:val="00C97C52"/>
    <w:rsid w:val="00CA01E3"/>
    <w:rsid w:val="00CA02B0"/>
    <w:rsid w:val="00CA357E"/>
    <w:rsid w:val="00CA377F"/>
    <w:rsid w:val="00CA4FA0"/>
    <w:rsid w:val="00CA5479"/>
    <w:rsid w:val="00CA65DE"/>
    <w:rsid w:val="00CA7468"/>
    <w:rsid w:val="00CA798A"/>
    <w:rsid w:val="00CA7B9F"/>
    <w:rsid w:val="00CA7DF3"/>
    <w:rsid w:val="00CA7F07"/>
    <w:rsid w:val="00CB0310"/>
    <w:rsid w:val="00CB09D1"/>
    <w:rsid w:val="00CB0A82"/>
    <w:rsid w:val="00CB237E"/>
    <w:rsid w:val="00CB2B83"/>
    <w:rsid w:val="00CB4C4E"/>
    <w:rsid w:val="00CB6D9D"/>
    <w:rsid w:val="00CC1ADB"/>
    <w:rsid w:val="00CC2A3D"/>
    <w:rsid w:val="00CC3C93"/>
    <w:rsid w:val="00CC6FA7"/>
    <w:rsid w:val="00CC758C"/>
    <w:rsid w:val="00CD115A"/>
    <w:rsid w:val="00CD158C"/>
    <w:rsid w:val="00CD193E"/>
    <w:rsid w:val="00CD20B3"/>
    <w:rsid w:val="00CD28AE"/>
    <w:rsid w:val="00CD3509"/>
    <w:rsid w:val="00CD4255"/>
    <w:rsid w:val="00CD6DA4"/>
    <w:rsid w:val="00CD7E86"/>
    <w:rsid w:val="00CE1560"/>
    <w:rsid w:val="00CE2660"/>
    <w:rsid w:val="00CE45D3"/>
    <w:rsid w:val="00CE60EB"/>
    <w:rsid w:val="00CE685A"/>
    <w:rsid w:val="00CE7237"/>
    <w:rsid w:val="00CF0876"/>
    <w:rsid w:val="00CF0E4C"/>
    <w:rsid w:val="00CF1AAF"/>
    <w:rsid w:val="00CF1D3D"/>
    <w:rsid w:val="00CF256A"/>
    <w:rsid w:val="00CF34E6"/>
    <w:rsid w:val="00CF3BE8"/>
    <w:rsid w:val="00CF3F9F"/>
    <w:rsid w:val="00CF41B3"/>
    <w:rsid w:val="00CF4D5E"/>
    <w:rsid w:val="00CF531B"/>
    <w:rsid w:val="00CF6355"/>
    <w:rsid w:val="00CF6794"/>
    <w:rsid w:val="00D014A9"/>
    <w:rsid w:val="00D02384"/>
    <w:rsid w:val="00D037C4"/>
    <w:rsid w:val="00D050DE"/>
    <w:rsid w:val="00D05358"/>
    <w:rsid w:val="00D07049"/>
    <w:rsid w:val="00D10712"/>
    <w:rsid w:val="00D10CDF"/>
    <w:rsid w:val="00D12188"/>
    <w:rsid w:val="00D125AE"/>
    <w:rsid w:val="00D1291A"/>
    <w:rsid w:val="00D13E39"/>
    <w:rsid w:val="00D144EF"/>
    <w:rsid w:val="00D145F5"/>
    <w:rsid w:val="00D146BC"/>
    <w:rsid w:val="00D16DDF"/>
    <w:rsid w:val="00D17174"/>
    <w:rsid w:val="00D1739C"/>
    <w:rsid w:val="00D220E4"/>
    <w:rsid w:val="00D252C3"/>
    <w:rsid w:val="00D26630"/>
    <w:rsid w:val="00D26741"/>
    <w:rsid w:val="00D271EB"/>
    <w:rsid w:val="00D27641"/>
    <w:rsid w:val="00D311AB"/>
    <w:rsid w:val="00D319C1"/>
    <w:rsid w:val="00D34BED"/>
    <w:rsid w:val="00D40691"/>
    <w:rsid w:val="00D409E6"/>
    <w:rsid w:val="00D413EF"/>
    <w:rsid w:val="00D421C8"/>
    <w:rsid w:val="00D42FFE"/>
    <w:rsid w:val="00D433EF"/>
    <w:rsid w:val="00D452B9"/>
    <w:rsid w:val="00D455D8"/>
    <w:rsid w:val="00D45657"/>
    <w:rsid w:val="00D46100"/>
    <w:rsid w:val="00D513D0"/>
    <w:rsid w:val="00D529A1"/>
    <w:rsid w:val="00D558ED"/>
    <w:rsid w:val="00D576A0"/>
    <w:rsid w:val="00D60F51"/>
    <w:rsid w:val="00D61758"/>
    <w:rsid w:val="00D618FB"/>
    <w:rsid w:val="00D63C39"/>
    <w:rsid w:val="00D6474B"/>
    <w:rsid w:val="00D65BE8"/>
    <w:rsid w:val="00D663CB"/>
    <w:rsid w:val="00D664C2"/>
    <w:rsid w:val="00D66518"/>
    <w:rsid w:val="00D70368"/>
    <w:rsid w:val="00D72636"/>
    <w:rsid w:val="00D73D42"/>
    <w:rsid w:val="00D743CC"/>
    <w:rsid w:val="00D74BA9"/>
    <w:rsid w:val="00D75E26"/>
    <w:rsid w:val="00D762F4"/>
    <w:rsid w:val="00D80620"/>
    <w:rsid w:val="00D82955"/>
    <w:rsid w:val="00D8307C"/>
    <w:rsid w:val="00D83641"/>
    <w:rsid w:val="00D844A1"/>
    <w:rsid w:val="00D86647"/>
    <w:rsid w:val="00D86B70"/>
    <w:rsid w:val="00D87A14"/>
    <w:rsid w:val="00D90DA0"/>
    <w:rsid w:val="00D90DD0"/>
    <w:rsid w:val="00D92B91"/>
    <w:rsid w:val="00D9356E"/>
    <w:rsid w:val="00D937D4"/>
    <w:rsid w:val="00D93D69"/>
    <w:rsid w:val="00D946BC"/>
    <w:rsid w:val="00D96478"/>
    <w:rsid w:val="00D9680F"/>
    <w:rsid w:val="00D96965"/>
    <w:rsid w:val="00D97E89"/>
    <w:rsid w:val="00DA060C"/>
    <w:rsid w:val="00DA1160"/>
    <w:rsid w:val="00DA27C9"/>
    <w:rsid w:val="00DA2E9A"/>
    <w:rsid w:val="00DA47BC"/>
    <w:rsid w:val="00DA56A0"/>
    <w:rsid w:val="00DA779A"/>
    <w:rsid w:val="00DA7865"/>
    <w:rsid w:val="00DB092E"/>
    <w:rsid w:val="00DB324F"/>
    <w:rsid w:val="00DB4407"/>
    <w:rsid w:val="00DB5FAB"/>
    <w:rsid w:val="00DB6545"/>
    <w:rsid w:val="00DB7149"/>
    <w:rsid w:val="00DB7F6F"/>
    <w:rsid w:val="00DC0701"/>
    <w:rsid w:val="00DC09F2"/>
    <w:rsid w:val="00DC14D4"/>
    <w:rsid w:val="00DC29CF"/>
    <w:rsid w:val="00DC5E5E"/>
    <w:rsid w:val="00DC63F4"/>
    <w:rsid w:val="00DD0036"/>
    <w:rsid w:val="00DD0063"/>
    <w:rsid w:val="00DD05B5"/>
    <w:rsid w:val="00DD191A"/>
    <w:rsid w:val="00DD2117"/>
    <w:rsid w:val="00DD30E4"/>
    <w:rsid w:val="00DD33A6"/>
    <w:rsid w:val="00DD3CE4"/>
    <w:rsid w:val="00DD4AAF"/>
    <w:rsid w:val="00DD547F"/>
    <w:rsid w:val="00DE006A"/>
    <w:rsid w:val="00DE1271"/>
    <w:rsid w:val="00DE2665"/>
    <w:rsid w:val="00DE482E"/>
    <w:rsid w:val="00DE4BA0"/>
    <w:rsid w:val="00DE5899"/>
    <w:rsid w:val="00DE5900"/>
    <w:rsid w:val="00DE6B58"/>
    <w:rsid w:val="00DE7BC1"/>
    <w:rsid w:val="00DF07EF"/>
    <w:rsid w:val="00DF0D8A"/>
    <w:rsid w:val="00DF1349"/>
    <w:rsid w:val="00DF2D40"/>
    <w:rsid w:val="00DF327A"/>
    <w:rsid w:val="00DF3EF4"/>
    <w:rsid w:val="00DF456A"/>
    <w:rsid w:val="00DF6006"/>
    <w:rsid w:val="00DF6524"/>
    <w:rsid w:val="00DF70B2"/>
    <w:rsid w:val="00E029F3"/>
    <w:rsid w:val="00E02DC4"/>
    <w:rsid w:val="00E03B72"/>
    <w:rsid w:val="00E03E1B"/>
    <w:rsid w:val="00E04B8F"/>
    <w:rsid w:val="00E07364"/>
    <w:rsid w:val="00E077B2"/>
    <w:rsid w:val="00E1026E"/>
    <w:rsid w:val="00E120E8"/>
    <w:rsid w:val="00E121A4"/>
    <w:rsid w:val="00E14CA4"/>
    <w:rsid w:val="00E14FEC"/>
    <w:rsid w:val="00E158D9"/>
    <w:rsid w:val="00E158E3"/>
    <w:rsid w:val="00E15C73"/>
    <w:rsid w:val="00E15F03"/>
    <w:rsid w:val="00E16AA1"/>
    <w:rsid w:val="00E17478"/>
    <w:rsid w:val="00E17B67"/>
    <w:rsid w:val="00E208AD"/>
    <w:rsid w:val="00E2212D"/>
    <w:rsid w:val="00E235A9"/>
    <w:rsid w:val="00E2477D"/>
    <w:rsid w:val="00E26016"/>
    <w:rsid w:val="00E30A18"/>
    <w:rsid w:val="00E312ED"/>
    <w:rsid w:val="00E33521"/>
    <w:rsid w:val="00E3464C"/>
    <w:rsid w:val="00E360DE"/>
    <w:rsid w:val="00E376DC"/>
    <w:rsid w:val="00E37AC9"/>
    <w:rsid w:val="00E40B76"/>
    <w:rsid w:val="00E41BB6"/>
    <w:rsid w:val="00E42CA1"/>
    <w:rsid w:val="00E433D2"/>
    <w:rsid w:val="00E44151"/>
    <w:rsid w:val="00E47292"/>
    <w:rsid w:val="00E51726"/>
    <w:rsid w:val="00E53D36"/>
    <w:rsid w:val="00E55665"/>
    <w:rsid w:val="00E55E00"/>
    <w:rsid w:val="00E56053"/>
    <w:rsid w:val="00E647C1"/>
    <w:rsid w:val="00E64DC0"/>
    <w:rsid w:val="00E65FEE"/>
    <w:rsid w:val="00E66A3D"/>
    <w:rsid w:val="00E721D2"/>
    <w:rsid w:val="00E7325C"/>
    <w:rsid w:val="00E7400C"/>
    <w:rsid w:val="00E742BB"/>
    <w:rsid w:val="00E74833"/>
    <w:rsid w:val="00E75404"/>
    <w:rsid w:val="00E77B47"/>
    <w:rsid w:val="00E800F3"/>
    <w:rsid w:val="00E80505"/>
    <w:rsid w:val="00E83633"/>
    <w:rsid w:val="00E83B09"/>
    <w:rsid w:val="00E8415A"/>
    <w:rsid w:val="00E84425"/>
    <w:rsid w:val="00E85954"/>
    <w:rsid w:val="00E8623F"/>
    <w:rsid w:val="00E862C8"/>
    <w:rsid w:val="00E87CA5"/>
    <w:rsid w:val="00E87F78"/>
    <w:rsid w:val="00E925FF"/>
    <w:rsid w:val="00E952FA"/>
    <w:rsid w:val="00E954A2"/>
    <w:rsid w:val="00E9587D"/>
    <w:rsid w:val="00E9632A"/>
    <w:rsid w:val="00E96CEF"/>
    <w:rsid w:val="00E975C1"/>
    <w:rsid w:val="00EA1ED0"/>
    <w:rsid w:val="00EA3D64"/>
    <w:rsid w:val="00EA3E12"/>
    <w:rsid w:val="00EA45E0"/>
    <w:rsid w:val="00EA508B"/>
    <w:rsid w:val="00EA528A"/>
    <w:rsid w:val="00EA6A51"/>
    <w:rsid w:val="00EA6E2D"/>
    <w:rsid w:val="00EB2992"/>
    <w:rsid w:val="00EB306B"/>
    <w:rsid w:val="00EB422B"/>
    <w:rsid w:val="00EB48F1"/>
    <w:rsid w:val="00EB4BB1"/>
    <w:rsid w:val="00EB6182"/>
    <w:rsid w:val="00EB6DD0"/>
    <w:rsid w:val="00EB72DE"/>
    <w:rsid w:val="00EC0296"/>
    <w:rsid w:val="00EC0B31"/>
    <w:rsid w:val="00EC230A"/>
    <w:rsid w:val="00EC27E9"/>
    <w:rsid w:val="00EC334D"/>
    <w:rsid w:val="00EC3DC2"/>
    <w:rsid w:val="00EC47F6"/>
    <w:rsid w:val="00EC5941"/>
    <w:rsid w:val="00EC5B4B"/>
    <w:rsid w:val="00EC5C26"/>
    <w:rsid w:val="00EC6130"/>
    <w:rsid w:val="00EC62AF"/>
    <w:rsid w:val="00EC7FD9"/>
    <w:rsid w:val="00ED0CB6"/>
    <w:rsid w:val="00ED2992"/>
    <w:rsid w:val="00ED3B35"/>
    <w:rsid w:val="00ED479D"/>
    <w:rsid w:val="00ED6706"/>
    <w:rsid w:val="00ED6A73"/>
    <w:rsid w:val="00ED6F26"/>
    <w:rsid w:val="00ED73F5"/>
    <w:rsid w:val="00ED795C"/>
    <w:rsid w:val="00ED7B10"/>
    <w:rsid w:val="00EE054F"/>
    <w:rsid w:val="00EE0780"/>
    <w:rsid w:val="00EE1D00"/>
    <w:rsid w:val="00EE2218"/>
    <w:rsid w:val="00EE2495"/>
    <w:rsid w:val="00EE4087"/>
    <w:rsid w:val="00EE4436"/>
    <w:rsid w:val="00EE445F"/>
    <w:rsid w:val="00EE52E0"/>
    <w:rsid w:val="00EE72BF"/>
    <w:rsid w:val="00EF07A5"/>
    <w:rsid w:val="00EF3152"/>
    <w:rsid w:val="00EF36A3"/>
    <w:rsid w:val="00EF557D"/>
    <w:rsid w:val="00EF77C5"/>
    <w:rsid w:val="00F03520"/>
    <w:rsid w:val="00F066F7"/>
    <w:rsid w:val="00F077B2"/>
    <w:rsid w:val="00F10B72"/>
    <w:rsid w:val="00F11CC4"/>
    <w:rsid w:val="00F12D11"/>
    <w:rsid w:val="00F138A7"/>
    <w:rsid w:val="00F15D9E"/>
    <w:rsid w:val="00F16385"/>
    <w:rsid w:val="00F16389"/>
    <w:rsid w:val="00F1707E"/>
    <w:rsid w:val="00F2145F"/>
    <w:rsid w:val="00F22E7F"/>
    <w:rsid w:val="00F23F54"/>
    <w:rsid w:val="00F27039"/>
    <w:rsid w:val="00F270BF"/>
    <w:rsid w:val="00F27838"/>
    <w:rsid w:val="00F30183"/>
    <w:rsid w:val="00F30476"/>
    <w:rsid w:val="00F305F6"/>
    <w:rsid w:val="00F308BF"/>
    <w:rsid w:val="00F312EC"/>
    <w:rsid w:val="00F3258B"/>
    <w:rsid w:val="00F339AD"/>
    <w:rsid w:val="00F33B87"/>
    <w:rsid w:val="00F34287"/>
    <w:rsid w:val="00F342E2"/>
    <w:rsid w:val="00F34E55"/>
    <w:rsid w:val="00F359B5"/>
    <w:rsid w:val="00F36FC9"/>
    <w:rsid w:val="00F37939"/>
    <w:rsid w:val="00F401A8"/>
    <w:rsid w:val="00F42AB2"/>
    <w:rsid w:val="00F44AD3"/>
    <w:rsid w:val="00F45B9C"/>
    <w:rsid w:val="00F45E3C"/>
    <w:rsid w:val="00F54902"/>
    <w:rsid w:val="00F5525A"/>
    <w:rsid w:val="00F553C7"/>
    <w:rsid w:val="00F56ECA"/>
    <w:rsid w:val="00F5745A"/>
    <w:rsid w:val="00F57E8C"/>
    <w:rsid w:val="00F60845"/>
    <w:rsid w:val="00F63369"/>
    <w:rsid w:val="00F63899"/>
    <w:rsid w:val="00F671A8"/>
    <w:rsid w:val="00F67BE5"/>
    <w:rsid w:val="00F71906"/>
    <w:rsid w:val="00F71E6B"/>
    <w:rsid w:val="00F71FD3"/>
    <w:rsid w:val="00F7274D"/>
    <w:rsid w:val="00F756D0"/>
    <w:rsid w:val="00F75DD7"/>
    <w:rsid w:val="00F80393"/>
    <w:rsid w:val="00F80CE2"/>
    <w:rsid w:val="00F81C99"/>
    <w:rsid w:val="00F82801"/>
    <w:rsid w:val="00F82B3C"/>
    <w:rsid w:val="00F83133"/>
    <w:rsid w:val="00F84078"/>
    <w:rsid w:val="00F8471E"/>
    <w:rsid w:val="00F85E74"/>
    <w:rsid w:val="00F87FCC"/>
    <w:rsid w:val="00F903D1"/>
    <w:rsid w:val="00F90A03"/>
    <w:rsid w:val="00F90D66"/>
    <w:rsid w:val="00F9207A"/>
    <w:rsid w:val="00F935B4"/>
    <w:rsid w:val="00F93D44"/>
    <w:rsid w:val="00F94362"/>
    <w:rsid w:val="00F95C0E"/>
    <w:rsid w:val="00F968CA"/>
    <w:rsid w:val="00F96BBB"/>
    <w:rsid w:val="00F96E6A"/>
    <w:rsid w:val="00FA0E64"/>
    <w:rsid w:val="00FA6E0E"/>
    <w:rsid w:val="00FA79BA"/>
    <w:rsid w:val="00FB166C"/>
    <w:rsid w:val="00FB50B2"/>
    <w:rsid w:val="00FB523B"/>
    <w:rsid w:val="00FB6FA7"/>
    <w:rsid w:val="00FB7196"/>
    <w:rsid w:val="00FC22E5"/>
    <w:rsid w:val="00FC2EC6"/>
    <w:rsid w:val="00FC3954"/>
    <w:rsid w:val="00FC4E57"/>
    <w:rsid w:val="00FC53DC"/>
    <w:rsid w:val="00FC55B7"/>
    <w:rsid w:val="00FC5FD6"/>
    <w:rsid w:val="00FC723A"/>
    <w:rsid w:val="00FD110D"/>
    <w:rsid w:val="00FD14EB"/>
    <w:rsid w:val="00FD178B"/>
    <w:rsid w:val="00FD218C"/>
    <w:rsid w:val="00FD3745"/>
    <w:rsid w:val="00FD5AF8"/>
    <w:rsid w:val="00FD6AA4"/>
    <w:rsid w:val="00FE2E63"/>
    <w:rsid w:val="00FE3F71"/>
    <w:rsid w:val="00FE4904"/>
    <w:rsid w:val="00FE5BE7"/>
    <w:rsid w:val="00FF171D"/>
    <w:rsid w:val="00FF3C9E"/>
    <w:rsid w:val="00FF47F0"/>
    <w:rsid w:val="00FF64DB"/>
    <w:rsid w:val="00FF73E4"/>
    <w:rsid w:val="00FF766B"/>
    <w:rsid w:val="00FF7D8A"/>
    <w:rsid w:val="01790FF4"/>
    <w:rsid w:val="01E97279"/>
    <w:rsid w:val="02DD2702"/>
    <w:rsid w:val="02E6538B"/>
    <w:rsid w:val="030E73CB"/>
    <w:rsid w:val="032936F6"/>
    <w:rsid w:val="032A4C70"/>
    <w:rsid w:val="032E3264"/>
    <w:rsid w:val="038624BC"/>
    <w:rsid w:val="03EC0177"/>
    <w:rsid w:val="046D6CAA"/>
    <w:rsid w:val="04AC24A5"/>
    <w:rsid w:val="04BC2C34"/>
    <w:rsid w:val="04C9495C"/>
    <w:rsid w:val="04DA266D"/>
    <w:rsid w:val="05041D30"/>
    <w:rsid w:val="057D69E2"/>
    <w:rsid w:val="05800A23"/>
    <w:rsid w:val="05950A57"/>
    <w:rsid w:val="07A0617E"/>
    <w:rsid w:val="091053A2"/>
    <w:rsid w:val="0AF5745D"/>
    <w:rsid w:val="0B080929"/>
    <w:rsid w:val="0B23178D"/>
    <w:rsid w:val="0B630DDE"/>
    <w:rsid w:val="0B7D4ED7"/>
    <w:rsid w:val="0B98593E"/>
    <w:rsid w:val="0C7C4BAF"/>
    <w:rsid w:val="0CC92A9C"/>
    <w:rsid w:val="0DE50D7C"/>
    <w:rsid w:val="0DFE05FF"/>
    <w:rsid w:val="0E687D61"/>
    <w:rsid w:val="0F032044"/>
    <w:rsid w:val="0F111C74"/>
    <w:rsid w:val="0F4C1435"/>
    <w:rsid w:val="102C480D"/>
    <w:rsid w:val="103A5EEF"/>
    <w:rsid w:val="107F36CE"/>
    <w:rsid w:val="11D56F8D"/>
    <w:rsid w:val="129B20D8"/>
    <w:rsid w:val="12AE3251"/>
    <w:rsid w:val="12F84D47"/>
    <w:rsid w:val="13DA0EB3"/>
    <w:rsid w:val="1421626D"/>
    <w:rsid w:val="148C28C2"/>
    <w:rsid w:val="14A26217"/>
    <w:rsid w:val="16B458A5"/>
    <w:rsid w:val="16BA73B4"/>
    <w:rsid w:val="16E536EF"/>
    <w:rsid w:val="16E96266"/>
    <w:rsid w:val="17083E8A"/>
    <w:rsid w:val="178A184D"/>
    <w:rsid w:val="17F804C8"/>
    <w:rsid w:val="185B79B6"/>
    <w:rsid w:val="187425B1"/>
    <w:rsid w:val="18B611F5"/>
    <w:rsid w:val="190068CF"/>
    <w:rsid w:val="1A333922"/>
    <w:rsid w:val="1B7669A5"/>
    <w:rsid w:val="1C8E5E18"/>
    <w:rsid w:val="1C956D37"/>
    <w:rsid w:val="1CEE7C7A"/>
    <w:rsid w:val="1CF939F3"/>
    <w:rsid w:val="1E562C25"/>
    <w:rsid w:val="1EAB1C04"/>
    <w:rsid w:val="1F901064"/>
    <w:rsid w:val="20142AD8"/>
    <w:rsid w:val="20495B0A"/>
    <w:rsid w:val="20F3778D"/>
    <w:rsid w:val="210C3BE8"/>
    <w:rsid w:val="21261724"/>
    <w:rsid w:val="213A656E"/>
    <w:rsid w:val="21B0162B"/>
    <w:rsid w:val="2228007C"/>
    <w:rsid w:val="223119FD"/>
    <w:rsid w:val="22B01A57"/>
    <w:rsid w:val="238103C1"/>
    <w:rsid w:val="24137107"/>
    <w:rsid w:val="243A07DB"/>
    <w:rsid w:val="24A068DF"/>
    <w:rsid w:val="25362102"/>
    <w:rsid w:val="2583016A"/>
    <w:rsid w:val="258A48BE"/>
    <w:rsid w:val="25B31905"/>
    <w:rsid w:val="25BE0023"/>
    <w:rsid w:val="25E5250A"/>
    <w:rsid w:val="26053EB3"/>
    <w:rsid w:val="26513373"/>
    <w:rsid w:val="26E85BC3"/>
    <w:rsid w:val="272D4E82"/>
    <w:rsid w:val="27D9061A"/>
    <w:rsid w:val="27F272B5"/>
    <w:rsid w:val="27F31520"/>
    <w:rsid w:val="29931E19"/>
    <w:rsid w:val="2A2F00EE"/>
    <w:rsid w:val="2B1541E7"/>
    <w:rsid w:val="2B863BBC"/>
    <w:rsid w:val="2B983CA3"/>
    <w:rsid w:val="2B9B28F6"/>
    <w:rsid w:val="2BB8159E"/>
    <w:rsid w:val="2BDA27BF"/>
    <w:rsid w:val="2BDB3578"/>
    <w:rsid w:val="2C6243BB"/>
    <w:rsid w:val="2CBD46FE"/>
    <w:rsid w:val="2CF92F55"/>
    <w:rsid w:val="2D03015C"/>
    <w:rsid w:val="2D882356"/>
    <w:rsid w:val="2D911DB5"/>
    <w:rsid w:val="2F087DC3"/>
    <w:rsid w:val="2F593F96"/>
    <w:rsid w:val="30D90475"/>
    <w:rsid w:val="31283FC4"/>
    <w:rsid w:val="315F4B0F"/>
    <w:rsid w:val="31B60A6C"/>
    <w:rsid w:val="31E55B89"/>
    <w:rsid w:val="31E81A6A"/>
    <w:rsid w:val="32A57E40"/>
    <w:rsid w:val="32CF7469"/>
    <w:rsid w:val="33266F58"/>
    <w:rsid w:val="34202321"/>
    <w:rsid w:val="346039F4"/>
    <w:rsid w:val="347C1CD2"/>
    <w:rsid w:val="35BC7697"/>
    <w:rsid w:val="36154BBA"/>
    <w:rsid w:val="36596505"/>
    <w:rsid w:val="36656643"/>
    <w:rsid w:val="36B87212"/>
    <w:rsid w:val="38370E25"/>
    <w:rsid w:val="38586A6E"/>
    <w:rsid w:val="38593A48"/>
    <w:rsid w:val="385A2377"/>
    <w:rsid w:val="38622F16"/>
    <w:rsid w:val="38624702"/>
    <w:rsid w:val="38672289"/>
    <w:rsid w:val="39DE15C9"/>
    <w:rsid w:val="3A044B74"/>
    <w:rsid w:val="3A790FC2"/>
    <w:rsid w:val="3A804602"/>
    <w:rsid w:val="3B42216A"/>
    <w:rsid w:val="3CAD4CD2"/>
    <w:rsid w:val="3D900D1C"/>
    <w:rsid w:val="3DA72027"/>
    <w:rsid w:val="3F5A5E14"/>
    <w:rsid w:val="3F7667BD"/>
    <w:rsid w:val="3FA7112F"/>
    <w:rsid w:val="40222C43"/>
    <w:rsid w:val="410A17A2"/>
    <w:rsid w:val="417377D2"/>
    <w:rsid w:val="41A53138"/>
    <w:rsid w:val="42282439"/>
    <w:rsid w:val="423774A7"/>
    <w:rsid w:val="425F59DD"/>
    <w:rsid w:val="426B5D8B"/>
    <w:rsid w:val="42DD30EA"/>
    <w:rsid w:val="431E6016"/>
    <w:rsid w:val="43364782"/>
    <w:rsid w:val="4397040F"/>
    <w:rsid w:val="43CE7653"/>
    <w:rsid w:val="43D47D05"/>
    <w:rsid w:val="43D67F21"/>
    <w:rsid w:val="4496320C"/>
    <w:rsid w:val="44D22D8D"/>
    <w:rsid w:val="44E91969"/>
    <w:rsid w:val="45346C28"/>
    <w:rsid w:val="453E18DA"/>
    <w:rsid w:val="455230E7"/>
    <w:rsid w:val="46263F99"/>
    <w:rsid w:val="475324AC"/>
    <w:rsid w:val="479C6D8B"/>
    <w:rsid w:val="482129F7"/>
    <w:rsid w:val="482C010F"/>
    <w:rsid w:val="4866712F"/>
    <w:rsid w:val="48BB14A6"/>
    <w:rsid w:val="490073E8"/>
    <w:rsid w:val="4921268B"/>
    <w:rsid w:val="49615088"/>
    <w:rsid w:val="49EF7646"/>
    <w:rsid w:val="49F730C9"/>
    <w:rsid w:val="4A1632D1"/>
    <w:rsid w:val="4AF86E09"/>
    <w:rsid w:val="4B5135E7"/>
    <w:rsid w:val="4C193AAC"/>
    <w:rsid w:val="4C5E6928"/>
    <w:rsid w:val="4C894DFB"/>
    <w:rsid w:val="4C92291D"/>
    <w:rsid w:val="4CC67D5E"/>
    <w:rsid w:val="4D2A5E68"/>
    <w:rsid w:val="4D972744"/>
    <w:rsid w:val="4DE52E32"/>
    <w:rsid w:val="4E077B10"/>
    <w:rsid w:val="4EDD44AD"/>
    <w:rsid w:val="4F961996"/>
    <w:rsid w:val="50575F45"/>
    <w:rsid w:val="51255170"/>
    <w:rsid w:val="51E52971"/>
    <w:rsid w:val="51F14779"/>
    <w:rsid w:val="52740606"/>
    <w:rsid w:val="539B25ED"/>
    <w:rsid w:val="53DC1EEA"/>
    <w:rsid w:val="54495340"/>
    <w:rsid w:val="54A17506"/>
    <w:rsid w:val="54A56C2C"/>
    <w:rsid w:val="5533353A"/>
    <w:rsid w:val="55554495"/>
    <w:rsid w:val="555812F1"/>
    <w:rsid w:val="55637075"/>
    <w:rsid w:val="55D450FB"/>
    <w:rsid w:val="564D5FC7"/>
    <w:rsid w:val="56981066"/>
    <w:rsid w:val="571070B5"/>
    <w:rsid w:val="575974EA"/>
    <w:rsid w:val="583E117F"/>
    <w:rsid w:val="589113DD"/>
    <w:rsid w:val="58BE2B52"/>
    <w:rsid w:val="5933000A"/>
    <w:rsid w:val="598C3104"/>
    <w:rsid w:val="59B368E2"/>
    <w:rsid w:val="59BC35A9"/>
    <w:rsid w:val="5A5C0E70"/>
    <w:rsid w:val="5AA951FB"/>
    <w:rsid w:val="5AE00D43"/>
    <w:rsid w:val="5B09785F"/>
    <w:rsid w:val="5B306813"/>
    <w:rsid w:val="5BE44133"/>
    <w:rsid w:val="5C3C0BA8"/>
    <w:rsid w:val="5C44724A"/>
    <w:rsid w:val="5D07748F"/>
    <w:rsid w:val="5D3B6BA3"/>
    <w:rsid w:val="5D8D3742"/>
    <w:rsid w:val="5ECE61CF"/>
    <w:rsid w:val="5F76042F"/>
    <w:rsid w:val="5F846534"/>
    <w:rsid w:val="604A3BA4"/>
    <w:rsid w:val="613E678C"/>
    <w:rsid w:val="61554B37"/>
    <w:rsid w:val="62760854"/>
    <w:rsid w:val="62AB6CDD"/>
    <w:rsid w:val="62CB0B21"/>
    <w:rsid w:val="62FD5F8C"/>
    <w:rsid w:val="6373169C"/>
    <w:rsid w:val="648912FC"/>
    <w:rsid w:val="64C708FC"/>
    <w:rsid w:val="64EB0DC5"/>
    <w:rsid w:val="65B634A1"/>
    <w:rsid w:val="65DF33A0"/>
    <w:rsid w:val="660D28EF"/>
    <w:rsid w:val="668D44AD"/>
    <w:rsid w:val="66AE6241"/>
    <w:rsid w:val="6807406E"/>
    <w:rsid w:val="680813B0"/>
    <w:rsid w:val="683D381B"/>
    <w:rsid w:val="68BB67E1"/>
    <w:rsid w:val="68C64EC5"/>
    <w:rsid w:val="690A2DCA"/>
    <w:rsid w:val="69212199"/>
    <w:rsid w:val="69486ADB"/>
    <w:rsid w:val="695903BF"/>
    <w:rsid w:val="6ACB5AC8"/>
    <w:rsid w:val="6ACC0D21"/>
    <w:rsid w:val="6B1C23D3"/>
    <w:rsid w:val="6B1C3E67"/>
    <w:rsid w:val="6B8945FA"/>
    <w:rsid w:val="6CBF7D74"/>
    <w:rsid w:val="6CC848AC"/>
    <w:rsid w:val="6DD46C1F"/>
    <w:rsid w:val="6E776E55"/>
    <w:rsid w:val="6EE52976"/>
    <w:rsid w:val="6EFD04AE"/>
    <w:rsid w:val="6F270D97"/>
    <w:rsid w:val="6F393B8A"/>
    <w:rsid w:val="6F4767E1"/>
    <w:rsid w:val="6FC446FE"/>
    <w:rsid w:val="70360599"/>
    <w:rsid w:val="707516D7"/>
    <w:rsid w:val="70A53DAF"/>
    <w:rsid w:val="72BC1CAB"/>
    <w:rsid w:val="72C04F62"/>
    <w:rsid w:val="730C3E0A"/>
    <w:rsid w:val="736E51D0"/>
    <w:rsid w:val="73B02CDB"/>
    <w:rsid w:val="73FA5D53"/>
    <w:rsid w:val="740C55CD"/>
    <w:rsid w:val="74474F84"/>
    <w:rsid w:val="74580397"/>
    <w:rsid w:val="74D4546F"/>
    <w:rsid w:val="74F6664D"/>
    <w:rsid w:val="754937FF"/>
    <w:rsid w:val="763A172F"/>
    <w:rsid w:val="767E7731"/>
    <w:rsid w:val="769D45AE"/>
    <w:rsid w:val="76BB13D7"/>
    <w:rsid w:val="76FB1F6E"/>
    <w:rsid w:val="771A0B81"/>
    <w:rsid w:val="77EA3B30"/>
    <w:rsid w:val="786F0403"/>
    <w:rsid w:val="78BC288B"/>
    <w:rsid w:val="78DB2840"/>
    <w:rsid w:val="78DC26AE"/>
    <w:rsid w:val="793D4148"/>
    <w:rsid w:val="79AF5910"/>
    <w:rsid w:val="7A5421E3"/>
    <w:rsid w:val="7A796645"/>
    <w:rsid w:val="7B2E526E"/>
    <w:rsid w:val="7B5D0004"/>
    <w:rsid w:val="7D860C2E"/>
    <w:rsid w:val="7DF50742"/>
    <w:rsid w:val="7E01655E"/>
    <w:rsid w:val="7EC87EBE"/>
    <w:rsid w:val="7F296FB1"/>
    <w:rsid w:val="7FB34CE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21D00F"/>
  <w15:docId w15:val="{F279D57D-1CE8-41C4-AE77-1334D125A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qFormat="1"/>
    <w:lsdException w:name="toc 1" w:qFormat="1"/>
    <w:lsdException w:name="toc 2" w:unhideWhenUsed="1"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annotation text" w:uiPriority="99" w:qFormat="1"/>
    <w:lsdException w:name="header" w:uiPriority="99" w:qFormat="1"/>
    <w:lsdException w:name="footer" w:uiPriority="99" w:qFormat="1"/>
    <w:lsdException w:name="caption"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qFormat="1"/>
    <w:lsdException w:name="Plain Text" w:qFormat="1"/>
    <w:lsdException w:name="HTML Top of Form" w:semiHidden="1" w:uiPriority="99" w:unhideWhenUsed="1"/>
    <w:lsdException w:name="HTML Bottom of Form" w:semiHidden="1" w:uiPriority="99" w:unhideWhenUsed="1"/>
    <w:lsdException w:name="HTML Code" w:qFormat="1"/>
    <w:lsdException w:name="HTML Definition" w:qFormat="1"/>
    <w:lsdException w:name="HTML Keyboard" w:qFormat="1"/>
    <w:lsdException w:name="HTML Samp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rPr>
  </w:style>
  <w:style w:type="paragraph" w:styleId="1">
    <w:name w:val="heading 1"/>
    <w:basedOn w:val="TOC3"/>
    <w:next w:val="a"/>
    <w:link w:val="10"/>
    <w:qFormat/>
    <w:pPr>
      <w:keepNext/>
      <w:keepLines/>
      <w:spacing w:before="340" w:after="330" w:line="576" w:lineRule="auto"/>
      <w:outlineLvl w:val="0"/>
    </w:pPr>
    <w:rPr>
      <w:b/>
      <w:bCs/>
      <w:kern w:val="44"/>
      <w:sz w:val="44"/>
      <w:szCs w:val="44"/>
    </w:rPr>
  </w:style>
  <w:style w:type="paragraph" w:styleId="2">
    <w:name w:val="heading 2"/>
    <w:basedOn w:val="20"/>
    <w:link w:val="21"/>
    <w:qFormat/>
    <w:pPr>
      <w:spacing w:line="413" w:lineRule="auto"/>
    </w:pPr>
    <w:rPr>
      <w:rFonts w:ascii="Arial" w:eastAsia="黑体" w:hAnsi="Arial"/>
    </w:rPr>
  </w:style>
  <w:style w:type="paragraph" w:styleId="3">
    <w:name w:val="heading 3"/>
    <w:basedOn w:val="a"/>
    <w:next w:val="a"/>
    <w:qFormat/>
    <w:pPr>
      <w:keepNext/>
      <w:keepLines/>
      <w:spacing w:before="260" w:after="260" w:line="416" w:lineRule="auto"/>
      <w:outlineLvl w:val="2"/>
    </w:pPr>
    <w:rPr>
      <w:b/>
      <w:bCs/>
      <w:sz w:val="32"/>
      <w:szCs w:val="32"/>
    </w:rPr>
  </w:style>
  <w:style w:type="paragraph" w:styleId="4">
    <w:name w:val="heading 4"/>
    <w:basedOn w:val="a"/>
    <w:next w:val="a"/>
    <w:qFormat/>
    <w:pPr>
      <w:keepNext/>
      <w:keepLines/>
      <w:spacing w:before="280" w:after="290" w:line="376" w:lineRule="auto"/>
      <w:outlineLvl w:val="3"/>
    </w:pPr>
    <w:rPr>
      <w:rFonts w:ascii="Arial" w:eastAsia="黑体" w:hAnsi="Arial"/>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next w:val="a"/>
    <w:uiPriority w:val="99"/>
    <w:qFormat/>
    <w:pPr>
      <w:ind w:firstLineChars="200" w:firstLine="420"/>
    </w:pPr>
    <w:rPr>
      <w:kern w:val="0"/>
    </w:rPr>
  </w:style>
  <w:style w:type="paragraph" w:styleId="TOC3">
    <w:name w:val="toc 3"/>
    <w:basedOn w:val="a"/>
    <w:next w:val="a"/>
    <w:qFormat/>
    <w:pPr>
      <w:ind w:left="480"/>
      <w:jc w:val="left"/>
    </w:pPr>
    <w:rPr>
      <w:i/>
      <w:iCs/>
      <w:sz w:val="20"/>
    </w:rPr>
  </w:style>
  <w:style w:type="paragraph" w:customStyle="1" w:styleId="20">
    <w:name w:val="标题2"/>
    <w:basedOn w:val="3"/>
    <w:next w:val="a4"/>
    <w:qFormat/>
    <w:pPr>
      <w:ind w:left="720" w:hanging="720"/>
      <w:outlineLvl w:val="1"/>
    </w:pPr>
  </w:style>
  <w:style w:type="paragraph" w:styleId="a4">
    <w:name w:val="Body Text"/>
    <w:basedOn w:val="a"/>
    <w:link w:val="a5"/>
    <w:qFormat/>
    <w:rPr>
      <w:rFonts w:ascii="仿宋_GB2312" w:eastAsia="仿宋_GB2312"/>
      <w:sz w:val="32"/>
    </w:rPr>
  </w:style>
  <w:style w:type="paragraph" w:styleId="TOC7">
    <w:name w:val="toc 7"/>
    <w:basedOn w:val="a"/>
    <w:next w:val="a"/>
    <w:qFormat/>
    <w:pPr>
      <w:ind w:left="1440"/>
      <w:jc w:val="left"/>
    </w:pPr>
    <w:rPr>
      <w:sz w:val="18"/>
      <w:szCs w:val="18"/>
    </w:rPr>
  </w:style>
  <w:style w:type="paragraph" w:styleId="a6">
    <w:name w:val="caption"/>
    <w:basedOn w:val="a"/>
    <w:next w:val="a"/>
    <w:qFormat/>
    <w:pPr>
      <w:spacing w:before="152" w:after="160"/>
    </w:pPr>
    <w:rPr>
      <w:rFonts w:ascii="Arial" w:eastAsia="黑体" w:hAnsi="Arial" w:cs="Arial"/>
      <w:sz w:val="20"/>
    </w:rPr>
  </w:style>
  <w:style w:type="paragraph" w:styleId="a7">
    <w:name w:val="Document Map"/>
    <w:basedOn w:val="a"/>
    <w:link w:val="a8"/>
    <w:qFormat/>
    <w:pPr>
      <w:shd w:val="clear" w:color="auto" w:fill="000080"/>
    </w:pPr>
    <w:rPr>
      <w:sz w:val="24"/>
      <w:szCs w:val="24"/>
    </w:rPr>
  </w:style>
  <w:style w:type="paragraph" w:styleId="a9">
    <w:name w:val="toa heading"/>
    <w:basedOn w:val="a"/>
    <w:next w:val="a"/>
    <w:pPr>
      <w:spacing w:before="120"/>
    </w:pPr>
    <w:rPr>
      <w:rFonts w:ascii="Arial" w:hAnsi="Arial" w:cs="Arial"/>
      <w:sz w:val="24"/>
      <w:szCs w:val="24"/>
    </w:rPr>
  </w:style>
  <w:style w:type="paragraph" w:styleId="aa">
    <w:name w:val="annotation text"/>
    <w:basedOn w:val="a"/>
    <w:link w:val="ab"/>
    <w:uiPriority w:val="99"/>
    <w:qFormat/>
    <w:pPr>
      <w:jc w:val="left"/>
    </w:pPr>
  </w:style>
  <w:style w:type="paragraph" w:styleId="ac">
    <w:name w:val="Body Text Indent"/>
    <w:basedOn w:val="a"/>
    <w:link w:val="ad"/>
    <w:qFormat/>
    <w:pPr>
      <w:spacing w:after="120"/>
      <w:ind w:leftChars="200" w:left="420"/>
    </w:pPr>
  </w:style>
  <w:style w:type="paragraph" w:styleId="TOC5">
    <w:name w:val="toc 5"/>
    <w:basedOn w:val="a"/>
    <w:next w:val="a"/>
    <w:qFormat/>
    <w:pPr>
      <w:ind w:left="960"/>
      <w:jc w:val="left"/>
    </w:pPr>
    <w:rPr>
      <w:sz w:val="18"/>
      <w:szCs w:val="18"/>
    </w:rPr>
  </w:style>
  <w:style w:type="paragraph" w:styleId="ae">
    <w:name w:val="Plain Text"/>
    <w:basedOn w:val="a"/>
    <w:link w:val="11"/>
    <w:qFormat/>
    <w:rPr>
      <w:rFonts w:ascii="宋体" w:hAnsi="Courier New"/>
    </w:rPr>
  </w:style>
  <w:style w:type="paragraph" w:styleId="TOC8">
    <w:name w:val="toc 8"/>
    <w:basedOn w:val="a"/>
    <w:next w:val="a"/>
    <w:qFormat/>
    <w:pPr>
      <w:ind w:left="1680"/>
      <w:jc w:val="left"/>
    </w:pPr>
    <w:rPr>
      <w:sz w:val="18"/>
      <w:szCs w:val="18"/>
    </w:rPr>
  </w:style>
  <w:style w:type="paragraph" w:styleId="af">
    <w:name w:val="Date"/>
    <w:basedOn w:val="a"/>
    <w:next w:val="a"/>
    <w:link w:val="af0"/>
    <w:qFormat/>
    <w:pPr>
      <w:ind w:leftChars="2500" w:left="100"/>
    </w:pPr>
    <w:rPr>
      <w:sz w:val="24"/>
      <w:szCs w:val="24"/>
    </w:rPr>
  </w:style>
  <w:style w:type="paragraph" w:styleId="22">
    <w:name w:val="Body Text Indent 2"/>
    <w:basedOn w:val="a"/>
    <w:link w:val="23"/>
    <w:qFormat/>
    <w:pPr>
      <w:spacing w:after="120" w:line="480" w:lineRule="auto"/>
      <w:ind w:leftChars="200" w:left="420"/>
    </w:pPr>
  </w:style>
  <w:style w:type="paragraph" w:styleId="af1">
    <w:name w:val="Balloon Text"/>
    <w:basedOn w:val="a"/>
    <w:link w:val="af2"/>
    <w:qFormat/>
    <w:rPr>
      <w:sz w:val="18"/>
      <w:szCs w:val="18"/>
    </w:rPr>
  </w:style>
  <w:style w:type="paragraph" w:styleId="af3">
    <w:name w:val="footer"/>
    <w:basedOn w:val="a"/>
    <w:link w:val="af4"/>
    <w:uiPriority w:val="99"/>
    <w:qFormat/>
    <w:pPr>
      <w:tabs>
        <w:tab w:val="center" w:pos="4153"/>
        <w:tab w:val="right" w:pos="8306"/>
      </w:tabs>
      <w:snapToGrid w:val="0"/>
      <w:jc w:val="left"/>
    </w:pPr>
    <w:rPr>
      <w:sz w:val="18"/>
      <w:szCs w:val="18"/>
    </w:rPr>
  </w:style>
  <w:style w:type="paragraph" w:styleId="af5">
    <w:name w:val="header"/>
    <w:basedOn w:val="a"/>
    <w:link w:val="af6"/>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qFormat/>
    <w:pPr>
      <w:spacing w:line="360" w:lineRule="auto"/>
      <w:jc w:val="left"/>
    </w:pPr>
    <w:rPr>
      <w:rFonts w:ascii="宋体" w:hAnsi="宋体"/>
      <w:b/>
      <w:caps/>
      <w:color w:val="FF0000"/>
      <w:szCs w:val="21"/>
    </w:rPr>
  </w:style>
  <w:style w:type="paragraph" w:styleId="TOC4">
    <w:name w:val="toc 4"/>
    <w:basedOn w:val="a"/>
    <w:next w:val="a"/>
    <w:qFormat/>
    <w:pPr>
      <w:ind w:left="720"/>
      <w:jc w:val="left"/>
    </w:pPr>
    <w:rPr>
      <w:sz w:val="18"/>
      <w:szCs w:val="18"/>
    </w:rPr>
  </w:style>
  <w:style w:type="paragraph" w:styleId="af7">
    <w:name w:val="List"/>
    <w:basedOn w:val="a"/>
    <w:pPr>
      <w:ind w:left="200" w:hangingChars="200" w:hanging="200"/>
    </w:pPr>
  </w:style>
  <w:style w:type="paragraph" w:styleId="TOC6">
    <w:name w:val="toc 6"/>
    <w:basedOn w:val="a"/>
    <w:next w:val="a"/>
    <w:qFormat/>
    <w:pPr>
      <w:ind w:left="1200"/>
      <w:jc w:val="left"/>
    </w:pPr>
    <w:rPr>
      <w:sz w:val="18"/>
      <w:szCs w:val="18"/>
    </w:rPr>
  </w:style>
  <w:style w:type="paragraph" w:styleId="30">
    <w:name w:val="Body Text Indent 3"/>
    <w:basedOn w:val="a"/>
    <w:link w:val="31"/>
    <w:qFormat/>
    <w:pPr>
      <w:spacing w:after="120"/>
      <w:ind w:leftChars="200" w:left="420"/>
    </w:pPr>
    <w:rPr>
      <w:sz w:val="16"/>
      <w:szCs w:val="16"/>
    </w:rPr>
  </w:style>
  <w:style w:type="paragraph" w:styleId="TOC2">
    <w:name w:val="toc 2"/>
    <w:basedOn w:val="a"/>
    <w:next w:val="a"/>
    <w:unhideWhenUsed/>
    <w:qFormat/>
    <w:pPr>
      <w:ind w:leftChars="200" w:left="420"/>
    </w:pPr>
  </w:style>
  <w:style w:type="paragraph" w:styleId="TOC9">
    <w:name w:val="toc 9"/>
    <w:basedOn w:val="a"/>
    <w:next w:val="a"/>
    <w:qFormat/>
    <w:pPr>
      <w:ind w:left="1920"/>
      <w:jc w:val="left"/>
    </w:pPr>
    <w:rPr>
      <w:sz w:val="18"/>
      <w:szCs w:val="18"/>
    </w:rPr>
  </w:style>
  <w:style w:type="paragraph" w:styleId="12">
    <w:name w:val="index 1"/>
    <w:basedOn w:val="a"/>
    <w:next w:val="a"/>
    <w:qFormat/>
    <w:rPr>
      <w:sz w:val="24"/>
      <w:szCs w:val="24"/>
    </w:rPr>
  </w:style>
  <w:style w:type="paragraph" w:styleId="af8">
    <w:name w:val="Title"/>
    <w:basedOn w:val="a"/>
    <w:next w:val="a"/>
    <w:link w:val="af9"/>
    <w:qFormat/>
    <w:pPr>
      <w:spacing w:before="160" w:after="40" w:line="0" w:lineRule="atLeast"/>
      <w:ind w:left="425" w:hanging="425"/>
      <w:jc w:val="left"/>
      <w:outlineLvl w:val="0"/>
    </w:pPr>
    <w:rPr>
      <w:rFonts w:ascii="Arial" w:hAnsi="Arial"/>
      <w:b/>
      <w:bCs/>
      <w:sz w:val="32"/>
      <w:szCs w:val="32"/>
    </w:rPr>
  </w:style>
  <w:style w:type="paragraph" w:styleId="afa">
    <w:name w:val="annotation subject"/>
    <w:basedOn w:val="aa"/>
    <w:next w:val="aa"/>
    <w:link w:val="afb"/>
    <w:qFormat/>
    <w:rPr>
      <w:b/>
      <w:bCs/>
    </w:rPr>
  </w:style>
  <w:style w:type="table" w:styleId="afc">
    <w:name w:val="Table Grid"/>
    <w:basedOn w:val="a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1"/>
    <w:qFormat/>
    <w:rPr>
      <w:b/>
    </w:rPr>
  </w:style>
  <w:style w:type="character" w:styleId="afe">
    <w:name w:val="page number"/>
    <w:basedOn w:val="a1"/>
    <w:qFormat/>
  </w:style>
  <w:style w:type="character" w:styleId="aff">
    <w:name w:val="FollowedHyperlink"/>
    <w:qFormat/>
    <w:rPr>
      <w:color w:val="800080"/>
      <w:u w:val="single"/>
    </w:rPr>
  </w:style>
  <w:style w:type="character" w:styleId="HTML">
    <w:name w:val="HTML Definition"/>
    <w:basedOn w:val="a1"/>
    <w:qFormat/>
    <w:rPr>
      <w:i/>
    </w:rPr>
  </w:style>
  <w:style w:type="character" w:styleId="aff0">
    <w:name w:val="Hyperlink"/>
    <w:basedOn w:val="a1"/>
    <w:qFormat/>
    <w:rPr>
      <w:rFonts w:cs="Times New Roman"/>
      <w:color w:val="1F4F88"/>
      <w:u w:val="none"/>
    </w:rPr>
  </w:style>
  <w:style w:type="character" w:styleId="HTML0">
    <w:name w:val="HTML Code"/>
    <w:basedOn w:val="a1"/>
    <w:qFormat/>
    <w:rPr>
      <w:rFonts w:ascii="Consolas" w:eastAsia="Consolas" w:hAnsi="Consolas" w:cs="Consolas"/>
      <w:color w:val="C7254E"/>
      <w:sz w:val="21"/>
      <w:szCs w:val="21"/>
      <w:shd w:val="clear" w:color="auto" w:fill="F9F2F4"/>
    </w:rPr>
  </w:style>
  <w:style w:type="character" w:styleId="aff1">
    <w:name w:val="annotation reference"/>
    <w:basedOn w:val="a1"/>
    <w:qFormat/>
    <w:rPr>
      <w:sz w:val="21"/>
      <w:szCs w:val="21"/>
    </w:rPr>
  </w:style>
  <w:style w:type="character" w:styleId="HTML1">
    <w:name w:val="HTML Keyboard"/>
    <w:basedOn w:val="a1"/>
    <w:qFormat/>
    <w:rPr>
      <w:rFonts w:ascii="Consolas" w:eastAsia="Consolas" w:hAnsi="Consolas" w:cs="Consolas" w:hint="default"/>
      <w:color w:val="FFFFFF"/>
      <w:sz w:val="21"/>
      <w:szCs w:val="21"/>
      <w:shd w:val="clear" w:color="auto" w:fill="333333"/>
    </w:rPr>
  </w:style>
  <w:style w:type="character" w:styleId="HTML2">
    <w:name w:val="HTML Sample"/>
    <w:basedOn w:val="a1"/>
    <w:qFormat/>
    <w:rPr>
      <w:rFonts w:ascii="Consolas" w:eastAsia="Consolas" w:hAnsi="Consolas" w:cs="Consolas" w:hint="default"/>
      <w:sz w:val="21"/>
      <w:szCs w:val="21"/>
    </w:rPr>
  </w:style>
  <w:style w:type="character" w:customStyle="1" w:styleId="10">
    <w:name w:val="标题 1 字符"/>
    <w:link w:val="1"/>
    <w:qFormat/>
    <w:rPr>
      <w:b/>
      <w:bCs/>
      <w:kern w:val="44"/>
      <w:sz w:val="44"/>
      <w:szCs w:val="44"/>
    </w:rPr>
  </w:style>
  <w:style w:type="character" w:customStyle="1" w:styleId="21">
    <w:name w:val="标题 2 字符"/>
    <w:link w:val="2"/>
    <w:qFormat/>
    <w:rPr>
      <w:rFonts w:ascii="Arial" w:eastAsia="黑体" w:hAnsi="Arial"/>
      <w:b/>
      <w:bCs/>
      <w:kern w:val="2"/>
      <w:sz w:val="32"/>
      <w:szCs w:val="32"/>
    </w:rPr>
  </w:style>
  <w:style w:type="character" w:customStyle="1" w:styleId="23">
    <w:name w:val="正文文本缩进 2 字符"/>
    <w:link w:val="22"/>
    <w:qFormat/>
    <w:rPr>
      <w:kern w:val="2"/>
      <w:sz w:val="21"/>
    </w:rPr>
  </w:style>
  <w:style w:type="character" w:customStyle="1" w:styleId="ab">
    <w:name w:val="批注文字 字符"/>
    <w:link w:val="aa"/>
    <w:uiPriority w:val="99"/>
    <w:qFormat/>
    <w:rPr>
      <w:kern w:val="2"/>
      <w:sz w:val="21"/>
    </w:rPr>
  </w:style>
  <w:style w:type="character" w:customStyle="1" w:styleId="11">
    <w:name w:val="纯文本 字符1"/>
    <w:link w:val="ae"/>
    <w:qFormat/>
    <w:rPr>
      <w:rFonts w:ascii="宋体" w:eastAsia="宋体" w:hAnsi="Courier New"/>
      <w:kern w:val="2"/>
      <w:sz w:val="21"/>
      <w:lang w:val="en-US" w:eastAsia="zh-CN" w:bidi="ar-SA"/>
    </w:rPr>
  </w:style>
  <w:style w:type="character" w:customStyle="1" w:styleId="CharChar3">
    <w:name w:val="Char Char3"/>
    <w:qFormat/>
    <w:rPr>
      <w:rFonts w:ascii="宋体" w:eastAsia="宋体" w:hAnsi="Courier New"/>
      <w:kern w:val="2"/>
      <w:sz w:val="21"/>
      <w:lang w:val="en-US" w:eastAsia="zh-CN" w:bidi="ar-SA"/>
    </w:rPr>
  </w:style>
  <w:style w:type="character" w:customStyle="1" w:styleId="apple-converted-space">
    <w:name w:val="apple-converted-space"/>
    <w:basedOn w:val="a1"/>
    <w:qFormat/>
  </w:style>
  <w:style w:type="character" w:customStyle="1" w:styleId="af2">
    <w:name w:val="批注框文本 字符"/>
    <w:link w:val="af1"/>
    <w:qFormat/>
    <w:rPr>
      <w:kern w:val="2"/>
      <w:sz w:val="18"/>
      <w:szCs w:val="18"/>
    </w:rPr>
  </w:style>
  <w:style w:type="character" w:customStyle="1" w:styleId="CharChar5">
    <w:name w:val="Char Char5"/>
    <w:qFormat/>
    <w:rPr>
      <w:rFonts w:ascii="宋体" w:eastAsia="宋体" w:hAnsi="Courier New"/>
      <w:kern w:val="2"/>
      <w:sz w:val="21"/>
      <w:lang w:val="en-US" w:eastAsia="zh-CN" w:bidi="ar-SA"/>
    </w:rPr>
  </w:style>
  <w:style w:type="character" w:customStyle="1" w:styleId="af0">
    <w:name w:val="日期 字符"/>
    <w:link w:val="af"/>
    <w:qFormat/>
    <w:rPr>
      <w:kern w:val="2"/>
      <w:sz w:val="24"/>
      <w:szCs w:val="24"/>
    </w:rPr>
  </w:style>
  <w:style w:type="character" w:customStyle="1" w:styleId="Char">
    <w:name w:val="纯文本 Char"/>
    <w:qFormat/>
    <w:rPr>
      <w:rFonts w:ascii="宋体" w:eastAsia="宋体" w:hAnsi="Courier New"/>
      <w:kern w:val="2"/>
      <w:sz w:val="21"/>
      <w:lang w:val="en-US" w:eastAsia="zh-CN" w:bidi="ar-SA"/>
    </w:rPr>
  </w:style>
  <w:style w:type="character" w:customStyle="1" w:styleId="af9">
    <w:name w:val="标题 字符"/>
    <w:link w:val="af8"/>
    <w:qFormat/>
    <w:rPr>
      <w:rFonts w:ascii="Arial" w:hAnsi="Arial" w:cs="Arial"/>
      <w:b/>
      <w:bCs/>
      <w:kern w:val="2"/>
      <w:sz w:val="32"/>
      <w:szCs w:val="32"/>
    </w:rPr>
  </w:style>
  <w:style w:type="character" w:customStyle="1" w:styleId="a8">
    <w:name w:val="文档结构图 字符"/>
    <w:link w:val="a7"/>
    <w:qFormat/>
    <w:rPr>
      <w:kern w:val="2"/>
      <w:sz w:val="24"/>
      <w:szCs w:val="24"/>
      <w:shd w:val="clear" w:color="auto" w:fill="000080"/>
    </w:rPr>
  </w:style>
  <w:style w:type="character" w:customStyle="1" w:styleId="31">
    <w:name w:val="正文文本缩进 3 字符"/>
    <w:link w:val="30"/>
    <w:qFormat/>
    <w:rPr>
      <w:kern w:val="2"/>
      <w:sz w:val="16"/>
      <w:szCs w:val="16"/>
    </w:rPr>
  </w:style>
  <w:style w:type="character" w:customStyle="1" w:styleId="af6">
    <w:name w:val="页眉 字符"/>
    <w:link w:val="af5"/>
    <w:uiPriority w:val="99"/>
    <w:qFormat/>
    <w:rPr>
      <w:rFonts w:eastAsia="宋体"/>
      <w:kern w:val="2"/>
      <w:sz w:val="18"/>
      <w:szCs w:val="18"/>
      <w:lang w:val="en-US" w:eastAsia="zh-CN" w:bidi="ar-SA"/>
    </w:rPr>
  </w:style>
  <w:style w:type="character" w:customStyle="1" w:styleId="afb">
    <w:name w:val="批注主题 字符"/>
    <w:link w:val="afa"/>
    <w:qFormat/>
    <w:rPr>
      <w:b/>
      <w:bCs/>
      <w:kern w:val="2"/>
      <w:sz w:val="21"/>
    </w:rPr>
  </w:style>
  <w:style w:type="character" w:customStyle="1" w:styleId="HTMLMarkup">
    <w:name w:val="HTML Markup"/>
    <w:qFormat/>
    <w:rPr>
      <w:vanish/>
      <w:color w:val="FF0000"/>
    </w:rPr>
  </w:style>
  <w:style w:type="character" w:customStyle="1" w:styleId="CharChar2">
    <w:name w:val="Char Char2"/>
    <w:qFormat/>
    <w:rPr>
      <w:rFonts w:ascii="宋体" w:hAnsi="Courier New" w:cs="宋体"/>
      <w:kern w:val="2"/>
      <w:sz w:val="21"/>
      <w:szCs w:val="21"/>
    </w:rPr>
  </w:style>
  <w:style w:type="paragraph" w:customStyle="1" w:styleId="24">
    <w:name w:val="2"/>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13">
    <w:name w:val="1列"/>
    <w:basedOn w:val="a"/>
    <w:qFormat/>
    <w:pPr>
      <w:spacing w:line="360" w:lineRule="auto"/>
      <w:ind w:left="401" w:hangingChars="191" w:hanging="401"/>
    </w:pPr>
    <w:rPr>
      <w:szCs w:val="24"/>
    </w:rPr>
  </w:style>
  <w:style w:type="paragraph" w:customStyle="1" w:styleId="Pied">
    <w:name w:val="Pied"/>
    <w:basedOn w:val="a"/>
    <w:qFormat/>
    <w:pPr>
      <w:tabs>
        <w:tab w:val="center" w:pos="4252"/>
        <w:tab w:val="right" w:pos="8504"/>
      </w:tabs>
      <w:ind w:left="284" w:right="284"/>
      <w:jc w:val="center"/>
    </w:pPr>
    <w:rPr>
      <w:b/>
      <w:color w:val="000000"/>
      <w:sz w:val="16"/>
      <w:szCs w:val="24"/>
      <w:lang w:val="fr-FR" w:eastAsia="fr-FR"/>
    </w:rPr>
  </w:style>
  <w:style w:type="paragraph" w:customStyle="1" w:styleId="CharChar3CharCharCharCharCharCharChar">
    <w:name w:val="Char Char3 Char Char Char Char Char Char Char"/>
    <w:basedOn w:val="a"/>
    <w:qFormat/>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14">
    <w:name w:val="1"/>
    <w:basedOn w:val="a"/>
    <w:qFormat/>
    <w:pPr>
      <w:widowControl/>
      <w:spacing w:before="100" w:beforeAutospacing="1" w:after="100" w:afterAutospacing="1"/>
      <w:jc w:val="left"/>
    </w:pPr>
    <w:rPr>
      <w:rFonts w:ascii="宋体" w:hAnsi="宋体" w:hint="eastAsia"/>
      <w:kern w:val="0"/>
      <w:sz w:val="24"/>
      <w:szCs w:val="24"/>
    </w:rPr>
  </w:style>
  <w:style w:type="paragraph" w:customStyle="1" w:styleId="15">
    <w:name w:val="列出段落1"/>
    <w:basedOn w:val="a"/>
    <w:qFormat/>
    <w:pPr>
      <w:ind w:firstLineChars="200" w:firstLine="420"/>
    </w:pPr>
    <w:rPr>
      <w:rFonts w:ascii="Calibri" w:hAnsi="Calibri"/>
      <w:szCs w:val="22"/>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paragraph" w:customStyle="1" w:styleId="CharCharCharCharCharCharChar">
    <w:name w:val="Char Char Char Char Char Char Char"/>
    <w:basedOn w:val="a"/>
    <w:qFormat/>
    <w:rPr>
      <w:rFonts w:ascii="Verdana" w:hAnsi="Verdana"/>
      <w:kern w:val="0"/>
      <w:sz w:val="20"/>
      <w:lang w:eastAsia="en-US"/>
    </w:rPr>
  </w:style>
  <w:style w:type="paragraph" w:customStyle="1" w:styleId="Char0">
    <w:name w:val="二级列表 Char"/>
    <w:basedOn w:val="a"/>
    <w:qFormat/>
    <w:rPr>
      <w:rFonts w:ascii="Calibri" w:hAnsi="Calibri"/>
    </w:rPr>
  </w:style>
  <w:style w:type="paragraph" w:customStyle="1" w:styleId="16">
    <w:name w:val="正文文本1"/>
    <w:basedOn w:val="a"/>
    <w:link w:val="BODYTEXTChar"/>
    <w:qFormat/>
    <w:pPr>
      <w:adjustRightInd w:val="0"/>
      <w:spacing w:before="120" w:afterLines="50" w:line="280" w:lineRule="atLeast"/>
      <w:textAlignment w:val="baseline"/>
    </w:pPr>
    <w:rPr>
      <w:rFonts w:eastAsia="新宋体"/>
      <w:szCs w:val="21"/>
    </w:rPr>
  </w:style>
  <w:style w:type="character" w:customStyle="1" w:styleId="BODYTEXTChar">
    <w:name w:val="BODY TEXT Char"/>
    <w:link w:val="16"/>
    <w:qFormat/>
    <w:rPr>
      <w:rFonts w:eastAsia="新宋体"/>
      <w:kern w:val="2"/>
      <w:sz w:val="21"/>
      <w:szCs w:val="21"/>
    </w:rPr>
  </w:style>
  <w:style w:type="character" w:customStyle="1" w:styleId="aff2">
    <w:name w:val="纯文本 字符"/>
    <w:qFormat/>
    <w:rPr>
      <w:rFonts w:ascii="宋体" w:eastAsia="宋体" w:hAnsi="Courier New"/>
      <w:kern w:val="2"/>
      <w:sz w:val="21"/>
      <w:lang w:val="en-US" w:eastAsia="zh-CN" w:bidi="ar-SA"/>
    </w:rPr>
  </w:style>
  <w:style w:type="paragraph" w:customStyle="1" w:styleId="Tabelle">
    <w:name w:val="Tabelle"/>
    <w:basedOn w:val="a"/>
    <w:qFormat/>
    <w:pPr>
      <w:widowControl/>
      <w:spacing w:before="40" w:after="40"/>
      <w:jc w:val="left"/>
    </w:pPr>
    <w:rPr>
      <w:rFonts w:ascii="Arial" w:hAnsi="Arial"/>
      <w:kern w:val="0"/>
      <w:sz w:val="20"/>
      <w:lang w:eastAsia="de-DE"/>
    </w:rPr>
  </w:style>
  <w:style w:type="paragraph" w:customStyle="1" w:styleId="Flietext">
    <w:name w:val="Fließtext"/>
    <w:basedOn w:val="a"/>
    <w:qFormat/>
    <w:pPr>
      <w:widowControl/>
      <w:spacing w:before="40" w:after="40"/>
      <w:jc w:val="left"/>
    </w:pPr>
    <w:rPr>
      <w:rFonts w:ascii="Arial" w:hAnsi="Arial"/>
      <w:kern w:val="0"/>
      <w:sz w:val="20"/>
      <w:lang w:eastAsia="de-DE"/>
    </w:rPr>
  </w:style>
  <w:style w:type="paragraph" w:styleId="aff3">
    <w:name w:val="List Paragraph"/>
    <w:basedOn w:val="a"/>
    <w:uiPriority w:val="99"/>
    <w:unhideWhenUsed/>
    <w:qFormat/>
    <w:pPr>
      <w:ind w:firstLineChars="200" w:firstLine="420"/>
    </w:pPr>
  </w:style>
  <w:style w:type="character" w:customStyle="1" w:styleId="af4">
    <w:name w:val="页脚 字符"/>
    <w:link w:val="af3"/>
    <w:uiPriority w:val="99"/>
    <w:qFormat/>
    <w:rPr>
      <w:kern w:val="2"/>
      <w:sz w:val="18"/>
      <w:szCs w:val="18"/>
    </w:rPr>
  </w:style>
  <w:style w:type="paragraph" w:customStyle="1" w:styleId="aff4">
    <w:name w:val="标书正文格式"/>
    <w:basedOn w:val="ae"/>
    <w:qFormat/>
    <w:pPr>
      <w:spacing w:line="360" w:lineRule="auto"/>
      <w:ind w:firstLineChars="200" w:firstLine="200"/>
    </w:pPr>
    <w:rPr>
      <w:rFonts w:hAnsi="宋体"/>
      <w:color w:val="000000"/>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table" w:customStyle="1" w:styleId="TableNormal">
    <w:name w:val="Table Normal"/>
    <w:qFormat/>
    <w:tblPr>
      <w:tblCellMar>
        <w:top w:w="0" w:type="dxa"/>
        <w:left w:w="0" w:type="dxa"/>
        <w:bottom w:w="0" w:type="dxa"/>
        <w:right w:w="0" w:type="dxa"/>
      </w:tblCellMar>
    </w:tblPr>
  </w:style>
  <w:style w:type="character" w:customStyle="1" w:styleId="a5">
    <w:name w:val="正文文本 字符"/>
    <w:basedOn w:val="a1"/>
    <w:link w:val="a4"/>
    <w:qFormat/>
    <w:rPr>
      <w:rFonts w:ascii="仿宋_GB2312" w:eastAsia="仿宋_GB2312"/>
      <w:kern w:val="2"/>
      <w:sz w:val="32"/>
    </w:rPr>
  </w:style>
  <w:style w:type="character" w:customStyle="1" w:styleId="ad">
    <w:name w:val="正文文本缩进 字符"/>
    <w:basedOn w:val="a1"/>
    <w:link w:val="ac"/>
    <w:qFormat/>
    <w:rPr>
      <w:kern w:val="2"/>
      <w:sz w:val="21"/>
    </w:rPr>
  </w:style>
  <w:style w:type="paragraph" w:customStyle="1" w:styleId="aff5">
    <w:name w:val="标书二级标题"/>
    <w:basedOn w:val="2"/>
    <w:link w:val="aff6"/>
    <w:qFormat/>
    <w:rsid w:val="00DA27C9"/>
    <w:pPr>
      <w:spacing w:before="0" w:after="0" w:line="240" w:lineRule="auto"/>
      <w:ind w:left="0" w:firstLine="0"/>
      <w:jc w:val="left"/>
    </w:pPr>
    <w:rPr>
      <w:rFonts w:ascii="宋体" w:hAnsi="宋体"/>
      <w:b w:val="0"/>
      <w:sz w:val="28"/>
      <w:szCs w:val="30"/>
    </w:rPr>
  </w:style>
  <w:style w:type="character" w:customStyle="1" w:styleId="aff6">
    <w:name w:val="标书二级标题 字符"/>
    <w:link w:val="aff5"/>
    <w:qFormat/>
    <w:locked/>
    <w:rsid w:val="00DA27C9"/>
    <w:rPr>
      <w:rFonts w:ascii="宋体" w:eastAsia="黑体" w:hAnsi="宋体"/>
      <w:bCs/>
      <w:kern w:val="2"/>
      <w:sz w:val="28"/>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ecaitong.sinotruk.com:8012/" TargetMode="External"/><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80CB2-7B62-4DC6-89B2-3D056686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47</Pages>
  <Words>4476</Words>
  <Characters>25516</Characters>
  <Application>Microsoft Office Word</Application>
  <DocSecurity>0</DocSecurity>
  <Lines>212</Lines>
  <Paragraphs>59</Paragraphs>
  <ScaleCrop>false</ScaleCrop>
  <Company>微软中国</Company>
  <LinksUpToDate>false</LinksUpToDate>
  <CharactersWithSpaces>29933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张瀚</cp:lastModifiedBy>
  <cp:revision>23</cp:revision>
  <cp:lastPrinted>2020-12-22T00:46:00Z</cp:lastPrinted>
  <dcterms:created xsi:type="dcterms:W3CDTF">2024-06-29T07:56:00Z</dcterms:created>
  <dcterms:modified xsi:type="dcterms:W3CDTF">2024-07-26T01:40:00Z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9F5CD79C538640E6B5EB997730643F8F</vt:lpwstr>
  </property>
</Properties>
</file>