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Times New Roman"/>
          <w:b/>
          <w:bCs/>
          <w:kern w:val="2"/>
          <w:sz w:val="36"/>
          <w:szCs w:val="36"/>
          <w:highlight w:val="none"/>
          <w:u w:val="single"/>
          <w:lang w:val="en-US" w:eastAsia="zh-CN"/>
        </w:rPr>
      </w:pPr>
      <w:r>
        <w:rPr>
          <w:rFonts w:hint="eastAsia" w:ascii="宋体" w:hAnsi="宋体" w:eastAsia="宋体" w:cs="Times New Roman"/>
          <w:b/>
          <w:bCs/>
          <w:kern w:val="2"/>
          <w:sz w:val="36"/>
          <w:szCs w:val="36"/>
          <w:highlight w:val="none"/>
          <w:u w:val="single"/>
          <w:lang w:val="en-US" w:eastAsia="zh-CN"/>
        </w:rPr>
        <w:t>济南轻卡制造公司发车区仓库及办公区域维修</w:t>
      </w:r>
      <w:r>
        <w:rPr>
          <w:rFonts w:hint="eastAsia" w:ascii="宋体" w:hAnsi="宋体" w:cs="Times New Roman"/>
          <w:b/>
          <w:bCs/>
          <w:kern w:val="2"/>
          <w:sz w:val="36"/>
          <w:szCs w:val="36"/>
          <w:highlight w:val="none"/>
          <w:u w:val="single"/>
          <w:lang w:val="en-US" w:eastAsia="zh-CN"/>
        </w:rPr>
        <w:t>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4"/>
          <w:szCs w:val="24"/>
          <w:highlight w:val="none"/>
        </w:rPr>
        <w:t>中</w:t>
      </w:r>
      <w:r>
        <w:rPr>
          <w:rFonts w:hint="eastAsia" w:ascii="宋体" w:hAnsi="宋体" w:eastAsia="宋体" w:cs="宋体"/>
          <w:sz w:val="21"/>
          <w:szCs w:val="21"/>
          <w:highlight w:val="none"/>
        </w:rPr>
        <w:t>国重汽集团</w:t>
      </w:r>
      <w:r>
        <w:rPr>
          <w:rFonts w:hint="eastAsia" w:ascii="宋体" w:hAnsi="宋体" w:cs="宋体"/>
          <w:b w:val="0"/>
          <w:bCs w:val="0"/>
          <w:color w:val="000000"/>
          <w:kern w:val="2"/>
          <w:sz w:val="21"/>
          <w:szCs w:val="21"/>
          <w:highlight w:val="none"/>
          <w:u w:val="single"/>
          <w:lang w:val="en-US" w:eastAsia="zh-CN" w:bidi="ar-SA"/>
        </w:rPr>
        <w:t>济南轻卡制造公司发车区仓库及办公区域维修项目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济南轻卡制造公司发车区仓库及办公区域维修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Times New Roman"/>
          <w:kern w:val="2"/>
          <w:sz w:val="21"/>
          <w:szCs w:val="21"/>
          <w:highlight w:val="none"/>
          <w:u w:val="single"/>
          <w:lang w:val="en-US" w:eastAsia="zh-CN" w:bidi="ar-SA"/>
        </w:rPr>
        <w:t>CGZX2024110267</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b w:val="0"/>
          <w:bCs w:val="0"/>
          <w:color w:val="000000"/>
          <w:kern w:val="2"/>
          <w:sz w:val="21"/>
          <w:szCs w:val="21"/>
          <w:highlight w:val="none"/>
          <w:u w:val="single"/>
          <w:lang w:val="en-US" w:eastAsia="zh-CN" w:bidi="ar-SA"/>
        </w:rPr>
      </w:pPr>
      <w:r>
        <w:rPr>
          <w:rFonts w:hint="eastAsia" w:ascii="宋体" w:hAnsi="宋体" w:eastAsia="宋体" w:cs="宋体"/>
          <w:b w:val="0"/>
          <w:bCs w:val="0"/>
          <w:color w:val="000000"/>
          <w:kern w:val="2"/>
          <w:sz w:val="21"/>
          <w:szCs w:val="21"/>
          <w:highlight w:val="none"/>
          <w:u w:val="single"/>
          <w:lang w:val="en-US" w:eastAsia="zh-CN" w:bidi="ar-SA"/>
        </w:rPr>
        <w:t>发车区仓库及办公区已投入使用多年，因年久失修存在屋顶漏水，内外墙破损墙皮脱落，钢结构仓库屋顶采光带及采钢板破损等问题</w:t>
      </w:r>
      <w:r>
        <w:rPr>
          <w:rFonts w:hint="eastAsia" w:ascii="宋体" w:hAnsi="宋体" w:eastAsia="宋体" w:cs="Times New Roman"/>
          <w:kern w:val="2"/>
          <w:sz w:val="21"/>
          <w:szCs w:val="21"/>
          <w:highlight w:val="none"/>
          <w:u w:val="single"/>
          <w:lang w:val="en-US" w:eastAsia="zh-CN" w:bidi="ar-SA"/>
        </w:rPr>
        <w:t>，需针对以上问题进行维修。主要维修内容包括：</w:t>
      </w:r>
      <w:r>
        <w:rPr>
          <w:rFonts w:hint="eastAsia" w:ascii="宋体" w:hAnsi="宋体" w:eastAsia="宋体" w:cs="宋体"/>
          <w:b w:val="0"/>
          <w:bCs w:val="0"/>
          <w:color w:val="000000"/>
          <w:kern w:val="2"/>
          <w:sz w:val="21"/>
          <w:szCs w:val="21"/>
          <w:highlight w:val="none"/>
          <w:u w:val="single"/>
          <w:lang w:val="en-US" w:eastAsia="zh-CN" w:bidi="ar-SA"/>
        </w:rPr>
        <w:t>办公室屋顶新作SBS防水层、仓库屋面采光带及脊盖板更换，落水管维修，办公室外墙涂饰、仓库内墙涂饰</w:t>
      </w:r>
      <w:r>
        <w:rPr>
          <w:rFonts w:hint="eastAsia" w:ascii="宋体" w:hAnsi="宋体" w:eastAsia="宋体" w:cs="Times New Roman"/>
          <w:kern w:val="2"/>
          <w:sz w:val="21"/>
          <w:szCs w:val="21"/>
          <w:highlight w:val="none"/>
          <w:u w:val="single"/>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1"/>
          <w:szCs w:val="21"/>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highlight w:val="none"/>
          <w:u w:val="single"/>
          <w:lang w:val="en-US" w:eastAsia="zh-CN"/>
        </w:rPr>
        <w:t>建筑业企业资质证书具备以下类别（具备其中之一即可）</w:t>
      </w:r>
      <w:r>
        <w:rPr>
          <w:rFonts w:hint="eastAsia"/>
          <w:highlight w:val="none"/>
          <w:u w:val="single"/>
          <w:lang w:val="en-US" w:eastAsia="zh-CN"/>
        </w:rPr>
        <w:t>：</w:t>
      </w:r>
      <w:r>
        <w:rPr>
          <w:rFonts w:hint="eastAsia" w:cs="Times New Roman"/>
          <w:highlight w:val="none"/>
          <w:u w:val="single"/>
          <w:lang w:val="en-US" w:eastAsia="zh-CN"/>
        </w:rPr>
        <w:t>建筑工程施工总承包三级及以上</w:t>
      </w:r>
      <w:r>
        <w:rPr>
          <w:rFonts w:hint="eastAsia" w:cs="Times New Roman"/>
          <w:highlight w:val="none"/>
          <w:u w:val="single"/>
          <w:lang w:val="en-US" w:eastAsia="zh-CN"/>
        </w:rPr>
        <w:t>、</w:t>
      </w:r>
      <w:r>
        <w:rPr>
          <w:rFonts w:hint="eastAsia"/>
          <w:highlight w:val="none"/>
          <w:u w:val="single"/>
          <w:lang w:val="en-US" w:eastAsia="zh-CN"/>
        </w:rPr>
        <w:t>建筑装修装饰工程专业承包二级及以上、防水防腐保温工程专业承包三级及以上</w:t>
      </w:r>
      <w:r>
        <w:rPr>
          <w:rFonts w:hint="eastAsia" w:cs="Times New Roman"/>
          <w:highlight w:val="none"/>
          <w:u w:val="single"/>
          <w:lang w:val="en-US" w:eastAsia="zh-CN"/>
        </w:rPr>
        <w:t>。</w:t>
      </w:r>
      <w:r>
        <w:rPr>
          <w:rFonts w:hint="eastAsia" w:ascii="宋体" w:hAnsi="宋体" w:eastAsia="宋体" w:cs="宋体"/>
          <w:sz w:val="21"/>
          <w:szCs w:val="21"/>
          <w:highlight w:val="none"/>
          <w:lang w:val="en-US" w:eastAsia="zh-CN"/>
        </w:rPr>
        <w:t>具备有效的安全生产许可证。</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2024</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12</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日</w:t>
      </w:r>
      <w:r>
        <w:rPr>
          <w:rFonts w:hint="eastAsia" w:ascii="宋体" w:hAnsi="宋体" w:eastAsia="宋体" w:cs="宋体"/>
          <w:bCs/>
          <w:kern w:val="0"/>
          <w:sz w:val="21"/>
          <w:szCs w:val="21"/>
          <w:highlight w:val="none"/>
          <w:u w:val="single"/>
          <w:lang w:val="en-US" w:eastAsia="zh-CN"/>
        </w:rPr>
        <w:t>1</w:t>
      </w:r>
      <w:r>
        <w:rPr>
          <w:rFonts w:hint="eastAsia" w:ascii="宋体" w:hAnsi="宋体" w:cs="宋体"/>
          <w:bCs/>
          <w:kern w:val="0"/>
          <w:sz w:val="21"/>
          <w:szCs w:val="21"/>
          <w:highlight w:val="none"/>
          <w:u w:val="single"/>
          <w:lang w:val="en-US" w:eastAsia="zh-CN"/>
        </w:rPr>
        <w:t>7</w:t>
      </w:r>
      <w:r>
        <w:rPr>
          <w:rFonts w:hint="eastAsia" w:ascii="宋体" w:hAnsi="宋体" w:eastAsia="宋体" w:cs="宋体"/>
          <w:bCs/>
          <w:kern w:val="0"/>
          <w:sz w:val="21"/>
          <w:szCs w:val="21"/>
          <w:highlight w:val="none"/>
          <w:u w:val="single"/>
        </w:rPr>
        <w:t>:00</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single"/>
          <w:lang w:val="en-US" w:eastAsia="zh-CN"/>
        </w:rPr>
        <w:t>（报名截止时间）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6</w:t>
      </w:r>
      <w:r>
        <w:rPr>
          <w:rFonts w:hint="eastAsia" w:ascii="宋体" w:hAnsi="宋体" w:eastAsia="宋体" w:cs="宋体"/>
          <w:bCs/>
          <w:kern w:val="0"/>
          <w:sz w:val="21"/>
          <w:szCs w:val="21"/>
          <w:highlight w:val="none"/>
          <w:u w:val="single"/>
          <w:lang w:val="en-US" w:eastAsia="zh-CN"/>
        </w:rPr>
        <w:t>日9:00时前（暂定）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10</w:t>
      </w:r>
      <w:r>
        <w:rPr>
          <w:rFonts w:hint="eastAsia" w:ascii="宋体" w:hAnsi="宋体" w:eastAsia="宋体" w:cs="宋体"/>
          <w:bCs/>
          <w:kern w:val="0"/>
          <w:sz w:val="21"/>
          <w:szCs w:val="21"/>
          <w:highlight w:val="none"/>
          <w:u w:val="single"/>
          <w:lang w:val="en-US" w:eastAsia="zh-CN"/>
        </w:rPr>
        <w:t>日17:00时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11</w:t>
      </w:r>
      <w:r>
        <w:rPr>
          <w:rFonts w:hint="eastAsia" w:ascii="宋体" w:hAnsi="宋体" w:eastAsia="宋体" w:cs="宋体"/>
          <w:bCs/>
          <w:kern w:val="0"/>
          <w:sz w:val="21"/>
          <w:szCs w:val="21"/>
          <w:highlight w:val="none"/>
          <w:u w:val="single"/>
          <w:lang w:val="en-US" w:eastAsia="zh-CN"/>
        </w:rPr>
        <w:t>日9：00(初定）</w:t>
      </w:r>
      <w:r>
        <w:rPr>
          <w:rFonts w:hint="eastAsia" w:ascii="宋体" w:hAnsi="宋体" w:eastAsia="宋体" w:cs="宋体"/>
          <w:bCs/>
          <w:kern w:val="0"/>
          <w:sz w:val="21"/>
          <w:szCs w:val="21"/>
          <w:highlight w:val="none"/>
          <w:u w:val="single"/>
          <w:lang w:val="en-US" w:eastAsia="zh-CN"/>
        </w:rPr>
        <w:t>。</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4"/>
          <w:szCs w:val="24"/>
          <w:highlight w:val="none"/>
          <w:u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项目名称“</w:t>
      </w:r>
      <w:r>
        <w:rPr>
          <w:rFonts w:hint="eastAsia" w:ascii="宋体" w:hAnsi="宋体" w:cs="宋体"/>
          <w:b w:val="0"/>
          <w:bCs w:val="0"/>
          <w:color w:val="000000"/>
          <w:kern w:val="2"/>
          <w:sz w:val="24"/>
          <w:szCs w:val="24"/>
          <w:highlight w:val="none"/>
          <w:u w:val="single"/>
          <w:lang w:val="en-US" w:eastAsia="zh-CN" w:bidi="ar-SA"/>
        </w:rPr>
        <w:t>济南轻卡制造公司发车区仓库及办公区域维修</w:t>
      </w:r>
      <w:r>
        <w:rPr>
          <w:rFonts w:hint="eastAsia" w:ascii="宋体" w:hAnsi="宋体" w:eastAsia="宋体" w:cs="宋体"/>
          <w:b w:val="0"/>
          <w:bCs w:val="0"/>
          <w:color w:val="000000"/>
          <w:kern w:val="2"/>
          <w:sz w:val="24"/>
          <w:szCs w:val="24"/>
          <w:highlight w:val="none"/>
          <w:u w:val="single"/>
          <w:lang w:val="en-US" w:eastAsia="zh-CN" w:bidi="ar-SA"/>
        </w:rPr>
        <w:t>项目</w:t>
      </w:r>
      <w:r>
        <w:rPr>
          <w:rFonts w:hint="eastAsia" w:ascii="宋体" w:hAnsi="宋体" w:eastAsia="宋体" w:cs="宋体"/>
          <w:b w:val="0"/>
          <w:bCs w:val="0"/>
          <w:i w:val="0"/>
          <w:strike w:val="0"/>
          <w:color w:val="000000"/>
          <w:sz w:val="24"/>
          <w:szCs w:val="24"/>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4"/>
          <w:szCs w:val="24"/>
          <w:highlight w:val="none"/>
          <w:u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采购形式编号“</w:t>
      </w:r>
      <w:r>
        <w:rPr>
          <w:rFonts w:hint="eastAsia" w:ascii="宋体" w:hAnsi="宋体" w:cs="宋体"/>
          <w:kern w:val="2"/>
          <w:sz w:val="24"/>
          <w:szCs w:val="24"/>
          <w:highlight w:val="none"/>
          <w:u w:val="single"/>
          <w:lang w:val="en-US" w:eastAsia="zh-CN" w:bidi="ar-SA"/>
        </w:rPr>
        <w:t>CGZX2024110267</w:t>
      </w:r>
      <w:r>
        <w:rPr>
          <w:rFonts w:hint="eastAsia" w:ascii="宋体" w:hAnsi="宋体" w:eastAsia="宋体" w:cs="宋体"/>
          <w:b w:val="0"/>
          <w:bCs w:val="0"/>
          <w:i w:val="0"/>
          <w:strike w:val="0"/>
          <w:color w:val="000000"/>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bookmarkStart w:id="3" w:name="_GoBack"/>
      <w:bookmarkEnd w:id="3"/>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pPr>
      <w: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057FE3"/>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A75D2"/>
    <w:rsid w:val="203E1903"/>
    <w:rsid w:val="203E7B55"/>
    <w:rsid w:val="206750B4"/>
    <w:rsid w:val="207829CC"/>
    <w:rsid w:val="20845366"/>
    <w:rsid w:val="20863CB7"/>
    <w:rsid w:val="20BE2CEC"/>
    <w:rsid w:val="20E27442"/>
    <w:rsid w:val="21015A43"/>
    <w:rsid w:val="210E54DE"/>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404861"/>
    <w:rsid w:val="3147566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425B8B"/>
    <w:rsid w:val="3A537483"/>
    <w:rsid w:val="3A7F0307"/>
    <w:rsid w:val="3A8F1410"/>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CB55AC"/>
    <w:rsid w:val="4505352E"/>
    <w:rsid w:val="450B04D3"/>
    <w:rsid w:val="450D1720"/>
    <w:rsid w:val="45124F88"/>
    <w:rsid w:val="454D61D6"/>
    <w:rsid w:val="455065A2"/>
    <w:rsid w:val="455C6204"/>
    <w:rsid w:val="45725A27"/>
    <w:rsid w:val="459040FF"/>
    <w:rsid w:val="459D6299"/>
    <w:rsid w:val="45B24C53"/>
    <w:rsid w:val="45CB4558"/>
    <w:rsid w:val="461B2CEA"/>
    <w:rsid w:val="46344BC0"/>
    <w:rsid w:val="464F558D"/>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38205E"/>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384597"/>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B76275"/>
    <w:rsid w:val="5DC21086"/>
    <w:rsid w:val="5E1D0EB8"/>
    <w:rsid w:val="5E211941"/>
    <w:rsid w:val="5E3706B3"/>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3B6D24"/>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213C8C"/>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2024-11-22T07:39:08Z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