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457" w:rsidRDefault="00491457">
      <w:pPr>
        <w:pStyle w:val="aff2"/>
      </w:pPr>
      <w:bookmarkStart w:id="0" w:name="_Toc9980"/>
      <w:bookmarkStart w:id="1" w:name="_Toc32536"/>
      <w:bookmarkStart w:id="2" w:name="_Toc13848"/>
      <w:bookmarkStart w:id="3" w:name="_Toc5747"/>
      <w:r>
        <w:rPr>
          <w:rFonts w:hint="eastAsia"/>
        </w:rPr>
        <w:t>钢板模具设计规范</w:t>
      </w:r>
      <w:bookmarkEnd w:id="0"/>
      <w:bookmarkEnd w:id="1"/>
      <w:bookmarkEnd w:id="2"/>
      <w:bookmarkEnd w:id="3"/>
    </w:p>
    <w:p w:rsidR="00491457" w:rsidRDefault="00491457">
      <w:pPr>
        <w:pStyle w:val="aff5"/>
        <w:numPr>
          <w:ilvl w:val="0"/>
          <w:numId w:val="3"/>
        </w:numPr>
        <w:spacing w:beforeLines="100" w:before="312" w:afterLines="100" w:after="312"/>
        <w:jc w:val="left"/>
        <w:rPr>
          <w:rFonts w:hint="eastAsia"/>
        </w:rPr>
      </w:pPr>
      <w:bookmarkStart w:id="4" w:name="_Toc25640"/>
      <w:bookmarkStart w:id="5" w:name="_Hlk45805799"/>
      <w:r>
        <w:rPr>
          <w:rFonts w:hint="eastAsia"/>
        </w:rPr>
        <w:t>模具开发要求</w:t>
      </w:r>
      <w:bookmarkEnd w:id="4"/>
      <w:r>
        <w:rPr>
          <w:rFonts w:hint="eastAsia"/>
        </w:rPr>
        <w:t xml:space="preserve"> </w:t>
      </w:r>
    </w:p>
    <w:p w:rsidR="00491457" w:rsidRDefault="00491457">
      <w:pPr>
        <w:ind w:left="419"/>
        <w:rPr>
          <w:rFonts w:ascii="Times New Roman" w:hAnsi="Times New Roman"/>
        </w:rPr>
      </w:pPr>
      <w:r>
        <w:rPr>
          <w:rFonts w:ascii="Times New Roman" w:hAnsi="Times New Roman" w:hint="eastAsia"/>
        </w:rPr>
        <w:t>模具开发要求如下：</w:t>
      </w:r>
    </w:p>
    <w:p w:rsidR="00491457" w:rsidRPr="00EA0306" w:rsidRDefault="00491457">
      <w:pPr>
        <w:numPr>
          <w:ilvl w:val="0"/>
          <w:numId w:val="4"/>
        </w:numPr>
        <w:ind w:left="839"/>
        <w:rPr>
          <w:rFonts w:ascii="宋体" w:hAnsi="宋体"/>
        </w:rPr>
      </w:pPr>
      <w:r w:rsidRPr="00EA0306">
        <w:rPr>
          <w:rFonts w:ascii="宋体" w:hAnsi="宋体"/>
        </w:rPr>
        <w:t>模具寿命应按报价要求，能够满足整个生产周期</w:t>
      </w:r>
      <w:r w:rsidRPr="00EA0306">
        <w:rPr>
          <w:rFonts w:ascii="宋体" w:hAnsi="宋体" w:hint="eastAsia"/>
        </w:rPr>
        <w:t>；</w:t>
      </w:r>
      <w:r w:rsidRPr="00EA0306">
        <w:rPr>
          <w:rFonts w:ascii="宋体" w:hAnsi="宋体"/>
        </w:rPr>
        <w:t xml:space="preserve"> </w:t>
      </w:r>
    </w:p>
    <w:p w:rsidR="00491457" w:rsidRPr="00EA0306" w:rsidRDefault="00491457">
      <w:pPr>
        <w:numPr>
          <w:ilvl w:val="0"/>
          <w:numId w:val="4"/>
        </w:numPr>
        <w:ind w:left="839"/>
        <w:rPr>
          <w:rFonts w:ascii="宋体" w:hAnsi="宋体"/>
        </w:rPr>
      </w:pPr>
      <w:r w:rsidRPr="00EA0306">
        <w:rPr>
          <w:rFonts w:ascii="宋体" w:hAnsi="宋体" w:hint="eastAsia"/>
        </w:rPr>
        <w:t>Φ10mm以下的冲头和凹模套等易损件按每种规格按总数的3％且不少于5件提供备件，（Φ10</w:t>
      </w:r>
      <w:r w:rsidR="00EA0306">
        <w:rPr>
          <w:rFonts w:ascii="宋体" w:hAnsi="宋体" w:hint="eastAsia"/>
        </w:rPr>
        <w:t>～</w:t>
      </w:r>
      <w:r w:rsidRPr="00EA0306">
        <w:rPr>
          <w:rFonts w:ascii="宋体" w:hAnsi="宋体" w:hint="eastAsia"/>
        </w:rPr>
        <w:t>Φ20）mm的易损件按每种规格按总数的2％且不少于3件提供备件；非标冲头和凹模</w:t>
      </w:r>
      <w:proofErr w:type="gramStart"/>
      <w:r w:rsidRPr="00EA0306">
        <w:rPr>
          <w:rFonts w:ascii="宋体" w:hAnsi="宋体" w:hint="eastAsia"/>
        </w:rPr>
        <w:t>镶套按</w:t>
      </w:r>
      <w:proofErr w:type="gramEnd"/>
      <w:r w:rsidRPr="00EA0306">
        <w:rPr>
          <w:rFonts w:ascii="宋体" w:hAnsi="宋体" w:hint="eastAsia"/>
        </w:rPr>
        <w:t>总数的100%提供备件；弹簧每种规格按总数的5％且不少于5件提供备件；备件与模具一起交付，同时备件图纸更新到最新状态，单独出具一份备件图纸加工文件，在以后的备件加工中，若按图</w:t>
      </w:r>
      <w:proofErr w:type="gramStart"/>
      <w:r w:rsidRPr="00EA0306">
        <w:rPr>
          <w:rFonts w:ascii="宋体" w:hAnsi="宋体" w:hint="eastAsia"/>
        </w:rPr>
        <w:t>档</w:t>
      </w:r>
      <w:proofErr w:type="gramEnd"/>
      <w:r w:rsidRPr="00EA0306">
        <w:rPr>
          <w:rFonts w:ascii="宋体" w:hAnsi="宋体" w:hint="eastAsia"/>
        </w:rPr>
        <w:t xml:space="preserve">制作不能使用，损失费用由模具厂家负责； </w:t>
      </w:r>
    </w:p>
    <w:p w:rsidR="00491457" w:rsidRPr="00EA0306" w:rsidRDefault="00491457">
      <w:pPr>
        <w:numPr>
          <w:ilvl w:val="0"/>
          <w:numId w:val="4"/>
        </w:numPr>
        <w:ind w:left="839"/>
        <w:rPr>
          <w:rFonts w:ascii="宋体" w:hAnsi="宋体"/>
        </w:rPr>
      </w:pPr>
      <w:r w:rsidRPr="00EA0306">
        <w:rPr>
          <w:rFonts w:ascii="宋体" w:hAnsi="宋体" w:hint="eastAsia"/>
        </w:rPr>
        <w:t xml:space="preserve">模具厂家负责模具的售后维修工作； </w:t>
      </w:r>
    </w:p>
    <w:p w:rsidR="00491457" w:rsidRPr="00EA0306" w:rsidRDefault="00491457">
      <w:pPr>
        <w:numPr>
          <w:ilvl w:val="0"/>
          <w:numId w:val="4"/>
        </w:numPr>
        <w:ind w:left="839"/>
        <w:rPr>
          <w:rFonts w:ascii="宋体" w:hAnsi="宋体"/>
        </w:rPr>
      </w:pPr>
      <w:r w:rsidRPr="00EA0306">
        <w:rPr>
          <w:rFonts w:ascii="宋体" w:hAnsi="宋体" w:hint="eastAsia"/>
        </w:rPr>
        <w:t xml:space="preserve">模具交付时制作模具工装履历表； </w:t>
      </w:r>
    </w:p>
    <w:p w:rsidR="00491457" w:rsidRPr="00EA0306" w:rsidRDefault="00491457">
      <w:pPr>
        <w:numPr>
          <w:ilvl w:val="0"/>
          <w:numId w:val="4"/>
        </w:numPr>
        <w:ind w:left="839"/>
        <w:rPr>
          <w:rFonts w:ascii="宋体" w:hAnsi="宋体"/>
        </w:rPr>
      </w:pPr>
      <w:r w:rsidRPr="00EA0306">
        <w:rPr>
          <w:rFonts w:ascii="宋体" w:hAnsi="宋体" w:hint="eastAsia"/>
        </w:rPr>
        <w:t xml:space="preserve">模具厂家应严格按照模具的开发进度完成模具制造； </w:t>
      </w:r>
    </w:p>
    <w:p w:rsidR="00491457" w:rsidRPr="00EA0306" w:rsidRDefault="00491457">
      <w:pPr>
        <w:numPr>
          <w:ilvl w:val="0"/>
          <w:numId w:val="4"/>
        </w:numPr>
        <w:ind w:left="839"/>
        <w:rPr>
          <w:rFonts w:ascii="宋体" w:hAnsi="宋体"/>
        </w:rPr>
      </w:pPr>
      <w:r w:rsidRPr="00EA0306">
        <w:rPr>
          <w:rFonts w:ascii="宋体" w:hAnsi="宋体" w:hint="eastAsia"/>
        </w:rPr>
        <w:t xml:space="preserve">模具上需更换的配件(如定位块)应做好模具对应的标示(钢印)； </w:t>
      </w:r>
    </w:p>
    <w:p w:rsidR="00491457" w:rsidRPr="00EA0306" w:rsidRDefault="00491457">
      <w:pPr>
        <w:numPr>
          <w:ilvl w:val="0"/>
          <w:numId w:val="4"/>
        </w:numPr>
        <w:ind w:left="839"/>
        <w:rPr>
          <w:rFonts w:ascii="宋体" w:hAnsi="宋体"/>
        </w:rPr>
      </w:pPr>
      <w:r w:rsidRPr="00EA0306">
        <w:rPr>
          <w:rFonts w:ascii="宋体" w:hAnsi="宋体" w:hint="eastAsia"/>
        </w:rPr>
        <w:t xml:space="preserve">模具设计会签分为工艺会签和结构会签； </w:t>
      </w:r>
    </w:p>
    <w:p w:rsidR="00491457" w:rsidRPr="00EA0306" w:rsidRDefault="00491457">
      <w:pPr>
        <w:numPr>
          <w:ilvl w:val="0"/>
          <w:numId w:val="4"/>
        </w:numPr>
        <w:ind w:left="839"/>
        <w:rPr>
          <w:rFonts w:ascii="宋体" w:hAnsi="宋体"/>
        </w:rPr>
      </w:pPr>
      <w:r w:rsidRPr="00EA0306">
        <w:rPr>
          <w:rFonts w:ascii="宋体" w:hAnsi="宋体" w:hint="eastAsia"/>
        </w:rPr>
        <w:t>模具制造完成后图纸数据应与模具一致，交付时将所有开发数据交由甲方确认保存；</w:t>
      </w:r>
    </w:p>
    <w:p w:rsidR="00491457" w:rsidRPr="00EA0306" w:rsidRDefault="00491457">
      <w:pPr>
        <w:numPr>
          <w:ilvl w:val="0"/>
          <w:numId w:val="4"/>
        </w:numPr>
        <w:ind w:left="839"/>
        <w:rPr>
          <w:rFonts w:ascii="宋体" w:hAnsi="宋体"/>
        </w:rPr>
      </w:pPr>
      <w:r w:rsidRPr="00EA0306">
        <w:rPr>
          <w:rFonts w:ascii="宋体" w:hAnsi="宋体" w:hint="eastAsia"/>
        </w:rPr>
        <w:t xml:space="preserve">模具验收按照本文件执行； </w:t>
      </w:r>
    </w:p>
    <w:p w:rsidR="00491457" w:rsidRPr="00EA0306" w:rsidRDefault="00491457">
      <w:pPr>
        <w:numPr>
          <w:ilvl w:val="0"/>
          <w:numId w:val="4"/>
        </w:numPr>
        <w:ind w:left="839"/>
        <w:rPr>
          <w:rFonts w:ascii="宋体" w:hAnsi="宋体"/>
        </w:rPr>
      </w:pPr>
      <w:r w:rsidRPr="00EA0306">
        <w:rPr>
          <w:rFonts w:ascii="宋体" w:hAnsi="宋体" w:hint="eastAsia"/>
        </w:rPr>
        <w:t>模具厂家制造、存放模具应做好防锈、防蚀、防潮和防变形等工作。</w:t>
      </w:r>
    </w:p>
    <w:p w:rsidR="00491457" w:rsidRDefault="00491457">
      <w:pPr>
        <w:pStyle w:val="aff5"/>
        <w:numPr>
          <w:ilvl w:val="0"/>
          <w:numId w:val="3"/>
        </w:numPr>
        <w:spacing w:beforeLines="100" w:before="312" w:afterLines="100" w:after="312"/>
        <w:jc w:val="left"/>
        <w:rPr>
          <w:rFonts w:hint="eastAsia"/>
        </w:rPr>
      </w:pPr>
      <w:bookmarkStart w:id="6" w:name="_Toc22189"/>
      <w:r>
        <w:rPr>
          <w:rFonts w:hint="eastAsia"/>
        </w:rPr>
        <w:t>图纸设计要求</w:t>
      </w:r>
      <w:bookmarkEnd w:id="6"/>
      <w:r>
        <w:rPr>
          <w:rFonts w:hint="eastAsia"/>
        </w:rPr>
        <w:t xml:space="preserve"> </w:t>
      </w:r>
    </w:p>
    <w:p w:rsidR="00491457" w:rsidRDefault="00491457">
      <w:pPr>
        <w:pStyle w:val="aff9"/>
        <w:numPr>
          <w:ilvl w:val="1"/>
          <w:numId w:val="3"/>
        </w:numPr>
        <w:spacing w:before="156" w:after="156"/>
        <w:rPr>
          <w:rFonts w:cs="黑体" w:hint="eastAsia"/>
        </w:rPr>
      </w:pPr>
      <w:bookmarkStart w:id="7" w:name="_Toc22714"/>
      <w:bookmarkStart w:id="8" w:name="_Toc1840"/>
      <w:r>
        <w:rPr>
          <w:rFonts w:cs="黑体" w:hint="eastAsia"/>
        </w:rPr>
        <w:t>冲压工艺图纸设计要求</w:t>
      </w:r>
      <w:bookmarkEnd w:id="7"/>
      <w:bookmarkEnd w:id="8"/>
    </w:p>
    <w:p w:rsidR="00491457" w:rsidRDefault="00491457">
      <w:pPr>
        <w:widowControl/>
        <w:ind w:left="42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冲压工艺图纸包含的内容：</w:t>
      </w:r>
    </w:p>
    <w:p w:rsidR="00491457" w:rsidRDefault="00491457">
      <w:pPr>
        <w:numPr>
          <w:ilvl w:val="0"/>
          <w:numId w:val="5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各个工序冲压方向；</w:t>
      </w:r>
      <w:r>
        <w:rPr>
          <w:rFonts w:ascii="Times New Roman" w:hAnsi="Times New Roman" w:hint="eastAsia"/>
        </w:rPr>
        <w:t xml:space="preserve"> </w:t>
      </w:r>
    </w:p>
    <w:p w:rsidR="00491457" w:rsidRDefault="00491457">
      <w:pPr>
        <w:numPr>
          <w:ilvl w:val="0"/>
          <w:numId w:val="5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各个工序送料方向；</w:t>
      </w:r>
      <w:r>
        <w:rPr>
          <w:rFonts w:ascii="Times New Roman" w:hAnsi="Times New Roman" w:hint="eastAsia"/>
        </w:rPr>
        <w:t xml:space="preserve"> </w:t>
      </w:r>
    </w:p>
    <w:p w:rsidR="00491457" w:rsidRDefault="00491457">
      <w:pPr>
        <w:numPr>
          <w:ilvl w:val="0"/>
          <w:numId w:val="5"/>
        </w:numPr>
        <w:ind w:left="839"/>
        <w:rPr>
          <w:rFonts w:ascii="Times New Roman" w:hAnsi="Times New Roman"/>
        </w:rPr>
      </w:pPr>
      <w:proofErr w:type="gramStart"/>
      <w:r>
        <w:rPr>
          <w:rFonts w:ascii="Times New Roman" w:hAnsi="Times New Roman" w:hint="eastAsia"/>
        </w:rPr>
        <w:t>侧冲方向</w:t>
      </w:r>
      <w:proofErr w:type="gramEnd"/>
      <w:r>
        <w:rPr>
          <w:rFonts w:ascii="Times New Roman" w:hAnsi="Times New Roman" w:hint="eastAsia"/>
        </w:rPr>
        <w:t>角度标示清楚；</w:t>
      </w:r>
      <w:r>
        <w:rPr>
          <w:rFonts w:ascii="Times New Roman" w:hAnsi="Times New Roman" w:hint="eastAsia"/>
        </w:rPr>
        <w:t xml:space="preserve"> </w:t>
      </w:r>
    </w:p>
    <w:p w:rsidR="00491457" w:rsidRDefault="00491457">
      <w:pPr>
        <w:numPr>
          <w:ilvl w:val="0"/>
          <w:numId w:val="5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各个工序加工内容；</w:t>
      </w:r>
      <w:r>
        <w:rPr>
          <w:rFonts w:ascii="Times New Roman" w:hAnsi="Times New Roman" w:hint="eastAsia"/>
        </w:rPr>
        <w:t xml:space="preserve"> </w:t>
      </w:r>
    </w:p>
    <w:p w:rsidR="00491457" w:rsidRDefault="00491457">
      <w:pPr>
        <w:numPr>
          <w:ilvl w:val="0"/>
          <w:numId w:val="5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各工序相关截面图；</w:t>
      </w:r>
      <w:r>
        <w:rPr>
          <w:rFonts w:ascii="Times New Roman" w:hAnsi="Times New Roman" w:hint="eastAsia"/>
        </w:rPr>
        <w:t xml:space="preserve"> </w:t>
      </w:r>
    </w:p>
    <w:p w:rsidR="00491457" w:rsidRDefault="00491457">
      <w:pPr>
        <w:numPr>
          <w:ilvl w:val="0"/>
          <w:numId w:val="5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落料、拉延坯料尺寸大小；</w:t>
      </w:r>
      <w:r>
        <w:rPr>
          <w:rFonts w:ascii="Times New Roman" w:hAnsi="Times New Roman" w:hint="eastAsia"/>
        </w:rPr>
        <w:t xml:space="preserve"> </w:t>
      </w:r>
    </w:p>
    <w:p w:rsidR="00491457" w:rsidRDefault="00491457">
      <w:pPr>
        <w:numPr>
          <w:ilvl w:val="0"/>
          <w:numId w:val="5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冲孔孔径尺寸标示清楚；</w:t>
      </w:r>
      <w:r>
        <w:rPr>
          <w:rFonts w:ascii="Times New Roman" w:hAnsi="Times New Roman" w:hint="eastAsia"/>
        </w:rPr>
        <w:t xml:space="preserve"> </w:t>
      </w:r>
    </w:p>
    <w:p w:rsidR="00491457" w:rsidRDefault="00491457">
      <w:pPr>
        <w:numPr>
          <w:ilvl w:val="0"/>
          <w:numId w:val="5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所需冲床尺寸及理论冲压力；</w:t>
      </w:r>
      <w:r>
        <w:rPr>
          <w:rFonts w:ascii="Times New Roman" w:hAnsi="Times New Roman" w:hint="eastAsia"/>
        </w:rPr>
        <w:t xml:space="preserve"> </w:t>
      </w:r>
    </w:p>
    <w:p w:rsidR="00491457" w:rsidRDefault="00491457">
      <w:pPr>
        <w:numPr>
          <w:ilvl w:val="0"/>
          <w:numId w:val="5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工艺基准点与产品坐标关系；</w:t>
      </w:r>
      <w:r>
        <w:rPr>
          <w:rFonts w:ascii="Times New Roman" w:hAnsi="Times New Roman" w:hint="eastAsia"/>
        </w:rPr>
        <w:t xml:space="preserve"> </w:t>
      </w:r>
    </w:p>
    <w:p w:rsidR="00491457" w:rsidRDefault="00491457">
      <w:pPr>
        <w:numPr>
          <w:ilvl w:val="0"/>
          <w:numId w:val="5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材料利用率。</w:t>
      </w:r>
    </w:p>
    <w:p w:rsidR="00491457" w:rsidRDefault="00491457">
      <w:pPr>
        <w:pStyle w:val="aff9"/>
        <w:numPr>
          <w:ilvl w:val="1"/>
          <w:numId w:val="3"/>
        </w:numPr>
        <w:spacing w:before="156" w:after="156"/>
        <w:rPr>
          <w:rFonts w:cs="黑体" w:hint="eastAsia"/>
        </w:rPr>
      </w:pPr>
      <w:bookmarkStart w:id="9" w:name="_Toc2449"/>
      <w:bookmarkStart w:id="10" w:name="_Toc28963"/>
      <w:r>
        <w:rPr>
          <w:rFonts w:cs="黑体" w:hint="eastAsia"/>
        </w:rPr>
        <w:t>模具结构图纸设计要求</w:t>
      </w:r>
      <w:bookmarkEnd w:id="9"/>
      <w:bookmarkEnd w:id="10"/>
    </w:p>
    <w:p w:rsidR="00491457" w:rsidRDefault="00491457">
      <w:pPr>
        <w:widowControl/>
        <w:ind w:left="42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模具结构图纸包含的内容：</w:t>
      </w:r>
    </w:p>
    <w:p w:rsidR="00491457" w:rsidRDefault="00491457">
      <w:pPr>
        <w:numPr>
          <w:ilvl w:val="0"/>
          <w:numId w:val="6"/>
        </w:numPr>
        <w:ind w:left="839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上</w:t>
      </w:r>
      <w:r>
        <w:rPr>
          <w:rFonts w:ascii="Times New Roman" w:hAnsi="Times New Roman" w:hint="eastAsia"/>
        </w:rPr>
        <w:t>/</w:t>
      </w:r>
      <w:r>
        <w:rPr>
          <w:rFonts w:ascii="Times New Roman" w:hAnsi="Times New Roman" w:hint="eastAsia"/>
        </w:rPr>
        <w:t>下平面图；</w:t>
      </w:r>
      <w:r>
        <w:rPr>
          <w:rFonts w:ascii="Times New Roman" w:hAnsi="Times New Roman" w:hint="eastAsia"/>
        </w:rPr>
        <w:t xml:space="preserve"> </w:t>
      </w:r>
    </w:p>
    <w:p w:rsidR="00491457" w:rsidRDefault="00491457">
      <w:pPr>
        <w:numPr>
          <w:ilvl w:val="0"/>
          <w:numId w:val="6"/>
        </w:numPr>
        <w:ind w:left="839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断面图；</w:t>
      </w:r>
      <w:r>
        <w:rPr>
          <w:rFonts w:ascii="Times New Roman" w:hAnsi="Times New Roman" w:hint="eastAsia"/>
        </w:rPr>
        <w:t xml:space="preserve"> </w:t>
      </w:r>
    </w:p>
    <w:p w:rsidR="00491457" w:rsidRDefault="00491457">
      <w:pPr>
        <w:numPr>
          <w:ilvl w:val="0"/>
          <w:numId w:val="6"/>
        </w:numPr>
        <w:ind w:left="839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总图标注各零件号；</w:t>
      </w:r>
      <w:r>
        <w:rPr>
          <w:rFonts w:ascii="Times New Roman" w:hAnsi="Times New Roman" w:hint="eastAsia"/>
        </w:rPr>
        <w:t xml:space="preserve"> </w:t>
      </w:r>
    </w:p>
    <w:p w:rsidR="00491457" w:rsidRDefault="00491457">
      <w:pPr>
        <w:numPr>
          <w:ilvl w:val="0"/>
          <w:numId w:val="6"/>
        </w:numPr>
        <w:ind w:left="839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模具明细表；</w:t>
      </w:r>
      <w:r>
        <w:rPr>
          <w:rFonts w:ascii="Times New Roman" w:hAnsi="Times New Roman" w:hint="eastAsia"/>
        </w:rPr>
        <w:t xml:space="preserve"> </w:t>
      </w:r>
    </w:p>
    <w:p w:rsidR="00491457" w:rsidRDefault="00491457">
      <w:pPr>
        <w:numPr>
          <w:ilvl w:val="0"/>
          <w:numId w:val="6"/>
        </w:numPr>
        <w:ind w:left="839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lastRenderedPageBreak/>
        <w:t>零件图包含尺寸标注完整、有材质、热处理和零件编号等信息；</w:t>
      </w:r>
      <w:r>
        <w:rPr>
          <w:rFonts w:ascii="Times New Roman" w:hAnsi="Times New Roman" w:hint="eastAsia"/>
        </w:rPr>
        <w:t xml:space="preserve"> </w:t>
      </w:r>
    </w:p>
    <w:p w:rsidR="00491457" w:rsidRDefault="00491457">
      <w:pPr>
        <w:numPr>
          <w:ilvl w:val="0"/>
          <w:numId w:val="6"/>
        </w:numPr>
        <w:ind w:left="839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行程图包含弹簧行程图、模具行程图和斜楔行程图；</w:t>
      </w:r>
      <w:r>
        <w:rPr>
          <w:rFonts w:ascii="Times New Roman" w:hAnsi="Times New Roman" w:hint="eastAsia"/>
        </w:rPr>
        <w:t xml:space="preserve"> </w:t>
      </w:r>
    </w:p>
    <w:p w:rsidR="00491457" w:rsidRDefault="00491457">
      <w:pPr>
        <w:numPr>
          <w:ilvl w:val="0"/>
          <w:numId w:val="6"/>
        </w:numPr>
        <w:ind w:left="839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加工力及卸料</w:t>
      </w:r>
      <w:r>
        <w:rPr>
          <w:rFonts w:ascii="Times New Roman" w:hAnsi="Times New Roman" w:hint="eastAsia"/>
        </w:rPr>
        <w:t>/</w:t>
      </w:r>
      <w:r>
        <w:rPr>
          <w:rFonts w:ascii="Times New Roman" w:hAnsi="Times New Roman" w:hint="eastAsia"/>
        </w:rPr>
        <w:t>压料力的计算；</w:t>
      </w:r>
      <w:r>
        <w:rPr>
          <w:rFonts w:ascii="Times New Roman" w:hAnsi="Times New Roman" w:hint="eastAsia"/>
        </w:rPr>
        <w:t xml:space="preserve"> </w:t>
      </w:r>
    </w:p>
    <w:p w:rsidR="00491457" w:rsidRDefault="00491457">
      <w:pPr>
        <w:numPr>
          <w:ilvl w:val="0"/>
          <w:numId w:val="6"/>
        </w:numPr>
        <w:ind w:left="839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模具加工和使用技术要求等。</w:t>
      </w:r>
      <w:r>
        <w:rPr>
          <w:rFonts w:ascii="Times New Roman" w:hAnsi="Times New Roman" w:hint="eastAsia"/>
        </w:rPr>
        <w:t xml:space="preserve"> </w:t>
      </w:r>
    </w:p>
    <w:p w:rsidR="00491457" w:rsidRDefault="00491457">
      <w:pPr>
        <w:pStyle w:val="aff5"/>
        <w:numPr>
          <w:ilvl w:val="0"/>
          <w:numId w:val="3"/>
        </w:numPr>
        <w:spacing w:beforeLines="100" w:before="312" w:afterLines="100" w:after="312"/>
        <w:jc w:val="left"/>
        <w:rPr>
          <w:rFonts w:hint="eastAsia"/>
        </w:rPr>
      </w:pPr>
      <w:bookmarkStart w:id="11" w:name="_Toc17862"/>
      <w:r>
        <w:rPr>
          <w:rFonts w:hint="eastAsia"/>
        </w:rPr>
        <w:t>模具大小定义</w:t>
      </w:r>
      <w:bookmarkEnd w:id="11"/>
      <w:r>
        <w:rPr>
          <w:rFonts w:hint="eastAsia"/>
        </w:rPr>
        <w:t xml:space="preserve"> </w:t>
      </w:r>
    </w:p>
    <w:p w:rsidR="00491457" w:rsidRDefault="00491457">
      <w:pPr>
        <w:ind w:left="419"/>
        <w:rPr>
          <w:rFonts w:ascii="Times New Roman" w:hAnsi="Times New Roman"/>
        </w:rPr>
      </w:pPr>
      <w:r>
        <w:rPr>
          <w:rFonts w:ascii="Times New Roman" w:hAnsi="Times New Roman" w:hint="eastAsia"/>
        </w:rPr>
        <w:t>按模具尺寸分类如下：</w:t>
      </w:r>
    </w:p>
    <w:p w:rsidR="00491457" w:rsidRPr="00EA0306" w:rsidRDefault="00491457">
      <w:pPr>
        <w:numPr>
          <w:ilvl w:val="0"/>
          <w:numId w:val="7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小型模具：模具长度小于400mm；</w:t>
      </w:r>
    </w:p>
    <w:p w:rsidR="00491457" w:rsidRPr="00EA0306" w:rsidRDefault="00491457">
      <w:pPr>
        <w:numPr>
          <w:ilvl w:val="0"/>
          <w:numId w:val="7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中小型模具：模具长度（400</w:t>
      </w:r>
      <w:r w:rsidR="00EA0306">
        <w:rPr>
          <w:rFonts w:ascii="宋体" w:hAnsi="宋体" w:hint="eastAsia"/>
        </w:rPr>
        <w:t>～</w:t>
      </w:r>
      <w:r w:rsidRPr="00EA0306">
        <w:rPr>
          <w:rFonts w:ascii="宋体" w:hAnsi="宋体" w:hint="eastAsia"/>
        </w:rPr>
        <w:t>800）mm，</w:t>
      </w:r>
      <w:proofErr w:type="gramStart"/>
      <w:r w:rsidRPr="00EA0306">
        <w:rPr>
          <w:rFonts w:ascii="宋体" w:hAnsi="宋体" w:hint="eastAsia"/>
        </w:rPr>
        <w:t>下模快夹</w:t>
      </w:r>
      <w:proofErr w:type="gramEnd"/>
      <w:r w:rsidRPr="00EA0306">
        <w:rPr>
          <w:rFonts w:ascii="宋体" w:hAnsi="宋体" w:hint="eastAsia"/>
        </w:rPr>
        <w:t>底板长度大于750mm，上模宽度大于400mm；</w:t>
      </w:r>
    </w:p>
    <w:p w:rsidR="00491457" w:rsidRPr="00EA0306" w:rsidRDefault="00491457">
      <w:pPr>
        <w:numPr>
          <w:ilvl w:val="0"/>
          <w:numId w:val="7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中型模具：模具长度（800</w:t>
      </w:r>
      <w:r w:rsidR="00EA0306">
        <w:rPr>
          <w:rFonts w:ascii="宋体" w:hAnsi="宋体" w:hint="eastAsia"/>
        </w:rPr>
        <w:t>～</w:t>
      </w:r>
      <w:r w:rsidRPr="00EA0306">
        <w:rPr>
          <w:rFonts w:ascii="宋体" w:hAnsi="宋体" w:hint="eastAsia"/>
        </w:rPr>
        <w:t>1200）mm；</w:t>
      </w:r>
    </w:p>
    <w:p w:rsidR="00491457" w:rsidRPr="00EA0306" w:rsidRDefault="00491457">
      <w:pPr>
        <w:numPr>
          <w:ilvl w:val="0"/>
          <w:numId w:val="7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大型模具：模具长度大于1200mm。</w:t>
      </w:r>
    </w:p>
    <w:p w:rsidR="00491457" w:rsidRDefault="00491457">
      <w:pPr>
        <w:pStyle w:val="aff5"/>
        <w:numPr>
          <w:ilvl w:val="0"/>
          <w:numId w:val="3"/>
        </w:numPr>
        <w:spacing w:beforeLines="100" w:before="312" w:afterLines="100" w:after="312"/>
        <w:jc w:val="left"/>
        <w:rPr>
          <w:rFonts w:hint="eastAsia"/>
        </w:rPr>
      </w:pPr>
      <w:bookmarkStart w:id="12" w:name="_Toc16796"/>
      <w:r>
        <w:rPr>
          <w:rFonts w:hint="eastAsia"/>
        </w:rPr>
        <w:t>模具结构设计</w:t>
      </w:r>
      <w:bookmarkEnd w:id="12"/>
    </w:p>
    <w:p w:rsidR="00491457" w:rsidRDefault="00491457">
      <w:pPr>
        <w:pStyle w:val="aff9"/>
        <w:numPr>
          <w:ilvl w:val="1"/>
          <w:numId w:val="3"/>
        </w:numPr>
        <w:spacing w:before="156" w:after="156"/>
        <w:rPr>
          <w:rFonts w:hAnsi="Times New Roman" w:hint="eastAsia"/>
        </w:rPr>
      </w:pPr>
      <w:bookmarkStart w:id="13" w:name="_Toc27701"/>
      <w:bookmarkStart w:id="14" w:name="_Toc3400"/>
      <w:bookmarkEnd w:id="5"/>
      <w:r>
        <w:rPr>
          <w:rFonts w:hAnsi="Times New Roman" w:hint="eastAsia"/>
        </w:rPr>
        <w:t>模具承吊</w:t>
      </w:r>
      <w:bookmarkEnd w:id="13"/>
      <w:bookmarkEnd w:id="14"/>
    </w:p>
    <w:p w:rsidR="00491457" w:rsidRDefault="00491457">
      <w:pPr>
        <w:ind w:left="419"/>
        <w:rPr>
          <w:rFonts w:ascii="Times New Roman" w:hAnsi="Times New Roman"/>
        </w:rPr>
      </w:pPr>
      <w:r>
        <w:rPr>
          <w:rFonts w:ascii="Times New Roman" w:hAnsi="Times New Roman" w:hint="eastAsia"/>
        </w:rPr>
        <w:t>模具</w:t>
      </w:r>
      <w:proofErr w:type="gramStart"/>
      <w:r>
        <w:rPr>
          <w:rFonts w:ascii="Times New Roman" w:hAnsi="Times New Roman" w:hint="eastAsia"/>
        </w:rPr>
        <w:t>承吊要求</w:t>
      </w:r>
      <w:proofErr w:type="gramEnd"/>
      <w:r>
        <w:rPr>
          <w:rFonts w:ascii="Times New Roman" w:hAnsi="Times New Roman" w:hint="eastAsia"/>
        </w:rPr>
        <w:t>如下：</w:t>
      </w:r>
    </w:p>
    <w:p w:rsidR="00491457" w:rsidRPr="00EA0306" w:rsidRDefault="00491457">
      <w:pPr>
        <w:numPr>
          <w:ilvl w:val="0"/>
          <w:numId w:val="8"/>
        </w:numPr>
        <w:ind w:left="839"/>
        <w:rPr>
          <w:rFonts w:ascii="宋体" w:hAnsi="宋体"/>
        </w:rPr>
      </w:pPr>
      <w:r w:rsidRPr="00EA0306">
        <w:rPr>
          <w:rFonts w:ascii="宋体" w:hAnsi="宋体"/>
        </w:rPr>
        <w:t>保证部件位置重心位于起重中心上；</w:t>
      </w:r>
    </w:p>
    <w:p w:rsidR="00491457" w:rsidRPr="00EA0306" w:rsidRDefault="00491457">
      <w:pPr>
        <w:numPr>
          <w:ilvl w:val="0"/>
          <w:numId w:val="8"/>
        </w:numPr>
        <w:ind w:left="839"/>
        <w:rPr>
          <w:rFonts w:ascii="宋体" w:hAnsi="宋体"/>
        </w:rPr>
      </w:pPr>
      <w:r w:rsidRPr="00EA0306">
        <w:rPr>
          <w:rFonts w:ascii="宋体" w:hAnsi="宋体"/>
        </w:rPr>
        <w:t>所有</w:t>
      </w:r>
      <w:r w:rsidRPr="00EA0306">
        <w:rPr>
          <w:rFonts w:ascii="宋体" w:hAnsi="宋体"/>
          <w:color w:val="000000"/>
          <w:szCs w:val="21"/>
        </w:rPr>
        <w:t>重量超过15</w:t>
      </w:r>
      <w:r w:rsidRPr="00EA0306">
        <w:rPr>
          <w:rFonts w:ascii="宋体" w:hAnsi="宋体" w:hint="eastAsia"/>
          <w:color w:val="000000"/>
          <w:szCs w:val="21"/>
        </w:rPr>
        <w:t>k</w:t>
      </w:r>
      <w:r w:rsidRPr="00EA0306">
        <w:rPr>
          <w:rFonts w:ascii="宋体" w:hAnsi="宋体"/>
          <w:color w:val="000000"/>
          <w:szCs w:val="21"/>
        </w:rPr>
        <w:t>g</w:t>
      </w:r>
      <w:proofErr w:type="gramStart"/>
      <w:r w:rsidRPr="00EA0306">
        <w:rPr>
          <w:rFonts w:ascii="宋体" w:hAnsi="宋体"/>
          <w:color w:val="000000"/>
          <w:szCs w:val="21"/>
        </w:rPr>
        <w:t>的</w:t>
      </w:r>
      <w:r w:rsidRPr="00EA0306">
        <w:rPr>
          <w:rFonts w:ascii="宋体" w:hAnsi="宋体"/>
        </w:rPr>
        <w:t>镶块和</w:t>
      </w:r>
      <w:proofErr w:type="gramEnd"/>
      <w:r w:rsidRPr="00EA0306">
        <w:rPr>
          <w:rFonts w:ascii="宋体" w:hAnsi="宋体"/>
        </w:rPr>
        <w:t>模板</w:t>
      </w:r>
      <w:r w:rsidRPr="00EA0306">
        <w:rPr>
          <w:rFonts w:ascii="宋体" w:hAnsi="宋体"/>
          <w:color w:val="000000"/>
          <w:szCs w:val="21"/>
        </w:rPr>
        <w:t>设计起重螺纹孔，</w:t>
      </w:r>
      <w:proofErr w:type="gramStart"/>
      <w:r w:rsidRPr="00EA0306">
        <w:rPr>
          <w:rFonts w:ascii="宋体" w:hAnsi="宋体"/>
          <w:color w:val="000000"/>
          <w:szCs w:val="21"/>
        </w:rPr>
        <w:t>螺牙深度</w:t>
      </w:r>
      <w:proofErr w:type="gramEnd"/>
      <w:r w:rsidRPr="00EA0306">
        <w:rPr>
          <w:rFonts w:ascii="宋体" w:hAnsi="宋体"/>
          <w:color w:val="000000"/>
          <w:szCs w:val="21"/>
        </w:rPr>
        <w:t>大于</w:t>
      </w:r>
      <w:r w:rsidRPr="00EA0306">
        <w:rPr>
          <w:rFonts w:ascii="宋体" w:hAnsi="宋体" w:hint="eastAsia"/>
          <w:color w:val="000000"/>
          <w:szCs w:val="21"/>
        </w:rPr>
        <w:t>螺纹直径的2倍</w:t>
      </w:r>
      <w:r w:rsidRPr="00EA0306">
        <w:rPr>
          <w:rFonts w:ascii="宋体" w:hAnsi="宋体"/>
          <w:color w:val="000000"/>
          <w:szCs w:val="21"/>
        </w:rPr>
        <w:t>，应在</w:t>
      </w:r>
      <w:r w:rsidRPr="00EA0306">
        <w:rPr>
          <w:rFonts w:ascii="宋体" w:hAnsi="宋体"/>
        </w:rPr>
        <w:t>图纸上体现。</w:t>
      </w:r>
    </w:p>
    <w:p w:rsidR="00491457" w:rsidRDefault="00491457">
      <w:pPr>
        <w:pStyle w:val="aff9"/>
        <w:numPr>
          <w:ilvl w:val="1"/>
          <w:numId w:val="3"/>
        </w:numPr>
        <w:spacing w:before="156" w:after="156"/>
        <w:rPr>
          <w:rFonts w:hAnsi="Times New Roman" w:hint="eastAsia"/>
        </w:rPr>
      </w:pPr>
      <w:bookmarkStart w:id="15" w:name="_Toc10087"/>
      <w:bookmarkStart w:id="16" w:name="_Toc464"/>
      <w:r>
        <w:rPr>
          <w:rFonts w:hAnsi="Times New Roman" w:hint="eastAsia"/>
        </w:rPr>
        <w:t>上下模导向结构</w:t>
      </w:r>
      <w:bookmarkEnd w:id="15"/>
      <w:bookmarkEnd w:id="16"/>
    </w:p>
    <w:p w:rsidR="00491457" w:rsidRPr="00EA0306" w:rsidRDefault="00491457">
      <w:pPr>
        <w:ind w:left="419"/>
        <w:rPr>
          <w:rFonts w:ascii="宋体" w:hAnsi="宋体"/>
        </w:rPr>
      </w:pPr>
      <w:bookmarkStart w:id="17" w:name="_Toc5238"/>
      <w:bookmarkStart w:id="18" w:name="_Toc1125"/>
      <w:bookmarkStart w:id="19" w:name="_Toc6220"/>
      <w:r>
        <w:rPr>
          <w:rFonts w:ascii="Times New Roman" w:hAnsi="Times New Roman" w:hint="eastAsia"/>
        </w:rPr>
        <w:t>上</w:t>
      </w:r>
      <w:r w:rsidRPr="00EA0306">
        <w:rPr>
          <w:rFonts w:ascii="宋体" w:hAnsi="宋体" w:hint="eastAsia"/>
        </w:rPr>
        <w:t>下模导向结构要求如下：</w:t>
      </w:r>
    </w:p>
    <w:p w:rsidR="00491457" w:rsidRPr="00EA0306" w:rsidRDefault="00491457">
      <w:pPr>
        <w:numPr>
          <w:ilvl w:val="0"/>
          <w:numId w:val="9"/>
        </w:numPr>
        <w:ind w:left="839"/>
        <w:rPr>
          <w:rFonts w:ascii="宋体" w:hAnsi="宋体"/>
        </w:rPr>
      </w:pPr>
      <w:r w:rsidRPr="00EA0306">
        <w:rPr>
          <w:rFonts w:ascii="宋体" w:hAnsi="宋体" w:hint="eastAsia"/>
        </w:rPr>
        <w:t>小型模具和</w:t>
      </w:r>
      <w:r w:rsidRPr="00EA0306">
        <w:rPr>
          <w:rFonts w:ascii="宋体" w:hAnsi="宋体"/>
        </w:rPr>
        <w:t>中小型模具采用两个导柱，导柱直径要求</w:t>
      </w:r>
      <w:r w:rsidRPr="00EA0306">
        <w:rPr>
          <w:rFonts w:ascii="宋体" w:hAnsi="宋体" w:cs="宋体" w:hint="eastAsia"/>
        </w:rPr>
        <w:t>φ</w:t>
      </w:r>
      <w:r w:rsidRPr="00EA0306">
        <w:rPr>
          <w:rFonts w:ascii="宋体" w:hAnsi="宋体"/>
        </w:rPr>
        <w:t>32</w:t>
      </w:r>
      <w:r w:rsidR="00EA0306">
        <w:rPr>
          <w:rFonts w:ascii="宋体" w:hAnsi="宋体" w:hint="eastAsia"/>
        </w:rPr>
        <w:t>～</w:t>
      </w:r>
      <w:r w:rsidRPr="00EA0306">
        <w:rPr>
          <w:rFonts w:ascii="宋体" w:hAnsi="宋体" w:cs="宋体" w:hint="eastAsia"/>
        </w:rPr>
        <w:t>φ</w:t>
      </w:r>
      <w:r w:rsidRPr="00EA0306">
        <w:rPr>
          <w:rFonts w:ascii="宋体" w:hAnsi="宋体"/>
        </w:rPr>
        <w:t>40；</w:t>
      </w:r>
    </w:p>
    <w:p w:rsidR="00491457" w:rsidRPr="00EA0306" w:rsidRDefault="00491457">
      <w:pPr>
        <w:numPr>
          <w:ilvl w:val="0"/>
          <w:numId w:val="9"/>
        </w:numPr>
        <w:ind w:left="839"/>
        <w:rPr>
          <w:rFonts w:ascii="宋体" w:hAnsi="宋体"/>
        </w:rPr>
      </w:pPr>
      <w:r w:rsidRPr="00EA0306">
        <w:rPr>
          <w:rFonts w:ascii="宋体" w:hAnsi="宋体" w:hint="eastAsia"/>
        </w:rPr>
        <w:t>中型模具和</w:t>
      </w:r>
      <w:r w:rsidRPr="00EA0306">
        <w:rPr>
          <w:rFonts w:ascii="宋体" w:hAnsi="宋体"/>
        </w:rPr>
        <w:t>大型模具采用四个导柱，导柱直径要求</w:t>
      </w:r>
      <w:r w:rsidRPr="00EA0306">
        <w:rPr>
          <w:rFonts w:ascii="宋体" w:hAnsi="宋体" w:cs="宋体" w:hint="eastAsia"/>
        </w:rPr>
        <w:t>φ</w:t>
      </w:r>
      <w:r w:rsidRPr="00EA0306">
        <w:rPr>
          <w:rFonts w:ascii="宋体" w:hAnsi="宋体"/>
        </w:rPr>
        <w:t>38</w:t>
      </w:r>
      <w:r w:rsidR="00EA0306">
        <w:rPr>
          <w:rFonts w:ascii="宋体" w:hAnsi="宋体" w:hint="eastAsia"/>
        </w:rPr>
        <w:t>～</w:t>
      </w:r>
      <w:r w:rsidRPr="00EA0306">
        <w:rPr>
          <w:rFonts w:ascii="宋体" w:hAnsi="宋体" w:cs="宋体" w:hint="eastAsia"/>
        </w:rPr>
        <w:t>φ</w:t>
      </w:r>
      <w:r w:rsidRPr="00EA0306">
        <w:rPr>
          <w:rFonts w:ascii="宋体" w:hAnsi="宋体"/>
        </w:rPr>
        <w:t>40；</w:t>
      </w:r>
    </w:p>
    <w:p w:rsidR="00491457" w:rsidRPr="00EA0306" w:rsidRDefault="00491457">
      <w:pPr>
        <w:numPr>
          <w:ilvl w:val="0"/>
          <w:numId w:val="9"/>
        </w:numPr>
        <w:ind w:left="839"/>
        <w:rPr>
          <w:rFonts w:ascii="宋体" w:hAnsi="宋体"/>
          <w:color w:val="000000"/>
          <w:kern w:val="0"/>
          <w:szCs w:val="21"/>
          <w:lang w:bidi="ar"/>
        </w:rPr>
      </w:pPr>
      <w:r w:rsidRPr="00EA0306">
        <w:rPr>
          <w:rFonts w:ascii="宋体" w:hAnsi="宋体" w:hint="eastAsia"/>
        </w:rPr>
        <w:t>小型模具和</w:t>
      </w:r>
      <w:r w:rsidRPr="00EA0306">
        <w:rPr>
          <w:rFonts w:ascii="宋体" w:hAnsi="宋体"/>
          <w:szCs w:val="21"/>
        </w:rPr>
        <w:t>中小型模具通过导柱直径不同（导柱</w:t>
      </w:r>
      <w:r w:rsidRPr="00EA0306">
        <w:rPr>
          <w:rFonts w:ascii="宋体" w:hAnsi="宋体" w:hint="eastAsia"/>
          <w:szCs w:val="21"/>
        </w:rPr>
        <w:t>应</w:t>
      </w:r>
      <w:r w:rsidRPr="00EA0306">
        <w:rPr>
          <w:rFonts w:ascii="宋体" w:hAnsi="宋体"/>
          <w:szCs w:val="21"/>
        </w:rPr>
        <w:t>同时吃入）或导柱位置布局不同（进料后方左侧，往模具</w:t>
      </w:r>
      <w:proofErr w:type="gramStart"/>
      <w:r w:rsidRPr="00EA0306">
        <w:rPr>
          <w:rFonts w:ascii="宋体" w:hAnsi="宋体"/>
          <w:szCs w:val="21"/>
        </w:rPr>
        <w:t>中心防呆</w:t>
      </w:r>
      <w:proofErr w:type="gramEnd"/>
      <w:r w:rsidRPr="00EA0306">
        <w:rPr>
          <w:rFonts w:ascii="宋体" w:hAnsi="宋体"/>
          <w:szCs w:val="21"/>
        </w:rPr>
        <w:t>20mm）</w:t>
      </w:r>
      <w:proofErr w:type="gramStart"/>
      <w:r w:rsidRPr="00EA0306">
        <w:rPr>
          <w:rFonts w:ascii="宋体" w:hAnsi="宋体"/>
          <w:szCs w:val="21"/>
        </w:rPr>
        <w:t>实现防呆的</w:t>
      </w:r>
      <w:proofErr w:type="gramEnd"/>
      <w:r w:rsidRPr="00EA0306">
        <w:rPr>
          <w:rFonts w:ascii="宋体" w:hAnsi="宋体"/>
          <w:szCs w:val="21"/>
        </w:rPr>
        <w:t>目的，如图</w:t>
      </w:r>
      <w:r w:rsidRPr="00EA0306">
        <w:rPr>
          <w:rFonts w:ascii="宋体" w:hAnsi="宋体" w:hint="eastAsia"/>
          <w:szCs w:val="21"/>
        </w:rPr>
        <w:t>1</w:t>
      </w:r>
      <w:r w:rsidRPr="00EA0306">
        <w:rPr>
          <w:rFonts w:ascii="宋体" w:hAnsi="宋体"/>
          <w:szCs w:val="21"/>
        </w:rPr>
        <w:t>所示；</w:t>
      </w:r>
    </w:p>
    <w:p w:rsidR="00491457" w:rsidRDefault="00B8761B">
      <w:pPr>
        <w:jc w:val="center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noProof/>
          <w:szCs w:val="21"/>
        </w:rPr>
        <w:drawing>
          <wp:inline distT="0" distB="0" distL="0" distR="0">
            <wp:extent cx="3772535" cy="3089910"/>
            <wp:effectExtent l="0" t="0" r="0" b="0"/>
            <wp:docPr id="11" name="图片 14" descr="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 descr="图片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2535" cy="308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457" w:rsidRDefault="00491457">
      <w:pPr>
        <w:pStyle w:val="aff4"/>
        <w:numPr>
          <w:ilvl w:val="0"/>
          <w:numId w:val="10"/>
        </w:numPr>
        <w:spacing w:beforeLines="50" w:before="156" w:afterLines="50" w:after="156"/>
        <w:ind w:leftChars="100" w:left="210" w:firstLine="0"/>
        <w:jc w:val="center"/>
        <w:rPr>
          <w:rFonts w:cs="宋体" w:hint="eastAsia"/>
          <w:szCs w:val="21"/>
        </w:rPr>
      </w:pPr>
      <w:proofErr w:type="gramStart"/>
      <w:r>
        <w:rPr>
          <w:rFonts w:ascii="黑体" w:eastAsia="黑体" w:hAnsi="黑体" w:cs="黑体" w:hint="eastAsia"/>
          <w:color w:val="000000"/>
          <w:szCs w:val="21"/>
        </w:rPr>
        <w:t>导柱防呆示意图</w:t>
      </w:r>
      <w:proofErr w:type="gramEnd"/>
    </w:p>
    <w:p w:rsidR="00491457" w:rsidRDefault="00491457">
      <w:pPr>
        <w:numPr>
          <w:ilvl w:val="0"/>
          <w:numId w:val="9"/>
        </w:numPr>
        <w:ind w:left="839"/>
        <w:rPr>
          <w:rFonts w:ascii="宋体" w:hAnsi="宋体" w:hint="eastAsia"/>
        </w:rPr>
      </w:pPr>
      <w:r>
        <w:rPr>
          <w:rFonts w:ascii="Times New Roman" w:hAnsi="Times New Roman" w:hint="eastAsia"/>
        </w:rPr>
        <w:lastRenderedPageBreak/>
        <w:t>中型模具和</w:t>
      </w:r>
      <w:r>
        <w:rPr>
          <w:rFonts w:ascii="宋体" w:hAnsi="宋体" w:cs="宋体" w:hint="eastAsia"/>
          <w:szCs w:val="21"/>
        </w:rPr>
        <w:t>大型模具导柱防呆：在进料后方左侧，两个导柱各</w:t>
      </w:r>
      <w:r w:rsidRPr="00EA0306">
        <w:rPr>
          <w:rFonts w:ascii="宋体" w:hAnsi="宋体" w:cs="宋体" w:hint="eastAsia"/>
          <w:szCs w:val="21"/>
        </w:rPr>
        <w:t>往模具</w:t>
      </w:r>
      <w:proofErr w:type="gramStart"/>
      <w:r w:rsidRPr="00EA0306">
        <w:rPr>
          <w:rFonts w:ascii="宋体" w:hAnsi="宋体" w:cs="宋体" w:hint="eastAsia"/>
          <w:szCs w:val="21"/>
        </w:rPr>
        <w:t>中心防</w:t>
      </w:r>
      <w:r w:rsidRPr="00EA0306">
        <w:rPr>
          <w:rFonts w:ascii="宋体" w:hAnsi="宋体"/>
          <w:szCs w:val="21"/>
        </w:rPr>
        <w:t>呆</w:t>
      </w:r>
      <w:proofErr w:type="gramEnd"/>
      <w:r w:rsidRPr="00EA0306">
        <w:rPr>
          <w:rFonts w:ascii="宋体" w:hAnsi="宋体"/>
          <w:szCs w:val="21"/>
        </w:rPr>
        <w:t>10mm。</w:t>
      </w:r>
    </w:p>
    <w:p w:rsidR="00491457" w:rsidRDefault="00491457">
      <w:pPr>
        <w:pStyle w:val="aff9"/>
        <w:numPr>
          <w:ilvl w:val="1"/>
          <w:numId w:val="3"/>
        </w:numPr>
        <w:spacing w:before="156" w:after="156"/>
        <w:rPr>
          <w:rFonts w:hAnsi="Times New Roman" w:hint="eastAsia"/>
        </w:rPr>
      </w:pPr>
      <w:bookmarkStart w:id="20" w:name="_Toc6172"/>
      <w:bookmarkStart w:id="21" w:name="_Toc29073"/>
      <w:bookmarkEnd w:id="17"/>
      <w:bookmarkEnd w:id="18"/>
      <w:bookmarkEnd w:id="19"/>
      <w:r>
        <w:rPr>
          <w:rFonts w:hAnsi="Times New Roman" w:hint="eastAsia"/>
        </w:rPr>
        <w:t>基准孔</w:t>
      </w:r>
    </w:p>
    <w:p w:rsidR="00491457" w:rsidRDefault="00491457">
      <w:pPr>
        <w:ind w:firstLine="420"/>
        <w:rPr>
          <w:rFonts w:ascii="Times New Roman" w:hAnsi="Times New Roman" w:hint="eastAsia"/>
        </w:rPr>
      </w:pPr>
      <w:r>
        <w:rPr>
          <w:rFonts w:hint="eastAsia"/>
        </w:rPr>
        <w:t>原则上布置三个基准销孔，长边两个短边一个，</w:t>
      </w:r>
      <w:proofErr w:type="gramStart"/>
      <w:r>
        <w:rPr>
          <w:rFonts w:hint="eastAsia"/>
        </w:rPr>
        <w:t>三销孔</w:t>
      </w:r>
      <w:proofErr w:type="gramEnd"/>
      <w:r>
        <w:rPr>
          <w:rFonts w:hint="eastAsia"/>
        </w:rPr>
        <w:t>位置应考虑周围无干涉物，若空间小，可设计两个长边的基准孔。</w:t>
      </w:r>
      <w:bookmarkEnd w:id="20"/>
      <w:bookmarkEnd w:id="21"/>
    </w:p>
    <w:p w:rsidR="00491457" w:rsidRDefault="00491457">
      <w:pPr>
        <w:pStyle w:val="aff9"/>
        <w:numPr>
          <w:ilvl w:val="1"/>
          <w:numId w:val="3"/>
        </w:numPr>
        <w:spacing w:before="156" w:after="156"/>
        <w:rPr>
          <w:rFonts w:hAnsi="Times New Roman" w:hint="eastAsia"/>
        </w:rPr>
      </w:pPr>
      <w:bookmarkStart w:id="22" w:name="_Toc13012"/>
      <w:bookmarkStart w:id="23" w:name="_Toc22962"/>
      <w:r>
        <w:rPr>
          <w:rFonts w:hAnsi="Times New Roman" w:hint="eastAsia"/>
        </w:rPr>
        <w:t>定位及取件</w:t>
      </w:r>
      <w:bookmarkEnd w:id="22"/>
      <w:bookmarkEnd w:id="23"/>
    </w:p>
    <w:p w:rsidR="00491457" w:rsidRDefault="00491457">
      <w:pPr>
        <w:ind w:left="419"/>
        <w:rPr>
          <w:rFonts w:ascii="Times New Roman" w:hAnsi="Times New Roman"/>
        </w:rPr>
      </w:pPr>
      <w:r>
        <w:rPr>
          <w:rFonts w:ascii="Times New Roman" w:hAnsi="Times New Roman" w:hint="eastAsia"/>
        </w:rPr>
        <w:t>定位及取件要求如下：</w:t>
      </w:r>
    </w:p>
    <w:p w:rsidR="00491457" w:rsidRPr="00EA0306" w:rsidRDefault="00491457">
      <w:pPr>
        <w:numPr>
          <w:ilvl w:val="0"/>
          <w:numId w:val="11"/>
        </w:numPr>
        <w:ind w:left="839"/>
        <w:rPr>
          <w:rFonts w:ascii="宋体" w:hAnsi="宋体"/>
        </w:rPr>
      </w:pPr>
      <w:r w:rsidRPr="00EA0306">
        <w:rPr>
          <w:rFonts w:ascii="宋体" w:hAnsi="宋体" w:hint="eastAsia"/>
          <w:lang w:val="zh-CN"/>
        </w:rPr>
        <w:t>工艺设计阶段通过</w:t>
      </w:r>
      <w:r w:rsidRPr="00EA0306">
        <w:rPr>
          <w:rFonts w:ascii="宋体" w:hAnsi="宋体" w:hint="eastAsia"/>
        </w:rPr>
        <w:t>提出</w:t>
      </w:r>
      <w:r w:rsidRPr="00EA0306">
        <w:rPr>
          <w:rFonts w:ascii="宋体" w:hAnsi="宋体" w:hint="eastAsia"/>
          <w:lang w:val="zh-CN"/>
        </w:rPr>
        <w:t>ECR的方式申请产品增加定位孔；</w:t>
      </w:r>
    </w:p>
    <w:p w:rsidR="00491457" w:rsidRPr="00EA0306" w:rsidRDefault="00491457">
      <w:pPr>
        <w:numPr>
          <w:ilvl w:val="0"/>
          <w:numId w:val="11"/>
        </w:numPr>
        <w:ind w:left="839"/>
        <w:rPr>
          <w:rFonts w:ascii="宋体" w:hAnsi="宋体"/>
        </w:rPr>
      </w:pPr>
      <w:r w:rsidRPr="00EA0306">
        <w:rPr>
          <w:rFonts w:ascii="宋体" w:hAnsi="宋体" w:hint="eastAsia"/>
          <w:lang w:val="zh-CN"/>
        </w:rPr>
        <w:t>工法排布阶段增加调试定位孔，用</w:t>
      </w:r>
      <w:proofErr w:type="gramStart"/>
      <w:r w:rsidRPr="00EA0306">
        <w:rPr>
          <w:rFonts w:ascii="宋体" w:hAnsi="宋体" w:hint="eastAsia"/>
          <w:lang w:val="zh-CN"/>
        </w:rPr>
        <w:t>此孔将板料</w:t>
      </w:r>
      <w:proofErr w:type="gramEnd"/>
      <w:r w:rsidRPr="00EA0306">
        <w:rPr>
          <w:rFonts w:ascii="宋体" w:hAnsi="宋体" w:hint="eastAsia"/>
          <w:lang w:val="zh-CN"/>
        </w:rPr>
        <w:t>位置确定后将外形定位板固定死；</w:t>
      </w:r>
    </w:p>
    <w:p w:rsidR="00491457" w:rsidRPr="00EA0306" w:rsidRDefault="00491457">
      <w:pPr>
        <w:numPr>
          <w:ilvl w:val="0"/>
          <w:numId w:val="11"/>
        </w:numPr>
        <w:ind w:left="839"/>
        <w:rPr>
          <w:rFonts w:ascii="宋体" w:hAnsi="宋体"/>
        </w:rPr>
      </w:pPr>
      <w:r w:rsidRPr="00EA0306">
        <w:rPr>
          <w:rFonts w:ascii="宋体" w:hAnsi="宋体" w:hint="eastAsia"/>
          <w:lang w:val="zh-CN"/>
        </w:rPr>
        <w:t>工法排布阶段增加板料区外形定位孔，如废料区增加三角定位，产品边界增加外缺口定位等，后工序增加精修；</w:t>
      </w:r>
    </w:p>
    <w:p w:rsidR="00491457" w:rsidRPr="00EA0306" w:rsidRDefault="00491457">
      <w:pPr>
        <w:numPr>
          <w:ilvl w:val="0"/>
          <w:numId w:val="11"/>
        </w:numPr>
        <w:ind w:left="839"/>
        <w:rPr>
          <w:rFonts w:ascii="宋体" w:hAnsi="宋体"/>
        </w:rPr>
      </w:pPr>
      <w:r w:rsidRPr="00EA0306">
        <w:rPr>
          <w:rFonts w:ascii="宋体" w:hAnsi="宋体" w:hint="eastAsia"/>
        </w:rPr>
        <w:t>落料冲孔模板材定位至少设置3个，</w:t>
      </w:r>
      <w:proofErr w:type="gramStart"/>
      <w:r w:rsidRPr="00EA0306">
        <w:rPr>
          <w:rFonts w:ascii="宋体" w:hAnsi="宋体" w:hint="eastAsia"/>
        </w:rPr>
        <w:t>采用弹顶销</w:t>
      </w:r>
      <w:proofErr w:type="gramEnd"/>
      <w:r w:rsidRPr="00EA0306">
        <w:rPr>
          <w:rFonts w:ascii="宋体" w:hAnsi="宋体" w:hint="eastAsia"/>
        </w:rPr>
        <w:t>（</w:t>
      </w:r>
      <w:proofErr w:type="gramStart"/>
      <w:r w:rsidRPr="00EA0306">
        <w:rPr>
          <w:rFonts w:ascii="宋体" w:hAnsi="宋体" w:hint="eastAsia"/>
        </w:rPr>
        <w:t>弹顶销</w:t>
      </w:r>
      <w:proofErr w:type="gramEnd"/>
      <w:r w:rsidRPr="00EA0306">
        <w:rPr>
          <w:rFonts w:ascii="宋体" w:hAnsi="宋体" w:hint="eastAsia"/>
        </w:rPr>
        <w:t>热处理要求：HRC43～HRC48），搭边值取2t（t为料厚）且最小5 mm，顶</w:t>
      </w:r>
      <w:proofErr w:type="gramStart"/>
      <w:r w:rsidRPr="00EA0306">
        <w:rPr>
          <w:rFonts w:ascii="宋体" w:hAnsi="宋体" w:hint="eastAsia"/>
        </w:rPr>
        <w:t>料销高度</w:t>
      </w:r>
      <w:proofErr w:type="gramEnd"/>
      <w:r w:rsidRPr="00EA0306">
        <w:rPr>
          <w:rFonts w:ascii="宋体" w:hAnsi="宋体" w:hint="eastAsia"/>
        </w:rPr>
        <w:t>超出托料板（10</w:t>
      </w:r>
      <w:r w:rsidR="00EA0306">
        <w:rPr>
          <w:rFonts w:ascii="宋体" w:hAnsi="宋体" w:hint="eastAsia"/>
        </w:rPr>
        <w:t>～</w:t>
      </w:r>
      <w:r w:rsidRPr="00EA0306">
        <w:rPr>
          <w:rFonts w:ascii="宋体" w:hAnsi="宋体" w:hint="eastAsia"/>
        </w:rPr>
        <w:t>15）mm。条状</w:t>
      </w:r>
      <w:proofErr w:type="gramStart"/>
      <w:r w:rsidRPr="00EA0306">
        <w:rPr>
          <w:rFonts w:ascii="宋体" w:hAnsi="宋体" w:hint="eastAsia"/>
        </w:rPr>
        <w:t>料带前后侧应</w:t>
      </w:r>
      <w:proofErr w:type="gramEnd"/>
      <w:r w:rsidRPr="00EA0306">
        <w:rPr>
          <w:rFonts w:ascii="宋体" w:hAnsi="宋体" w:hint="eastAsia"/>
        </w:rPr>
        <w:t>设计托料支架，托料支架长度</w:t>
      </w:r>
      <w:proofErr w:type="gramStart"/>
      <w:r w:rsidRPr="00EA0306">
        <w:rPr>
          <w:rFonts w:ascii="宋体" w:hAnsi="宋体" w:hint="eastAsia"/>
        </w:rPr>
        <w:t>根据料带长度</w:t>
      </w:r>
      <w:proofErr w:type="gramEnd"/>
      <w:r w:rsidRPr="00EA0306">
        <w:rPr>
          <w:rFonts w:ascii="宋体" w:hAnsi="宋体" w:hint="eastAsia"/>
        </w:rPr>
        <w:t>设计，一般（100</w:t>
      </w:r>
      <w:r w:rsidR="00EA0306">
        <w:rPr>
          <w:rFonts w:ascii="宋体" w:hAnsi="宋体" w:hint="eastAsia"/>
        </w:rPr>
        <w:t>～</w:t>
      </w:r>
      <w:r w:rsidRPr="00EA0306">
        <w:rPr>
          <w:rFonts w:ascii="宋体" w:hAnsi="宋体" w:hint="eastAsia"/>
        </w:rPr>
        <w:t>200）mm，稳定可靠；</w:t>
      </w:r>
    </w:p>
    <w:p w:rsidR="00491457" w:rsidRPr="00EA0306" w:rsidRDefault="00491457">
      <w:pPr>
        <w:numPr>
          <w:ilvl w:val="0"/>
          <w:numId w:val="11"/>
        </w:numPr>
        <w:ind w:left="839"/>
        <w:rPr>
          <w:rFonts w:ascii="宋体" w:hAnsi="宋体"/>
        </w:rPr>
      </w:pPr>
      <w:r w:rsidRPr="00EA0306">
        <w:rPr>
          <w:rFonts w:ascii="宋体" w:hAnsi="宋体" w:hint="eastAsia"/>
        </w:rPr>
        <w:t>成形类模具优先采用孔定位，也可依据轮廓加工定位块定位，并应有防反功能（防反可用标准内拔销钉代替）；</w:t>
      </w:r>
    </w:p>
    <w:p w:rsidR="00491457" w:rsidRPr="00EA0306" w:rsidRDefault="00491457">
      <w:pPr>
        <w:numPr>
          <w:ilvl w:val="0"/>
          <w:numId w:val="11"/>
        </w:numPr>
        <w:ind w:left="839"/>
        <w:rPr>
          <w:rFonts w:ascii="宋体" w:hAnsi="宋体" w:hint="eastAsia"/>
        </w:rPr>
      </w:pPr>
      <w:proofErr w:type="gramStart"/>
      <w:r w:rsidRPr="00EA0306">
        <w:rPr>
          <w:rFonts w:ascii="宋体" w:hAnsi="宋体" w:hint="eastAsia"/>
        </w:rPr>
        <w:t>修冲类</w:t>
      </w:r>
      <w:proofErr w:type="gramEnd"/>
      <w:r w:rsidRPr="00EA0306">
        <w:rPr>
          <w:rFonts w:ascii="宋体" w:hAnsi="宋体" w:hint="eastAsia"/>
        </w:rPr>
        <w:t>模具采用孔或型面定位，若定位不稳，则依据轮廓加工定位块定位。</w:t>
      </w:r>
      <w:proofErr w:type="gramStart"/>
      <w:r w:rsidRPr="00EA0306">
        <w:rPr>
          <w:rFonts w:ascii="宋体" w:hAnsi="宋体" w:hint="eastAsia"/>
        </w:rPr>
        <w:t>每序模具</w:t>
      </w:r>
      <w:proofErr w:type="gramEnd"/>
      <w:r w:rsidRPr="00EA0306">
        <w:rPr>
          <w:rFonts w:ascii="宋体" w:hAnsi="宋体" w:hint="eastAsia"/>
        </w:rPr>
        <w:t>要考虑取件方便，必要时设计空手槽和气缸顶料，或是设计浮料块。</w:t>
      </w:r>
    </w:p>
    <w:p w:rsidR="00491457" w:rsidRDefault="00491457">
      <w:pPr>
        <w:pStyle w:val="aff9"/>
        <w:numPr>
          <w:ilvl w:val="1"/>
          <w:numId w:val="3"/>
        </w:numPr>
        <w:spacing w:before="156" w:after="156"/>
        <w:rPr>
          <w:rFonts w:hAnsi="Times New Roman" w:hint="eastAsia"/>
        </w:rPr>
      </w:pPr>
      <w:bookmarkStart w:id="24" w:name="_Toc23784"/>
      <w:bookmarkStart w:id="25" w:name="_Toc24838"/>
      <w:r>
        <w:rPr>
          <w:rFonts w:hAnsi="Times New Roman" w:hint="eastAsia"/>
        </w:rPr>
        <w:t>模具装夹</w:t>
      </w:r>
      <w:bookmarkEnd w:id="24"/>
      <w:bookmarkEnd w:id="25"/>
    </w:p>
    <w:p w:rsidR="00491457" w:rsidRPr="00EA0306" w:rsidRDefault="00491457">
      <w:pPr>
        <w:ind w:left="41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模具</w:t>
      </w:r>
      <w:proofErr w:type="gramStart"/>
      <w:r w:rsidRPr="00EA0306">
        <w:rPr>
          <w:rFonts w:ascii="宋体" w:hAnsi="宋体" w:hint="eastAsia"/>
        </w:rPr>
        <w:t>装夹要求</w:t>
      </w:r>
      <w:proofErr w:type="gramEnd"/>
      <w:r w:rsidRPr="00EA0306">
        <w:rPr>
          <w:rFonts w:ascii="宋体" w:hAnsi="宋体" w:hint="eastAsia"/>
        </w:rPr>
        <w:t>如下：</w:t>
      </w:r>
    </w:p>
    <w:p w:rsidR="00491457" w:rsidRPr="00EA0306" w:rsidRDefault="00491457">
      <w:pPr>
        <w:numPr>
          <w:ilvl w:val="0"/>
          <w:numId w:val="12"/>
        </w:numPr>
        <w:ind w:left="839"/>
        <w:rPr>
          <w:rFonts w:ascii="宋体" w:hAnsi="宋体"/>
        </w:rPr>
      </w:pPr>
      <w:r w:rsidRPr="00EA0306">
        <w:rPr>
          <w:rFonts w:ascii="宋体" w:hAnsi="宋体" w:hint="eastAsia"/>
          <w:lang w:val="zh-CN"/>
        </w:rPr>
        <w:t>采用“U”形槽安装，“U”形槽位置根据机床参数设计制作；</w:t>
      </w:r>
    </w:p>
    <w:p w:rsidR="00491457" w:rsidRPr="00EA0306" w:rsidRDefault="00491457">
      <w:pPr>
        <w:numPr>
          <w:ilvl w:val="0"/>
          <w:numId w:val="12"/>
        </w:numPr>
        <w:ind w:left="839"/>
        <w:rPr>
          <w:rFonts w:ascii="宋体" w:hAnsi="宋体"/>
        </w:rPr>
      </w:pPr>
      <w:r w:rsidRPr="00EA0306">
        <w:rPr>
          <w:rFonts w:ascii="宋体" w:hAnsi="宋体" w:hint="eastAsia"/>
        </w:rPr>
        <w:t>U形</w:t>
      </w:r>
      <w:proofErr w:type="gramStart"/>
      <w:r w:rsidRPr="00EA0306">
        <w:rPr>
          <w:rFonts w:ascii="宋体" w:hAnsi="宋体" w:hint="eastAsia"/>
        </w:rPr>
        <w:t>槽周围</w:t>
      </w:r>
      <w:proofErr w:type="gramEnd"/>
      <w:r w:rsidRPr="00EA0306">
        <w:rPr>
          <w:rFonts w:ascii="宋体" w:hAnsi="宋体" w:hint="eastAsia"/>
        </w:rPr>
        <w:t>保证直径90mm及高度100mm范围内无干涉，防止无法打压板；</w:t>
      </w:r>
    </w:p>
    <w:p w:rsidR="00491457" w:rsidRPr="00EA0306" w:rsidRDefault="00491457">
      <w:pPr>
        <w:numPr>
          <w:ilvl w:val="0"/>
          <w:numId w:val="12"/>
        </w:numPr>
        <w:ind w:left="839"/>
        <w:rPr>
          <w:rFonts w:ascii="宋体" w:hAnsi="宋体"/>
        </w:rPr>
      </w:pPr>
      <w:r w:rsidRPr="00EA0306">
        <w:rPr>
          <w:rFonts w:ascii="宋体" w:hAnsi="宋体" w:hint="eastAsia"/>
        </w:rPr>
        <w:t>“U”形槽尺寸见图2。</w:t>
      </w:r>
    </w:p>
    <w:p w:rsidR="00491457" w:rsidRDefault="00B8761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1780540" cy="1440180"/>
            <wp:effectExtent l="0" t="0" r="0" b="0"/>
            <wp:docPr id="10" name="图片 5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图片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54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457" w:rsidRDefault="00491457">
      <w:pPr>
        <w:pStyle w:val="aff4"/>
        <w:numPr>
          <w:ilvl w:val="0"/>
          <w:numId w:val="10"/>
        </w:numPr>
        <w:spacing w:beforeLines="50" w:before="156" w:afterLines="50" w:after="156"/>
        <w:ind w:leftChars="100" w:left="210" w:firstLine="0"/>
        <w:jc w:val="center"/>
        <w:rPr>
          <w:rFonts w:ascii="Times New Roman" w:hAnsi="Times New Roman"/>
        </w:rPr>
      </w:pPr>
      <w:r>
        <w:rPr>
          <w:rFonts w:ascii="黑体" w:eastAsia="黑体" w:hAnsi="黑体" w:cs="黑体" w:hint="eastAsia"/>
          <w:color w:val="000000"/>
          <w:szCs w:val="21"/>
        </w:rPr>
        <w:t>“U”形槽示意图</w:t>
      </w:r>
    </w:p>
    <w:p w:rsidR="00491457" w:rsidRDefault="00491457">
      <w:pPr>
        <w:pStyle w:val="aff9"/>
        <w:numPr>
          <w:ilvl w:val="1"/>
          <w:numId w:val="3"/>
        </w:numPr>
        <w:spacing w:before="156" w:after="156"/>
        <w:rPr>
          <w:rFonts w:hAnsi="Times New Roman" w:hint="eastAsia"/>
        </w:rPr>
      </w:pPr>
      <w:bookmarkStart w:id="26" w:name="_Toc21966"/>
      <w:bookmarkStart w:id="27" w:name="_Toc12843"/>
      <w:proofErr w:type="gramStart"/>
      <w:r>
        <w:rPr>
          <w:rFonts w:hAnsi="Times New Roman" w:hint="eastAsia"/>
        </w:rPr>
        <w:t>模具防侧与</w:t>
      </w:r>
      <w:proofErr w:type="gramEnd"/>
      <w:r>
        <w:rPr>
          <w:rFonts w:hAnsi="Times New Roman" w:hint="eastAsia"/>
        </w:rPr>
        <w:t>安全装置</w:t>
      </w:r>
      <w:bookmarkEnd w:id="26"/>
      <w:bookmarkEnd w:id="27"/>
    </w:p>
    <w:p w:rsidR="00491457" w:rsidRDefault="00491457">
      <w:pPr>
        <w:ind w:left="419"/>
        <w:rPr>
          <w:rFonts w:ascii="Times New Roman" w:hAnsi="Times New Roman"/>
        </w:rPr>
      </w:pPr>
      <w:proofErr w:type="gramStart"/>
      <w:r>
        <w:rPr>
          <w:rFonts w:ascii="Times New Roman" w:hAnsi="Times New Roman" w:hint="eastAsia"/>
        </w:rPr>
        <w:t>模具防侧与</w:t>
      </w:r>
      <w:proofErr w:type="gramEnd"/>
      <w:r>
        <w:rPr>
          <w:rFonts w:ascii="Times New Roman" w:hAnsi="Times New Roman" w:hint="eastAsia"/>
        </w:rPr>
        <w:t>安装装置要求如下：</w:t>
      </w:r>
    </w:p>
    <w:p w:rsidR="00491457" w:rsidRDefault="00491457">
      <w:pPr>
        <w:numPr>
          <w:ilvl w:val="0"/>
          <w:numId w:val="13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  <w:lang w:val="zh-CN"/>
        </w:rPr>
        <w:t>具有单侧不对称工序内容的模具</w:t>
      </w:r>
      <w:r>
        <w:rPr>
          <w:rFonts w:ascii="Times New Roman" w:hAnsi="Times New Roman" w:hint="eastAsia"/>
        </w:rPr>
        <w:t>应</w:t>
      </w:r>
      <w:r>
        <w:rPr>
          <w:rFonts w:ascii="Times New Roman" w:hAnsi="Times New Roman" w:hint="eastAsia"/>
          <w:lang w:val="zh-CN"/>
        </w:rPr>
        <w:t>设计平衡侧向力装置，如加反侧块、加键、补全刃口并先行导入等结构；</w:t>
      </w:r>
    </w:p>
    <w:p w:rsidR="00491457" w:rsidRDefault="00491457">
      <w:pPr>
        <w:numPr>
          <w:ilvl w:val="0"/>
          <w:numId w:val="13"/>
        </w:numPr>
        <w:ind w:left="839"/>
        <w:rPr>
          <w:rFonts w:ascii="Times New Roman" w:hAnsi="Times New Roman"/>
        </w:rPr>
      </w:pPr>
      <w:proofErr w:type="gramStart"/>
      <w:r>
        <w:rPr>
          <w:rFonts w:ascii="Times New Roman" w:hAnsi="Times New Roman" w:hint="eastAsia"/>
          <w:lang w:val="zh-CN"/>
        </w:rPr>
        <w:t>镶块</w:t>
      </w:r>
      <w:r>
        <w:rPr>
          <w:rFonts w:ascii="Times New Roman" w:hAnsi="Times New Roman" w:hint="eastAsia"/>
        </w:rPr>
        <w:t>应</w:t>
      </w:r>
      <w:proofErr w:type="gramEnd"/>
      <w:r>
        <w:rPr>
          <w:rFonts w:ascii="Times New Roman" w:hAnsi="Times New Roman" w:hint="eastAsia"/>
          <w:lang w:val="zh-CN"/>
        </w:rPr>
        <w:t>防侧，并防止机床偏载，模具受力不均匀；</w:t>
      </w:r>
    </w:p>
    <w:p w:rsidR="00491457" w:rsidRDefault="00491457">
      <w:pPr>
        <w:numPr>
          <w:ilvl w:val="0"/>
          <w:numId w:val="13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  <w:lang w:val="zh-CN"/>
        </w:rPr>
        <w:t>开放式的卸料板或压料板，为防止有异物进入其和模板之间，</w:t>
      </w:r>
      <w:r>
        <w:rPr>
          <w:rFonts w:ascii="Times New Roman" w:hAnsi="Times New Roman" w:hint="eastAsia"/>
        </w:rPr>
        <w:t>应</w:t>
      </w:r>
      <w:r>
        <w:rPr>
          <w:rFonts w:ascii="Times New Roman" w:hAnsi="Times New Roman" w:hint="eastAsia"/>
          <w:lang w:val="zh-CN"/>
        </w:rPr>
        <w:t>在其间设计防护板；</w:t>
      </w:r>
    </w:p>
    <w:p w:rsidR="00491457" w:rsidRDefault="00491457">
      <w:pPr>
        <w:numPr>
          <w:ilvl w:val="0"/>
          <w:numId w:val="13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  <w:lang w:val="zh-CN"/>
        </w:rPr>
        <w:t>模具的活动零部件</w:t>
      </w:r>
      <w:r>
        <w:rPr>
          <w:rFonts w:ascii="Times New Roman" w:hAnsi="Times New Roman" w:hint="eastAsia"/>
        </w:rPr>
        <w:t>应</w:t>
      </w:r>
      <w:r>
        <w:rPr>
          <w:rFonts w:ascii="Times New Roman" w:hAnsi="Times New Roman" w:hint="eastAsia"/>
          <w:lang w:val="zh-CN"/>
        </w:rPr>
        <w:t>设计防脱落结构；</w:t>
      </w:r>
    </w:p>
    <w:p w:rsidR="00491457" w:rsidRDefault="00491457">
      <w:pPr>
        <w:numPr>
          <w:ilvl w:val="0"/>
          <w:numId w:val="13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  <w:lang w:val="zh-CN"/>
        </w:rPr>
        <w:t>成形模、折边模</w:t>
      </w:r>
      <w:proofErr w:type="gramStart"/>
      <w:r>
        <w:rPr>
          <w:rFonts w:ascii="Times New Roman" w:hAnsi="Times New Roman" w:hint="eastAsia"/>
        </w:rPr>
        <w:t>应</w:t>
      </w:r>
      <w:r>
        <w:rPr>
          <w:rFonts w:ascii="Times New Roman" w:hAnsi="Times New Roman" w:hint="eastAsia"/>
          <w:lang w:val="zh-CN"/>
        </w:rPr>
        <w:t>有防侧装置</w:t>
      </w:r>
      <w:proofErr w:type="gramEnd"/>
      <w:r>
        <w:rPr>
          <w:rFonts w:ascii="Times New Roman" w:hAnsi="Times New Roman" w:hint="eastAsia"/>
          <w:lang w:val="zh-CN"/>
        </w:rPr>
        <w:t>，对侧向力较大的制件加装导向</w:t>
      </w:r>
      <w:proofErr w:type="gramStart"/>
      <w:r>
        <w:rPr>
          <w:rFonts w:ascii="Times New Roman" w:hAnsi="Times New Roman" w:hint="eastAsia"/>
          <w:lang w:val="zh-CN"/>
        </w:rPr>
        <w:t>板防侧</w:t>
      </w:r>
      <w:proofErr w:type="gramEnd"/>
      <w:r>
        <w:rPr>
          <w:rFonts w:ascii="Times New Roman" w:hAnsi="Times New Roman" w:hint="eastAsia"/>
          <w:lang w:val="zh-CN"/>
        </w:rPr>
        <w:t>；</w:t>
      </w:r>
    </w:p>
    <w:p w:rsidR="00491457" w:rsidRDefault="00491457">
      <w:pPr>
        <w:numPr>
          <w:ilvl w:val="0"/>
          <w:numId w:val="13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  <w:lang w:val="zh-CN"/>
        </w:rPr>
        <w:t>修边冲孔模有侧向力的，在</w:t>
      </w:r>
      <w:proofErr w:type="gramStart"/>
      <w:r>
        <w:rPr>
          <w:rFonts w:ascii="Times New Roman" w:hAnsi="Times New Roman" w:hint="eastAsia"/>
          <w:lang w:val="zh-CN"/>
        </w:rPr>
        <w:t>凹</w:t>
      </w:r>
      <w:proofErr w:type="gramEnd"/>
      <w:r>
        <w:rPr>
          <w:rFonts w:ascii="Times New Roman" w:hAnsi="Times New Roman" w:hint="eastAsia"/>
        </w:rPr>
        <w:t>/</w:t>
      </w:r>
      <w:proofErr w:type="gramStart"/>
      <w:r>
        <w:rPr>
          <w:rFonts w:ascii="Times New Roman" w:hAnsi="Times New Roman" w:hint="eastAsia"/>
          <w:lang w:val="zh-CN"/>
        </w:rPr>
        <w:t>凸</w:t>
      </w:r>
      <w:proofErr w:type="gramEnd"/>
      <w:r>
        <w:rPr>
          <w:rFonts w:ascii="Times New Roman" w:hAnsi="Times New Roman" w:hint="eastAsia"/>
          <w:lang w:val="zh-CN"/>
        </w:rPr>
        <w:t>模上加装背</w:t>
      </w:r>
      <w:proofErr w:type="gramStart"/>
      <w:r>
        <w:rPr>
          <w:rFonts w:ascii="Times New Roman" w:hAnsi="Times New Roman" w:hint="eastAsia"/>
          <w:lang w:val="zh-CN"/>
        </w:rPr>
        <w:t>托设计防</w:t>
      </w:r>
      <w:proofErr w:type="gramEnd"/>
      <w:r>
        <w:rPr>
          <w:rFonts w:ascii="Times New Roman" w:hAnsi="Times New Roman" w:hint="eastAsia"/>
          <w:lang w:val="zh-CN"/>
        </w:rPr>
        <w:t>侧向力。</w:t>
      </w:r>
    </w:p>
    <w:p w:rsidR="00491457" w:rsidRDefault="00491457">
      <w:pPr>
        <w:pStyle w:val="aff9"/>
        <w:numPr>
          <w:ilvl w:val="1"/>
          <w:numId w:val="3"/>
        </w:numPr>
        <w:spacing w:before="156" w:after="156"/>
        <w:rPr>
          <w:rFonts w:hAnsi="Times New Roman" w:hint="eastAsia"/>
        </w:rPr>
      </w:pPr>
      <w:bookmarkStart w:id="28" w:name="_Toc18960"/>
      <w:bookmarkStart w:id="29" w:name="_Toc8351"/>
      <w:r>
        <w:rPr>
          <w:rFonts w:hAnsi="Times New Roman" w:hint="eastAsia"/>
        </w:rPr>
        <w:lastRenderedPageBreak/>
        <w:t>标准件的选择</w:t>
      </w:r>
      <w:bookmarkEnd w:id="28"/>
      <w:bookmarkEnd w:id="29"/>
    </w:p>
    <w:p w:rsidR="00491457" w:rsidRDefault="00491457">
      <w:pPr>
        <w:pStyle w:val="aff9"/>
        <w:numPr>
          <w:ilvl w:val="2"/>
          <w:numId w:val="3"/>
        </w:numPr>
        <w:spacing w:before="156" w:after="156"/>
        <w:rPr>
          <w:rFonts w:hAnsi="Times New Roman" w:hint="eastAsia"/>
        </w:rPr>
      </w:pPr>
      <w:r>
        <w:rPr>
          <w:rFonts w:hAnsi="Times New Roman" w:hint="eastAsia"/>
        </w:rPr>
        <w:t>弹性元件</w:t>
      </w:r>
    </w:p>
    <w:p w:rsidR="00491457" w:rsidRPr="00EA0306" w:rsidRDefault="00491457" w:rsidP="00EA0306">
      <w:pPr>
        <w:ind w:leftChars="200" w:left="420"/>
        <w:jc w:val="left"/>
        <w:rPr>
          <w:rFonts w:ascii="宋体" w:hAnsi="宋体"/>
        </w:rPr>
      </w:pPr>
      <w:r w:rsidRPr="00EA0306">
        <w:rPr>
          <w:rFonts w:ascii="宋体" w:hAnsi="宋体" w:hint="eastAsia"/>
        </w:rPr>
        <w:t>弹性元件选用原则如下：</w:t>
      </w:r>
    </w:p>
    <w:p w:rsidR="00491457" w:rsidRPr="00EA0306" w:rsidRDefault="00491457" w:rsidP="00EA0306">
      <w:pPr>
        <w:numPr>
          <w:ilvl w:val="0"/>
          <w:numId w:val="14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成形类模具压力源选用氮气弹簧，</w:t>
      </w:r>
      <w:r w:rsidRPr="00EA0306">
        <w:rPr>
          <w:rFonts w:ascii="宋体" w:hAnsi="宋体"/>
          <w:szCs w:val="21"/>
        </w:rPr>
        <w:t>安装</w:t>
      </w:r>
      <w:r w:rsidRPr="00EA0306">
        <w:rPr>
          <w:rFonts w:ascii="宋体" w:hAnsi="宋体" w:hint="eastAsia"/>
          <w:szCs w:val="21"/>
        </w:rPr>
        <w:t>应</w:t>
      </w:r>
      <w:r w:rsidRPr="00EA0306">
        <w:rPr>
          <w:rFonts w:ascii="宋体" w:hAnsi="宋体"/>
          <w:szCs w:val="21"/>
        </w:rPr>
        <w:t>考虑拆卸的方便性，使用行程不能超过理论行程的90%</w:t>
      </w:r>
      <w:r w:rsidRPr="00EA0306">
        <w:rPr>
          <w:rFonts w:ascii="宋体" w:hAnsi="宋体"/>
        </w:rPr>
        <w:t>；</w:t>
      </w:r>
    </w:p>
    <w:p w:rsidR="00491457" w:rsidRPr="00EA0306" w:rsidRDefault="00491457" w:rsidP="00EA0306">
      <w:pPr>
        <w:numPr>
          <w:ilvl w:val="0"/>
          <w:numId w:val="14"/>
        </w:numPr>
        <w:ind w:leftChars="200"/>
        <w:jc w:val="left"/>
        <w:rPr>
          <w:rFonts w:ascii="宋体" w:hAnsi="宋体"/>
        </w:rPr>
      </w:pPr>
      <w:proofErr w:type="gramStart"/>
      <w:r w:rsidRPr="00EA0306">
        <w:rPr>
          <w:rFonts w:ascii="宋体" w:hAnsi="宋体"/>
        </w:rPr>
        <w:t>修冲类</w:t>
      </w:r>
      <w:proofErr w:type="gramEnd"/>
      <w:r w:rsidRPr="00EA0306">
        <w:rPr>
          <w:rFonts w:ascii="宋体" w:hAnsi="宋体"/>
        </w:rPr>
        <w:t>模具压力源可选用弹簧；</w:t>
      </w:r>
    </w:p>
    <w:p w:rsidR="00491457" w:rsidRPr="00EA0306" w:rsidRDefault="00491457" w:rsidP="00EA0306">
      <w:pPr>
        <w:numPr>
          <w:ilvl w:val="0"/>
          <w:numId w:val="14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弹簧分布合理、均匀；</w:t>
      </w:r>
    </w:p>
    <w:p w:rsidR="00491457" w:rsidRPr="00EA0306" w:rsidRDefault="00491457" w:rsidP="00EA0306">
      <w:pPr>
        <w:numPr>
          <w:ilvl w:val="0"/>
          <w:numId w:val="14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推荐标准件厂家：MISUMI/PUNCH（弹簧）、KALLER（氮气弹簧）。</w:t>
      </w:r>
    </w:p>
    <w:p w:rsidR="00491457" w:rsidRDefault="00491457">
      <w:pPr>
        <w:pStyle w:val="aff9"/>
        <w:numPr>
          <w:ilvl w:val="2"/>
          <w:numId w:val="3"/>
        </w:numPr>
        <w:spacing w:before="156" w:after="156"/>
        <w:rPr>
          <w:rFonts w:hAnsi="Times New Roman" w:hint="eastAsia"/>
        </w:rPr>
      </w:pPr>
      <w:bookmarkStart w:id="30" w:name="_Toc29559"/>
      <w:bookmarkStart w:id="31" w:name="_Toc11057"/>
      <w:bookmarkStart w:id="32" w:name="_Toc25412"/>
      <w:r>
        <w:rPr>
          <w:rFonts w:hAnsi="Times New Roman" w:hint="eastAsia"/>
        </w:rPr>
        <w:t>冲头</w:t>
      </w:r>
      <w:bookmarkEnd w:id="30"/>
      <w:bookmarkEnd w:id="31"/>
      <w:bookmarkEnd w:id="32"/>
    </w:p>
    <w:p w:rsidR="00491457" w:rsidRPr="00EA0306" w:rsidRDefault="00491457" w:rsidP="00EA0306">
      <w:pPr>
        <w:ind w:leftChars="200" w:left="420"/>
        <w:jc w:val="left"/>
        <w:rPr>
          <w:rFonts w:ascii="宋体" w:hAnsi="宋体"/>
        </w:rPr>
      </w:pPr>
      <w:r w:rsidRPr="00EA0306">
        <w:rPr>
          <w:rFonts w:ascii="宋体" w:hAnsi="宋体"/>
        </w:rPr>
        <w:t>冲头要求如下：</w:t>
      </w:r>
    </w:p>
    <w:p w:rsidR="00491457" w:rsidRPr="00EA0306" w:rsidRDefault="00491457" w:rsidP="00EA0306">
      <w:pPr>
        <w:numPr>
          <w:ilvl w:val="0"/>
          <w:numId w:val="15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规则形状冲孔的冲头</w:t>
      </w:r>
      <w:r w:rsidRPr="00EA0306">
        <w:rPr>
          <w:rFonts w:ascii="宋体" w:hAnsi="宋体" w:hint="eastAsia"/>
        </w:rPr>
        <w:t>应</w:t>
      </w:r>
      <w:r w:rsidRPr="00EA0306">
        <w:rPr>
          <w:rFonts w:ascii="宋体" w:hAnsi="宋体"/>
        </w:rPr>
        <w:t>选用标准件；</w:t>
      </w:r>
    </w:p>
    <w:p w:rsidR="00491457" w:rsidRPr="00EA0306" w:rsidRDefault="00491457" w:rsidP="00EA0306">
      <w:pPr>
        <w:numPr>
          <w:ilvl w:val="0"/>
          <w:numId w:val="15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冲头长度优选80mm；</w:t>
      </w:r>
    </w:p>
    <w:p w:rsidR="00491457" w:rsidRPr="00EA0306" w:rsidRDefault="00491457" w:rsidP="00EA0306">
      <w:pPr>
        <w:numPr>
          <w:ilvl w:val="0"/>
          <w:numId w:val="15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冲孔选用带顶销冲头；</w:t>
      </w:r>
    </w:p>
    <w:p w:rsidR="00491457" w:rsidRPr="00EA0306" w:rsidRDefault="00491457" w:rsidP="00EA0306">
      <w:pPr>
        <w:numPr>
          <w:ilvl w:val="0"/>
          <w:numId w:val="15"/>
        </w:numPr>
        <w:ind w:leftChars="200"/>
        <w:jc w:val="left"/>
        <w:rPr>
          <w:rFonts w:ascii="宋体" w:hAnsi="宋体"/>
        </w:rPr>
      </w:pPr>
      <w:proofErr w:type="gramStart"/>
      <w:r w:rsidRPr="00EA0306">
        <w:rPr>
          <w:rFonts w:ascii="宋体" w:hAnsi="宋体"/>
        </w:rPr>
        <w:t>级进模</w:t>
      </w:r>
      <w:proofErr w:type="gramEnd"/>
      <w:r w:rsidRPr="00EA0306">
        <w:rPr>
          <w:rFonts w:ascii="宋体" w:hAnsi="宋体"/>
        </w:rPr>
        <w:t>冲头选用</w:t>
      </w:r>
      <w:proofErr w:type="gramStart"/>
      <w:r w:rsidRPr="00EA0306">
        <w:rPr>
          <w:rFonts w:ascii="宋体" w:hAnsi="宋体"/>
        </w:rPr>
        <w:t>球锁带顶销快</w:t>
      </w:r>
      <w:proofErr w:type="gramEnd"/>
      <w:r w:rsidRPr="00EA0306">
        <w:rPr>
          <w:rFonts w:ascii="宋体" w:hAnsi="宋体"/>
        </w:rPr>
        <w:t xml:space="preserve">换形式； </w:t>
      </w:r>
    </w:p>
    <w:p w:rsidR="00491457" w:rsidRPr="00EA0306" w:rsidRDefault="00491457" w:rsidP="00EA0306">
      <w:pPr>
        <w:numPr>
          <w:ilvl w:val="0"/>
          <w:numId w:val="15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推荐标准件厂家：MISUMI/PUNCH。</w:t>
      </w:r>
    </w:p>
    <w:p w:rsidR="00491457" w:rsidRDefault="00491457">
      <w:pPr>
        <w:pStyle w:val="aff9"/>
        <w:numPr>
          <w:ilvl w:val="2"/>
          <w:numId w:val="3"/>
        </w:numPr>
        <w:spacing w:before="156" w:after="156"/>
        <w:rPr>
          <w:rFonts w:hAnsi="Times New Roman" w:hint="eastAsia"/>
        </w:rPr>
      </w:pPr>
      <w:bookmarkStart w:id="33" w:name="_Toc27757"/>
      <w:bookmarkStart w:id="34" w:name="_Toc13782"/>
      <w:bookmarkStart w:id="35" w:name="_Toc32709"/>
      <w:r>
        <w:rPr>
          <w:rFonts w:hAnsi="Times New Roman" w:hint="eastAsia"/>
        </w:rPr>
        <w:t>凹模套</w:t>
      </w:r>
      <w:bookmarkEnd w:id="33"/>
      <w:bookmarkEnd w:id="34"/>
      <w:bookmarkEnd w:id="35"/>
    </w:p>
    <w:p w:rsidR="00491457" w:rsidRPr="00EA0306" w:rsidRDefault="00491457" w:rsidP="00EA0306">
      <w:pPr>
        <w:ind w:leftChars="200" w:left="420"/>
        <w:jc w:val="left"/>
        <w:rPr>
          <w:rFonts w:ascii="宋体" w:hAnsi="宋体"/>
        </w:rPr>
      </w:pPr>
      <w:r w:rsidRPr="00EA0306">
        <w:rPr>
          <w:rFonts w:ascii="宋体" w:hAnsi="宋体" w:hint="eastAsia"/>
        </w:rPr>
        <w:t>凹模</w:t>
      </w:r>
      <w:proofErr w:type="gramStart"/>
      <w:r w:rsidRPr="00EA0306">
        <w:rPr>
          <w:rFonts w:ascii="宋体" w:hAnsi="宋体" w:hint="eastAsia"/>
        </w:rPr>
        <w:t>套要求</w:t>
      </w:r>
      <w:proofErr w:type="gramEnd"/>
      <w:r w:rsidRPr="00EA0306">
        <w:rPr>
          <w:rFonts w:ascii="宋体" w:hAnsi="宋体" w:hint="eastAsia"/>
        </w:rPr>
        <w:t>如下：</w:t>
      </w:r>
    </w:p>
    <w:p w:rsidR="00491457" w:rsidRPr="00EA0306" w:rsidRDefault="00491457" w:rsidP="00EA0306">
      <w:pPr>
        <w:numPr>
          <w:ilvl w:val="0"/>
          <w:numId w:val="16"/>
        </w:numPr>
        <w:ind w:leftChars="200"/>
        <w:jc w:val="left"/>
        <w:rPr>
          <w:rFonts w:ascii="宋体" w:hAnsi="宋体" w:hint="eastAsia"/>
        </w:rPr>
      </w:pPr>
      <w:r w:rsidRPr="00EA0306">
        <w:rPr>
          <w:rFonts w:ascii="宋体" w:hAnsi="宋体" w:hint="eastAsia"/>
        </w:rPr>
        <w:t>冲孔凹模采用</w:t>
      </w:r>
      <w:proofErr w:type="gramStart"/>
      <w:r w:rsidRPr="00EA0306">
        <w:rPr>
          <w:rFonts w:ascii="宋体" w:hAnsi="宋体" w:hint="eastAsia"/>
        </w:rPr>
        <w:t>镶套或镶块</w:t>
      </w:r>
      <w:proofErr w:type="gramEnd"/>
      <w:r w:rsidRPr="00EA0306">
        <w:rPr>
          <w:rFonts w:ascii="宋体" w:hAnsi="宋体" w:hint="eastAsia"/>
        </w:rPr>
        <w:t xml:space="preserve">结构； </w:t>
      </w:r>
    </w:p>
    <w:p w:rsidR="00491457" w:rsidRPr="00EA0306" w:rsidRDefault="00491457" w:rsidP="00EA0306">
      <w:pPr>
        <w:numPr>
          <w:ilvl w:val="0"/>
          <w:numId w:val="16"/>
        </w:numPr>
        <w:ind w:leftChars="200"/>
        <w:jc w:val="left"/>
        <w:rPr>
          <w:rFonts w:ascii="宋体" w:hAnsi="宋体" w:hint="eastAsia"/>
        </w:rPr>
      </w:pPr>
      <w:r w:rsidRPr="00EA0306">
        <w:rPr>
          <w:rFonts w:ascii="宋体" w:hAnsi="宋体" w:hint="eastAsia"/>
        </w:rPr>
        <w:t>凹模套高度优选</w:t>
      </w:r>
      <w:r w:rsidRPr="00EA0306">
        <w:rPr>
          <w:rFonts w:ascii="宋体" w:hAnsi="宋体"/>
        </w:rPr>
        <w:t>20mm</w:t>
      </w:r>
      <w:r w:rsidRPr="00EA0306">
        <w:rPr>
          <w:rFonts w:ascii="宋体" w:hAnsi="宋体" w:hint="eastAsia"/>
        </w:rPr>
        <w:t>；</w:t>
      </w:r>
    </w:p>
    <w:p w:rsidR="00491457" w:rsidRPr="00EA0306" w:rsidRDefault="00491457" w:rsidP="00EA0306">
      <w:pPr>
        <w:numPr>
          <w:ilvl w:val="0"/>
          <w:numId w:val="16"/>
        </w:numPr>
        <w:ind w:leftChars="200"/>
        <w:jc w:val="left"/>
        <w:rPr>
          <w:rFonts w:ascii="宋体" w:hAnsi="宋体" w:hint="eastAsia"/>
        </w:rPr>
      </w:pPr>
      <w:r w:rsidRPr="00EA0306">
        <w:rPr>
          <w:rFonts w:ascii="宋体" w:hAnsi="宋体" w:hint="eastAsia"/>
        </w:rPr>
        <w:t>凹模套型面不是平面时，用φ</w:t>
      </w:r>
      <w:r w:rsidRPr="00EA0306">
        <w:rPr>
          <w:rFonts w:ascii="宋体" w:hAnsi="宋体"/>
        </w:rPr>
        <w:t xml:space="preserve">4 </w:t>
      </w:r>
      <w:r w:rsidRPr="00EA0306">
        <w:rPr>
          <w:rFonts w:ascii="宋体" w:hAnsi="宋体" w:hint="eastAsia"/>
        </w:rPr>
        <w:t>销钉止转；</w:t>
      </w:r>
    </w:p>
    <w:p w:rsidR="00491457" w:rsidRPr="00EA0306" w:rsidRDefault="00491457" w:rsidP="00EA0306">
      <w:pPr>
        <w:numPr>
          <w:ilvl w:val="0"/>
          <w:numId w:val="16"/>
        </w:numPr>
        <w:ind w:leftChars="200"/>
        <w:jc w:val="left"/>
        <w:rPr>
          <w:rFonts w:ascii="宋体" w:hAnsi="宋体" w:hint="eastAsia"/>
        </w:rPr>
      </w:pPr>
      <w:r w:rsidRPr="00EA0306">
        <w:rPr>
          <w:rFonts w:ascii="宋体" w:hAnsi="宋体" w:hint="eastAsia"/>
        </w:rPr>
        <w:t>凹模套有型面时，加工后刃口最薄处不小于</w:t>
      </w:r>
      <w:r w:rsidRPr="00EA0306">
        <w:rPr>
          <w:rFonts w:ascii="宋体" w:hAnsi="宋体"/>
        </w:rPr>
        <w:t>5mm</w:t>
      </w:r>
      <w:r w:rsidRPr="00EA0306">
        <w:rPr>
          <w:rFonts w:ascii="宋体" w:hAnsi="宋体" w:hint="eastAsia"/>
        </w:rPr>
        <w:t>；</w:t>
      </w:r>
    </w:p>
    <w:p w:rsidR="00491457" w:rsidRPr="00EA0306" w:rsidRDefault="00491457" w:rsidP="00EA0306">
      <w:pPr>
        <w:numPr>
          <w:ilvl w:val="0"/>
          <w:numId w:val="16"/>
        </w:numPr>
        <w:ind w:leftChars="200"/>
        <w:jc w:val="left"/>
        <w:rPr>
          <w:rFonts w:ascii="宋体" w:hAnsi="宋体" w:hint="eastAsia"/>
        </w:rPr>
      </w:pPr>
      <w:r w:rsidRPr="00EA0306">
        <w:rPr>
          <w:rFonts w:ascii="宋体" w:hAnsi="宋体" w:hint="eastAsia"/>
        </w:rPr>
        <w:t>同一副模具冲多个不同直径的孔时，应区分凹模套外径，避免错装；</w:t>
      </w:r>
    </w:p>
    <w:p w:rsidR="00491457" w:rsidRPr="00EA0306" w:rsidRDefault="00491457" w:rsidP="00EA0306">
      <w:pPr>
        <w:numPr>
          <w:ilvl w:val="0"/>
          <w:numId w:val="16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凹模套内废料不超过3片；</w:t>
      </w:r>
    </w:p>
    <w:p w:rsidR="00491457" w:rsidRPr="00EA0306" w:rsidRDefault="00491457" w:rsidP="00EA0306">
      <w:pPr>
        <w:numPr>
          <w:ilvl w:val="0"/>
          <w:numId w:val="16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推荐标准件厂家：MISUMI/PUNCH。</w:t>
      </w:r>
    </w:p>
    <w:p w:rsidR="00491457" w:rsidRDefault="00491457">
      <w:pPr>
        <w:pStyle w:val="aff9"/>
        <w:numPr>
          <w:ilvl w:val="2"/>
          <w:numId w:val="3"/>
        </w:numPr>
        <w:spacing w:before="156" w:after="156"/>
        <w:rPr>
          <w:rFonts w:hAnsi="Times New Roman" w:hint="eastAsia"/>
        </w:rPr>
      </w:pPr>
      <w:bookmarkStart w:id="36" w:name="_Toc5180"/>
      <w:bookmarkStart w:id="37" w:name="_Toc25746"/>
      <w:bookmarkStart w:id="38" w:name="_Toc22427"/>
      <w:r>
        <w:rPr>
          <w:rFonts w:hAnsi="Times New Roman" w:hint="eastAsia"/>
        </w:rPr>
        <w:t>导柱/导套</w:t>
      </w:r>
      <w:bookmarkEnd w:id="36"/>
      <w:bookmarkEnd w:id="37"/>
      <w:bookmarkEnd w:id="38"/>
    </w:p>
    <w:p w:rsidR="00491457" w:rsidRPr="00EA0306" w:rsidRDefault="00491457" w:rsidP="00EA0306">
      <w:pPr>
        <w:ind w:leftChars="200" w:left="420"/>
        <w:jc w:val="left"/>
        <w:rPr>
          <w:rFonts w:ascii="宋体" w:hAnsi="宋体"/>
        </w:rPr>
      </w:pPr>
      <w:r w:rsidRPr="00EA0306">
        <w:rPr>
          <w:rFonts w:ascii="宋体" w:hAnsi="宋体"/>
        </w:rPr>
        <w:t>导柱/</w:t>
      </w:r>
      <w:proofErr w:type="gramStart"/>
      <w:r w:rsidRPr="00EA0306">
        <w:rPr>
          <w:rFonts w:ascii="宋体" w:hAnsi="宋体"/>
        </w:rPr>
        <w:t>导套要求</w:t>
      </w:r>
      <w:proofErr w:type="gramEnd"/>
      <w:r w:rsidRPr="00EA0306">
        <w:rPr>
          <w:rFonts w:ascii="宋体" w:hAnsi="宋体"/>
        </w:rPr>
        <w:t>如下：</w:t>
      </w:r>
    </w:p>
    <w:p w:rsidR="00491457" w:rsidRPr="00EA0306" w:rsidRDefault="00491457" w:rsidP="00EA0306">
      <w:pPr>
        <w:numPr>
          <w:ilvl w:val="0"/>
          <w:numId w:val="17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 xml:space="preserve">单工序模选用滑动式自润滑导柱导套； </w:t>
      </w:r>
    </w:p>
    <w:p w:rsidR="00491457" w:rsidRPr="00EA0306" w:rsidRDefault="00491457" w:rsidP="00EA0306">
      <w:pPr>
        <w:numPr>
          <w:ilvl w:val="0"/>
          <w:numId w:val="17"/>
        </w:numPr>
        <w:ind w:leftChars="200"/>
        <w:jc w:val="left"/>
        <w:rPr>
          <w:rFonts w:ascii="宋体" w:hAnsi="宋体"/>
        </w:rPr>
      </w:pPr>
      <w:proofErr w:type="gramStart"/>
      <w:r w:rsidRPr="00EA0306">
        <w:rPr>
          <w:rFonts w:ascii="宋体" w:hAnsi="宋体"/>
        </w:rPr>
        <w:t>级进模</w:t>
      </w:r>
      <w:proofErr w:type="gramEnd"/>
      <w:r w:rsidRPr="00EA0306">
        <w:rPr>
          <w:rFonts w:ascii="宋体" w:hAnsi="宋体"/>
        </w:rPr>
        <w:t xml:space="preserve">选用滚动式导柱导套； </w:t>
      </w:r>
    </w:p>
    <w:p w:rsidR="00491457" w:rsidRPr="00EA0306" w:rsidRDefault="00491457" w:rsidP="00EA0306">
      <w:pPr>
        <w:numPr>
          <w:ilvl w:val="0"/>
          <w:numId w:val="17"/>
        </w:numPr>
        <w:ind w:leftChars="200"/>
        <w:jc w:val="left"/>
        <w:rPr>
          <w:rFonts w:ascii="宋体" w:hAnsi="宋体"/>
        </w:rPr>
      </w:pPr>
      <w:proofErr w:type="gramStart"/>
      <w:r w:rsidRPr="00EA0306">
        <w:rPr>
          <w:rFonts w:ascii="宋体" w:hAnsi="宋体"/>
        </w:rPr>
        <w:t>导柱导套可选</w:t>
      </w:r>
      <w:proofErr w:type="gramEnd"/>
      <w:r w:rsidRPr="00EA0306">
        <w:rPr>
          <w:rFonts w:ascii="宋体" w:hAnsi="宋体"/>
        </w:rPr>
        <w:t>装配式或独立导柱组件；</w:t>
      </w:r>
    </w:p>
    <w:p w:rsidR="00491457" w:rsidRPr="00EA0306" w:rsidRDefault="00491457" w:rsidP="00EA0306">
      <w:pPr>
        <w:numPr>
          <w:ilvl w:val="0"/>
          <w:numId w:val="17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推荐标准件厂家：MISUMI/PUNCH。</w:t>
      </w:r>
    </w:p>
    <w:p w:rsidR="00491457" w:rsidRDefault="00491457">
      <w:pPr>
        <w:pStyle w:val="aff9"/>
        <w:numPr>
          <w:ilvl w:val="2"/>
          <w:numId w:val="3"/>
        </w:numPr>
        <w:spacing w:before="156" w:after="156"/>
        <w:rPr>
          <w:rFonts w:hAnsi="Times New Roman" w:hint="eastAsia"/>
        </w:rPr>
      </w:pPr>
      <w:bookmarkStart w:id="39" w:name="_Toc30070"/>
      <w:bookmarkStart w:id="40" w:name="_Toc22044"/>
      <w:bookmarkStart w:id="41" w:name="_Toc2275"/>
      <w:r>
        <w:rPr>
          <w:rFonts w:hAnsi="Times New Roman" w:hint="eastAsia"/>
        </w:rPr>
        <w:t>导滑板</w:t>
      </w:r>
      <w:bookmarkEnd w:id="39"/>
      <w:bookmarkEnd w:id="40"/>
      <w:bookmarkEnd w:id="41"/>
    </w:p>
    <w:p w:rsidR="00491457" w:rsidRDefault="00491457" w:rsidP="00EA0306">
      <w:pPr>
        <w:ind w:leftChars="200" w:left="4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导滑板要求如下：</w:t>
      </w:r>
    </w:p>
    <w:p w:rsidR="00491457" w:rsidRPr="00EA0306" w:rsidRDefault="00491457" w:rsidP="00EA0306">
      <w:pPr>
        <w:numPr>
          <w:ilvl w:val="0"/>
          <w:numId w:val="18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模具承受侧向力用导板</w:t>
      </w:r>
      <w:proofErr w:type="gramStart"/>
      <w:r w:rsidRPr="00EA0306">
        <w:rPr>
          <w:rFonts w:ascii="宋体" w:hAnsi="宋体"/>
        </w:rPr>
        <w:t>防侧时</w:t>
      </w:r>
      <w:proofErr w:type="gramEnd"/>
      <w:r w:rsidRPr="00EA0306">
        <w:rPr>
          <w:rFonts w:ascii="宋体" w:hAnsi="宋体"/>
        </w:rPr>
        <w:t xml:space="preserve">选用标准导板，不可自制； </w:t>
      </w:r>
    </w:p>
    <w:p w:rsidR="00491457" w:rsidRPr="00EA0306" w:rsidRDefault="00491457" w:rsidP="00EA0306">
      <w:pPr>
        <w:numPr>
          <w:ilvl w:val="0"/>
          <w:numId w:val="18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 xml:space="preserve">首选自润滑导板； </w:t>
      </w:r>
    </w:p>
    <w:p w:rsidR="00491457" w:rsidRPr="00EA0306" w:rsidRDefault="00491457" w:rsidP="00EA0306">
      <w:pPr>
        <w:numPr>
          <w:ilvl w:val="0"/>
          <w:numId w:val="18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 xml:space="preserve">自制斜楔选用自润滑铜导板； </w:t>
      </w:r>
    </w:p>
    <w:p w:rsidR="00491457" w:rsidRPr="00EA0306" w:rsidRDefault="00491457" w:rsidP="00EA0306">
      <w:pPr>
        <w:numPr>
          <w:ilvl w:val="0"/>
          <w:numId w:val="18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导板安装时</w:t>
      </w:r>
      <w:r w:rsidRPr="00EA0306">
        <w:rPr>
          <w:rFonts w:ascii="宋体" w:hAnsi="宋体" w:hint="eastAsia"/>
        </w:rPr>
        <w:t>应</w:t>
      </w:r>
      <w:r w:rsidRPr="00EA0306">
        <w:rPr>
          <w:rFonts w:ascii="宋体" w:hAnsi="宋体"/>
        </w:rPr>
        <w:t>有</w:t>
      </w:r>
      <w:proofErr w:type="gramStart"/>
      <w:r w:rsidRPr="00EA0306">
        <w:rPr>
          <w:rFonts w:ascii="宋体" w:hAnsi="宋体"/>
        </w:rPr>
        <w:t>止退台防止</w:t>
      </w:r>
      <w:proofErr w:type="gramEnd"/>
      <w:r w:rsidRPr="00EA0306">
        <w:rPr>
          <w:rFonts w:ascii="宋体" w:hAnsi="宋体"/>
        </w:rPr>
        <w:t xml:space="preserve">螺钉松动； </w:t>
      </w:r>
    </w:p>
    <w:p w:rsidR="00491457" w:rsidRPr="00EA0306" w:rsidRDefault="00491457" w:rsidP="00EA0306">
      <w:pPr>
        <w:numPr>
          <w:ilvl w:val="0"/>
          <w:numId w:val="18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推荐标准件厂家：MISUMI/PUNCH。</w:t>
      </w:r>
    </w:p>
    <w:p w:rsidR="00491457" w:rsidRDefault="00491457">
      <w:pPr>
        <w:pStyle w:val="aff9"/>
        <w:numPr>
          <w:ilvl w:val="2"/>
          <w:numId w:val="3"/>
        </w:numPr>
        <w:spacing w:before="156" w:after="156"/>
        <w:rPr>
          <w:rFonts w:hAnsi="Times New Roman" w:hint="eastAsia"/>
        </w:rPr>
      </w:pPr>
      <w:bookmarkStart w:id="42" w:name="_Toc14909"/>
      <w:bookmarkStart w:id="43" w:name="_Toc31299"/>
      <w:bookmarkStart w:id="44" w:name="_Toc29786"/>
      <w:r>
        <w:rPr>
          <w:rFonts w:hAnsi="Times New Roman" w:hint="eastAsia"/>
        </w:rPr>
        <w:t>卸料螺钉</w:t>
      </w:r>
      <w:bookmarkEnd w:id="42"/>
      <w:bookmarkEnd w:id="43"/>
      <w:bookmarkEnd w:id="44"/>
    </w:p>
    <w:p w:rsidR="00491457" w:rsidRPr="00EA0306" w:rsidRDefault="00491457" w:rsidP="00EA0306">
      <w:pPr>
        <w:ind w:leftChars="200" w:left="420"/>
        <w:jc w:val="left"/>
        <w:rPr>
          <w:rFonts w:ascii="宋体" w:hAnsi="宋体"/>
        </w:rPr>
      </w:pPr>
      <w:r w:rsidRPr="00EA0306">
        <w:rPr>
          <w:rFonts w:ascii="宋体" w:hAnsi="宋体"/>
        </w:rPr>
        <w:t>卸料螺钉要求如下：</w:t>
      </w:r>
    </w:p>
    <w:p w:rsidR="00491457" w:rsidRPr="00EA0306" w:rsidRDefault="00491457" w:rsidP="00EA0306">
      <w:pPr>
        <w:numPr>
          <w:ilvl w:val="0"/>
          <w:numId w:val="19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lastRenderedPageBreak/>
        <w:t>卸料螺钉选用标准形式，</w:t>
      </w:r>
      <w:proofErr w:type="gramStart"/>
      <w:r w:rsidRPr="00EA0306">
        <w:rPr>
          <w:rFonts w:ascii="宋体" w:hAnsi="宋体"/>
        </w:rPr>
        <w:t>不</w:t>
      </w:r>
      <w:proofErr w:type="gramEnd"/>
      <w:r w:rsidRPr="00EA0306">
        <w:rPr>
          <w:rFonts w:ascii="宋体" w:hAnsi="宋体"/>
        </w:rPr>
        <w:t xml:space="preserve">可用螺钉改制； </w:t>
      </w:r>
    </w:p>
    <w:p w:rsidR="00491457" w:rsidRPr="00EA0306" w:rsidRDefault="00491457" w:rsidP="00EA0306">
      <w:pPr>
        <w:numPr>
          <w:ilvl w:val="0"/>
          <w:numId w:val="19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可用螺钉加套筒结构，套筒</w:t>
      </w:r>
      <w:r w:rsidRPr="00EA0306">
        <w:rPr>
          <w:rFonts w:ascii="宋体" w:hAnsi="宋体" w:hint="eastAsia"/>
        </w:rPr>
        <w:t>应</w:t>
      </w:r>
      <w:r w:rsidRPr="00EA0306">
        <w:rPr>
          <w:rFonts w:ascii="宋体" w:hAnsi="宋体"/>
        </w:rPr>
        <w:t xml:space="preserve">等高； </w:t>
      </w:r>
    </w:p>
    <w:p w:rsidR="00491457" w:rsidRPr="00EA0306" w:rsidRDefault="00491457" w:rsidP="00EA0306">
      <w:pPr>
        <w:numPr>
          <w:ilvl w:val="0"/>
          <w:numId w:val="19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卸料螺钉不可作为导向部件使用；</w:t>
      </w:r>
    </w:p>
    <w:p w:rsidR="00491457" w:rsidRPr="00EA0306" w:rsidRDefault="00491457" w:rsidP="00EA0306">
      <w:pPr>
        <w:numPr>
          <w:ilvl w:val="0"/>
          <w:numId w:val="19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模板或卸料板上卸料螺钉</w:t>
      </w:r>
      <w:proofErr w:type="gramStart"/>
      <w:r w:rsidRPr="00EA0306">
        <w:rPr>
          <w:rFonts w:ascii="宋体" w:hAnsi="宋体"/>
        </w:rPr>
        <w:t>作用挂台高度</w:t>
      </w:r>
      <w:proofErr w:type="gramEnd"/>
      <w:r w:rsidRPr="00EA0306">
        <w:rPr>
          <w:rFonts w:ascii="宋体" w:hAnsi="宋体"/>
        </w:rPr>
        <w:t>不小于8mm；</w:t>
      </w:r>
    </w:p>
    <w:p w:rsidR="00491457" w:rsidRPr="00EA0306" w:rsidRDefault="00491457" w:rsidP="00EA0306">
      <w:pPr>
        <w:numPr>
          <w:ilvl w:val="0"/>
          <w:numId w:val="19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推荐标准件厂家：MISUMI。</w:t>
      </w:r>
    </w:p>
    <w:p w:rsidR="00491457" w:rsidRDefault="00491457">
      <w:pPr>
        <w:pStyle w:val="aff9"/>
        <w:numPr>
          <w:ilvl w:val="2"/>
          <w:numId w:val="3"/>
        </w:numPr>
        <w:spacing w:before="156" w:after="156"/>
        <w:rPr>
          <w:rFonts w:hAnsi="Times New Roman" w:hint="eastAsia"/>
        </w:rPr>
      </w:pPr>
      <w:bookmarkStart w:id="45" w:name="_Toc18414"/>
      <w:bookmarkStart w:id="46" w:name="_Toc15566"/>
      <w:bookmarkStart w:id="47" w:name="_Toc6944"/>
      <w:r>
        <w:rPr>
          <w:rFonts w:hAnsi="Times New Roman" w:hint="eastAsia"/>
        </w:rPr>
        <w:t>定位销</w:t>
      </w:r>
      <w:bookmarkEnd w:id="45"/>
      <w:bookmarkEnd w:id="46"/>
      <w:bookmarkEnd w:id="47"/>
    </w:p>
    <w:p w:rsidR="00491457" w:rsidRPr="00EA0306" w:rsidRDefault="00491457" w:rsidP="00EA0306">
      <w:pPr>
        <w:ind w:leftChars="200" w:left="420"/>
        <w:jc w:val="left"/>
        <w:rPr>
          <w:rFonts w:ascii="宋体" w:hAnsi="宋体"/>
        </w:rPr>
      </w:pPr>
      <w:r w:rsidRPr="00EA0306">
        <w:rPr>
          <w:rFonts w:ascii="宋体" w:hAnsi="宋体"/>
        </w:rPr>
        <w:t>定位</w:t>
      </w:r>
      <w:proofErr w:type="gramStart"/>
      <w:r w:rsidRPr="00EA0306">
        <w:rPr>
          <w:rFonts w:ascii="宋体" w:hAnsi="宋体"/>
        </w:rPr>
        <w:t>销要求</w:t>
      </w:r>
      <w:proofErr w:type="gramEnd"/>
      <w:r w:rsidRPr="00EA0306">
        <w:rPr>
          <w:rFonts w:ascii="宋体" w:hAnsi="宋体"/>
        </w:rPr>
        <w:t>如下：</w:t>
      </w:r>
    </w:p>
    <w:p w:rsidR="00491457" w:rsidRPr="00EA0306" w:rsidRDefault="00491457" w:rsidP="00EA0306">
      <w:pPr>
        <w:numPr>
          <w:ilvl w:val="0"/>
          <w:numId w:val="20"/>
        </w:numPr>
        <w:ind w:leftChars="200"/>
        <w:jc w:val="left"/>
        <w:rPr>
          <w:rFonts w:ascii="宋体" w:hAnsi="宋体"/>
        </w:rPr>
      </w:pPr>
      <w:proofErr w:type="gramStart"/>
      <w:r w:rsidRPr="00EA0306">
        <w:rPr>
          <w:rFonts w:ascii="宋体" w:hAnsi="宋体"/>
        </w:rPr>
        <w:t>以孔定位</w:t>
      </w:r>
      <w:proofErr w:type="gramEnd"/>
      <w:r w:rsidRPr="00EA0306">
        <w:rPr>
          <w:rFonts w:ascii="宋体" w:hAnsi="宋体"/>
        </w:rPr>
        <w:t xml:space="preserve">时选用锥形定位销； </w:t>
      </w:r>
    </w:p>
    <w:p w:rsidR="00491457" w:rsidRPr="00EA0306" w:rsidRDefault="00491457" w:rsidP="00EA0306">
      <w:pPr>
        <w:numPr>
          <w:ilvl w:val="0"/>
          <w:numId w:val="20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 xml:space="preserve">以边定位时选用大头销； </w:t>
      </w:r>
    </w:p>
    <w:p w:rsidR="00491457" w:rsidRPr="00EA0306" w:rsidRDefault="00491457" w:rsidP="00EA0306">
      <w:pPr>
        <w:numPr>
          <w:ilvl w:val="0"/>
          <w:numId w:val="20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定位销安装孔</w:t>
      </w:r>
      <w:r w:rsidRPr="00EA0306">
        <w:rPr>
          <w:rFonts w:ascii="宋体" w:hAnsi="宋体" w:hint="eastAsia"/>
        </w:rPr>
        <w:t>应</w:t>
      </w:r>
      <w:r w:rsidRPr="00EA0306">
        <w:rPr>
          <w:rFonts w:ascii="宋体" w:hAnsi="宋体"/>
        </w:rPr>
        <w:t>是通孔以便拆卸；</w:t>
      </w:r>
    </w:p>
    <w:p w:rsidR="00491457" w:rsidRPr="00EA0306" w:rsidRDefault="00491457" w:rsidP="00EA0306">
      <w:pPr>
        <w:numPr>
          <w:ilvl w:val="0"/>
          <w:numId w:val="20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推荐标准件厂家：MISUMI。</w:t>
      </w:r>
    </w:p>
    <w:p w:rsidR="00491457" w:rsidRDefault="00491457">
      <w:pPr>
        <w:pStyle w:val="aff9"/>
        <w:numPr>
          <w:ilvl w:val="2"/>
          <w:numId w:val="3"/>
        </w:numPr>
        <w:spacing w:before="156" w:after="156"/>
        <w:rPr>
          <w:rFonts w:hAnsi="Times New Roman" w:hint="eastAsia"/>
        </w:rPr>
      </w:pPr>
      <w:bookmarkStart w:id="48" w:name="_Toc27055"/>
      <w:bookmarkStart w:id="49" w:name="_Toc2700"/>
      <w:bookmarkStart w:id="50" w:name="_Toc26781"/>
      <w:r>
        <w:rPr>
          <w:rFonts w:hAnsi="Times New Roman" w:hint="eastAsia"/>
        </w:rPr>
        <w:t>斜楔</w:t>
      </w:r>
      <w:bookmarkEnd w:id="48"/>
      <w:bookmarkEnd w:id="49"/>
      <w:bookmarkEnd w:id="50"/>
    </w:p>
    <w:p w:rsidR="00491457" w:rsidRPr="00EA0306" w:rsidRDefault="00491457" w:rsidP="00EA0306">
      <w:pPr>
        <w:ind w:leftChars="200" w:left="420"/>
        <w:jc w:val="left"/>
        <w:rPr>
          <w:rFonts w:ascii="宋体" w:hAnsi="宋体"/>
        </w:rPr>
      </w:pPr>
      <w:r w:rsidRPr="00EA0306">
        <w:rPr>
          <w:rFonts w:ascii="宋体" w:hAnsi="宋体"/>
        </w:rPr>
        <w:t>斜楔要求如下：</w:t>
      </w:r>
    </w:p>
    <w:p w:rsidR="00491457" w:rsidRPr="00EA0306" w:rsidRDefault="00491457" w:rsidP="00EA0306">
      <w:pPr>
        <w:numPr>
          <w:ilvl w:val="0"/>
          <w:numId w:val="21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为便于操作，首选吊装斜楔；</w:t>
      </w:r>
    </w:p>
    <w:p w:rsidR="00491457" w:rsidRPr="00EA0306" w:rsidRDefault="00491457" w:rsidP="00EA0306">
      <w:pPr>
        <w:numPr>
          <w:ilvl w:val="0"/>
          <w:numId w:val="21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若使用下置式斜楔，设计时注意零件取</w:t>
      </w:r>
      <w:proofErr w:type="gramStart"/>
      <w:r w:rsidRPr="00EA0306">
        <w:rPr>
          <w:rFonts w:ascii="宋体" w:hAnsi="宋体"/>
        </w:rPr>
        <w:t>放空间</w:t>
      </w:r>
      <w:proofErr w:type="gramEnd"/>
      <w:r w:rsidRPr="00EA0306">
        <w:rPr>
          <w:rFonts w:ascii="宋体" w:hAnsi="宋体"/>
        </w:rPr>
        <w:t>及操作空间；</w:t>
      </w:r>
    </w:p>
    <w:p w:rsidR="00491457" w:rsidRPr="00EA0306" w:rsidRDefault="00491457" w:rsidP="00EA0306">
      <w:pPr>
        <w:numPr>
          <w:ilvl w:val="0"/>
          <w:numId w:val="21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 xml:space="preserve">冲孔修边类使用V型导板斜楔； </w:t>
      </w:r>
    </w:p>
    <w:p w:rsidR="00491457" w:rsidRPr="00EA0306" w:rsidRDefault="00491457" w:rsidP="00EA0306">
      <w:pPr>
        <w:numPr>
          <w:ilvl w:val="0"/>
          <w:numId w:val="21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斜楔选择</w:t>
      </w:r>
      <w:r w:rsidRPr="00EA0306">
        <w:rPr>
          <w:rFonts w:ascii="宋体" w:hAnsi="宋体" w:hint="eastAsia"/>
        </w:rPr>
        <w:t>应</w:t>
      </w:r>
      <w:r w:rsidRPr="00EA0306">
        <w:rPr>
          <w:rFonts w:ascii="宋体" w:hAnsi="宋体"/>
        </w:rPr>
        <w:t>满足所承载的加工力；</w:t>
      </w:r>
    </w:p>
    <w:p w:rsidR="00491457" w:rsidRPr="00EA0306" w:rsidRDefault="00491457" w:rsidP="00EA0306">
      <w:pPr>
        <w:numPr>
          <w:ilvl w:val="0"/>
          <w:numId w:val="21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斜楔驱动块及滑动块</w:t>
      </w:r>
      <w:r w:rsidRPr="00EA0306">
        <w:rPr>
          <w:rFonts w:ascii="宋体" w:hAnsi="宋体" w:hint="eastAsia"/>
        </w:rPr>
        <w:t>应</w:t>
      </w:r>
      <w:r w:rsidRPr="00EA0306">
        <w:rPr>
          <w:rFonts w:ascii="宋体" w:hAnsi="宋体"/>
        </w:rPr>
        <w:t>有键</w:t>
      </w:r>
      <w:proofErr w:type="gramStart"/>
      <w:r w:rsidRPr="00EA0306">
        <w:rPr>
          <w:rFonts w:ascii="宋体" w:hAnsi="宋体"/>
        </w:rPr>
        <w:t>或挡块</w:t>
      </w:r>
      <w:proofErr w:type="gramEnd"/>
      <w:r w:rsidRPr="00EA0306">
        <w:rPr>
          <w:rFonts w:ascii="宋体" w:hAnsi="宋体"/>
        </w:rPr>
        <w:t xml:space="preserve">支撑； </w:t>
      </w:r>
    </w:p>
    <w:p w:rsidR="00491457" w:rsidRPr="00EA0306" w:rsidRDefault="00491457" w:rsidP="00EA0306">
      <w:pPr>
        <w:numPr>
          <w:ilvl w:val="0"/>
          <w:numId w:val="21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自制斜楔</w:t>
      </w:r>
      <w:r w:rsidRPr="00EA0306">
        <w:rPr>
          <w:rFonts w:ascii="宋体" w:hAnsi="宋体" w:hint="eastAsia"/>
        </w:rPr>
        <w:t>应</w:t>
      </w:r>
      <w:r w:rsidRPr="00EA0306">
        <w:rPr>
          <w:rFonts w:ascii="宋体" w:hAnsi="宋体"/>
        </w:rPr>
        <w:t xml:space="preserve">设有强制回程； </w:t>
      </w:r>
    </w:p>
    <w:p w:rsidR="00491457" w:rsidRPr="00EA0306" w:rsidRDefault="00491457" w:rsidP="00EA0306">
      <w:pPr>
        <w:numPr>
          <w:ilvl w:val="0"/>
          <w:numId w:val="21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 xml:space="preserve">推荐标准件厂家：PUNCH。 </w:t>
      </w:r>
    </w:p>
    <w:p w:rsidR="00491457" w:rsidRDefault="00491457">
      <w:pPr>
        <w:pStyle w:val="aff9"/>
        <w:numPr>
          <w:ilvl w:val="2"/>
          <w:numId w:val="3"/>
        </w:numPr>
        <w:spacing w:before="156" w:after="156"/>
        <w:rPr>
          <w:rFonts w:hAnsi="Times New Roman" w:hint="eastAsia"/>
        </w:rPr>
      </w:pPr>
      <w:bookmarkStart w:id="51" w:name="_Toc28092"/>
      <w:bookmarkStart w:id="52" w:name="_Toc19662"/>
      <w:bookmarkStart w:id="53" w:name="_Toc18844"/>
      <w:r>
        <w:rPr>
          <w:rFonts w:hAnsi="Times New Roman" w:hint="eastAsia"/>
        </w:rPr>
        <w:t>起重吊耳</w:t>
      </w:r>
      <w:bookmarkEnd w:id="51"/>
      <w:bookmarkEnd w:id="52"/>
      <w:bookmarkEnd w:id="53"/>
    </w:p>
    <w:p w:rsidR="00491457" w:rsidRDefault="00491457" w:rsidP="00EA0306">
      <w:pPr>
        <w:ind w:leftChars="200" w:left="420"/>
        <w:jc w:val="left"/>
        <w:rPr>
          <w:rFonts w:ascii="宋体" w:hAnsi="宋体"/>
        </w:rPr>
      </w:pPr>
      <w:r>
        <w:rPr>
          <w:rFonts w:ascii="宋体" w:hAnsi="宋体" w:hint="eastAsia"/>
        </w:rPr>
        <w:t>起重吊</w:t>
      </w:r>
      <w:proofErr w:type="gramStart"/>
      <w:r>
        <w:rPr>
          <w:rFonts w:ascii="宋体" w:hAnsi="宋体" w:hint="eastAsia"/>
        </w:rPr>
        <w:t>耳要求</w:t>
      </w:r>
      <w:proofErr w:type="gramEnd"/>
      <w:r>
        <w:rPr>
          <w:rFonts w:ascii="宋体" w:hAnsi="宋体" w:hint="eastAsia"/>
        </w:rPr>
        <w:t>如下：</w:t>
      </w:r>
    </w:p>
    <w:p w:rsidR="00491457" w:rsidRPr="00EA0306" w:rsidRDefault="00491457" w:rsidP="00EA0306">
      <w:pPr>
        <w:numPr>
          <w:ilvl w:val="0"/>
          <w:numId w:val="22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起重螺栓采用标准形式，</w:t>
      </w:r>
      <w:proofErr w:type="gramStart"/>
      <w:r w:rsidRPr="00EA0306">
        <w:rPr>
          <w:rFonts w:ascii="宋体" w:hAnsi="宋体"/>
        </w:rPr>
        <w:t>不</w:t>
      </w:r>
      <w:proofErr w:type="gramEnd"/>
      <w:r w:rsidRPr="00EA0306">
        <w:rPr>
          <w:rFonts w:ascii="宋体" w:hAnsi="宋体"/>
        </w:rPr>
        <w:t xml:space="preserve">可用螺钉代替； </w:t>
      </w:r>
    </w:p>
    <w:p w:rsidR="00491457" w:rsidRPr="00EA0306" w:rsidRDefault="00491457" w:rsidP="00EA0306">
      <w:pPr>
        <w:numPr>
          <w:ilvl w:val="0"/>
          <w:numId w:val="22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 xml:space="preserve">起重螺栓可按标准件形式自制及改制； </w:t>
      </w:r>
    </w:p>
    <w:p w:rsidR="00491457" w:rsidRPr="00EA0306" w:rsidRDefault="00491457">
      <w:pPr>
        <w:numPr>
          <w:ilvl w:val="0"/>
          <w:numId w:val="22"/>
        </w:numPr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模具长度与宽度之和大于1400mm时，吊</w:t>
      </w:r>
      <w:proofErr w:type="gramStart"/>
      <w:r w:rsidRPr="00EA0306">
        <w:rPr>
          <w:rFonts w:ascii="宋体" w:hAnsi="宋体"/>
        </w:rPr>
        <w:t>耳采用</w:t>
      </w:r>
      <w:proofErr w:type="gramEnd"/>
      <w:r w:rsidRPr="00EA0306">
        <w:rPr>
          <w:rFonts w:ascii="宋体" w:hAnsi="宋体"/>
        </w:rPr>
        <w:t>如图3所示的CHP结构形式，吊耳参数见表1。</w:t>
      </w:r>
      <w:proofErr w:type="gramStart"/>
      <w:r w:rsidRPr="00EA0306">
        <w:rPr>
          <w:rFonts w:ascii="宋体" w:hAnsi="宋体"/>
        </w:rPr>
        <w:t>吊耳距模座</w:t>
      </w:r>
      <w:proofErr w:type="gramEnd"/>
      <w:r w:rsidRPr="00EA0306">
        <w:rPr>
          <w:rFonts w:ascii="宋体" w:hAnsi="宋体"/>
        </w:rPr>
        <w:t>边缘5mm，</w:t>
      </w:r>
      <w:proofErr w:type="gramStart"/>
      <w:r w:rsidRPr="00EA0306">
        <w:rPr>
          <w:rFonts w:ascii="宋体" w:hAnsi="宋体"/>
        </w:rPr>
        <w:t>吊耳距</w:t>
      </w:r>
      <w:proofErr w:type="gramEnd"/>
      <w:r w:rsidRPr="00EA0306">
        <w:rPr>
          <w:rFonts w:ascii="宋体" w:hAnsi="宋体"/>
        </w:rPr>
        <w:t>U</w:t>
      </w:r>
      <w:proofErr w:type="gramStart"/>
      <w:r w:rsidRPr="00EA0306">
        <w:rPr>
          <w:rFonts w:ascii="宋体" w:hAnsi="宋体"/>
        </w:rPr>
        <w:t>形槽不小于</w:t>
      </w:r>
      <w:proofErr w:type="gramEnd"/>
      <w:r w:rsidRPr="00EA0306">
        <w:rPr>
          <w:rFonts w:ascii="宋体" w:hAnsi="宋体"/>
        </w:rPr>
        <w:t>30mm；</w:t>
      </w:r>
    </w:p>
    <w:p w:rsidR="00491457" w:rsidRDefault="00B8761B" w:rsidP="00EA0306">
      <w:pPr>
        <w:spacing w:beforeLines="100" w:before="312"/>
        <w:jc w:val="center"/>
        <w:rPr>
          <w:rFonts w:ascii="宋体" w:hAnsi="宋体" w:hint="eastAsia"/>
        </w:rPr>
      </w:pPr>
      <w:r>
        <w:rPr>
          <w:rFonts w:ascii="宋体" w:hAnsi="宋体" w:hint="eastAsia"/>
          <w:noProof/>
        </w:rPr>
        <w:lastRenderedPageBreak/>
        <w:drawing>
          <wp:inline distT="0" distB="0" distL="0" distR="0">
            <wp:extent cx="5510530" cy="3204210"/>
            <wp:effectExtent l="0" t="0" r="0" b="0"/>
            <wp:docPr id="1" name="图片 15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 descr="图片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530" cy="320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457" w:rsidRDefault="00491457">
      <w:pPr>
        <w:pStyle w:val="aff4"/>
        <w:numPr>
          <w:ilvl w:val="0"/>
          <w:numId w:val="10"/>
        </w:numPr>
        <w:spacing w:beforeLines="50" w:before="156" w:afterLines="50" w:after="156"/>
        <w:ind w:leftChars="100" w:left="210" w:firstLine="0"/>
        <w:jc w:val="center"/>
        <w:rPr>
          <w:rFonts w:ascii="黑体" w:eastAsia="黑体" w:hAnsi="黑体" w:cs="黑体" w:hint="eastAsia"/>
          <w:color w:val="000000"/>
          <w:szCs w:val="21"/>
        </w:rPr>
      </w:pPr>
      <w:r>
        <w:rPr>
          <w:rFonts w:ascii="黑体" w:eastAsia="黑体" w:hAnsi="黑体" w:cs="黑体" w:hint="eastAsia"/>
          <w:color w:val="000000"/>
          <w:szCs w:val="21"/>
        </w:rPr>
        <w:t>板式吊耳示意图</w:t>
      </w:r>
    </w:p>
    <w:p w:rsidR="00491457" w:rsidRDefault="00491457" w:rsidP="00EA0306">
      <w:pPr>
        <w:pStyle w:val="aa"/>
        <w:numPr>
          <w:ilvl w:val="0"/>
          <w:numId w:val="23"/>
        </w:numPr>
        <w:tabs>
          <w:tab w:val="left" w:pos="0"/>
        </w:tabs>
        <w:spacing w:before="156" w:after="156"/>
      </w:pPr>
      <w:r>
        <w:rPr>
          <w:rFonts w:hint="eastAsia"/>
        </w:rPr>
        <w:t xml:space="preserve">  </w:t>
      </w:r>
      <w:r>
        <w:rPr>
          <w:rFonts w:hint="eastAsia"/>
        </w:rPr>
        <w:t>板式吊耳参数</w:t>
      </w:r>
    </w:p>
    <w:tbl>
      <w:tblPr>
        <w:tblW w:w="5000" w:type="pct"/>
        <w:jc w:val="center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0"/>
        <w:gridCol w:w="920"/>
        <w:gridCol w:w="920"/>
        <w:gridCol w:w="920"/>
        <w:gridCol w:w="920"/>
        <w:gridCol w:w="829"/>
        <w:gridCol w:w="989"/>
        <w:gridCol w:w="914"/>
        <w:gridCol w:w="977"/>
        <w:gridCol w:w="1005"/>
      </w:tblGrid>
      <w:tr w:rsidR="00491457" w:rsidRPr="00491457" w:rsidTr="00491457">
        <w:trPr>
          <w:jc w:val="center"/>
        </w:trPr>
        <w:tc>
          <w:tcPr>
            <w:tcW w:w="498" w:type="pct"/>
            <w:tcBorders>
              <w:bottom w:val="single" w:sz="12" w:space="0" w:color="auto"/>
            </w:tcBorders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d/mm</w:t>
            </w:r>
          </w:p>
        </w:tc>
        <w:tc>
          <w:tcPr>
            <w:tcW w:w="493" w:type="pct"/>
            <w:tcBorders>
              <w:bottom w:val="single" w:sz="12" w:space="0" w:color="auto"/>
            </w:tcBorders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B/mm</w:t>
            </w:r>
          </w:p>
        </w:tc>
        <w:tc>
          <w:tcPr>
            <w:tcW w:w="493" w:type="pct"/>
            <w:tcBorders>
              <w:bottom w:val="single" w:sz="12" w:space="0" w:color="auto"/>
            </w:tcBorders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T/mm</w:t>
            </w:r>
          </w:p>
        </w:tc>
        <w:tc>
          <w:tcPr>
            <w:tcW w:w="493" w:type="pct"/>
            <w:tcBorders>
              <w:bottom w:val="single" w:sz="12" w:space="0" w:color="auto"/>
            </w:tcBorders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L/mm</w:t>
            </w:r>
          </w:p>
        </w:tc>
        <w:tc>
          <w:tcPr>
            <w:tcW w:w="493" w:type="pct"/>
            <w:tcBorders>
              <w:bottom w:val="single" w:sz="12" w:space="0" w:color="auto"/>
            </w:tcBorders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A/mm</w:t>
            </w:r>
          </w:p>
        </w:tc>
        <w:tc>
          <w:tcPr>
            <w:tcW w:w="444" w:type="pct"/>
            <w:tcBorders>
              <w:bottom w:val="single" w:sz="12" w:space="0" w:color="auto"/>
            </w:tcBorders>
          </w:tcPr>
          <w:p w:rsidR="00491457" w:rsidRPr="00491457" w:rsidRDefault="00B8761B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noProof/>
                <w:sz w:val="18"/>
                <w:szCs w:val="18"/>
              </w:rPr>
              <w:drawing>
                <wp:inline distT="0" distB="0" distL="0" distR="0">
                  <wp:extent cx="197485" cy="125095"/>
                  <wp:effectExtent l="0" t="0" r="0" b="0"/>
                  <wp:docPr id="4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contras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" cy="125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1457" w:rsidRPr="00491457">
              <w:rPr>
                <w:rFonts w:ascii="宋体" w:hAnsi="宋体" w:cs="宋体" w:hint="eastAsia"/>
                <w:sz w:val="18"/>
                <w:szCs w:val="18"/>
              </w:rPr>
              <w:t>/mm</w:t>
            </w:r>
          </w:p>
        </w:tc>
        <w:tc>
          <w:tcPr>
            <w:tcW w:w="530" w:type="pct"/>
            <w:tcBorders>
              <w:bottom w:val="single" w:sz="12" w:space="0" w:color="auto"/>
            </w:tcBorders>
          </w:tcPr>
          <w:p w:rsidR="00491457" w:rsidRPr="00491457" w:rsidRDefault="00B8761B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noProof/>
                <w:sz w:val="18"/>
                <w:szCs w:val="18"/>
              </w:rPr>
              <w:drawing>
                <wp:inline distT="0" distB="0" distL="0" distR="0">
                  <wp:extent cx="194945" cy="104140"/>
                  <wp:effectExtent l="0" t="0" r="0" b="0"/>
                  <wp:docPr id="5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lum contras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04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1457" w:rsidRPr="00491457">
              <w:rPr>
                <w:rFonts w:ascii="宋体" w:hAnsi="宋体" w:cs="宋体" w:hint="eastAsia"/>
                <w:sz w:val="18"/>
                <w:szCs w:val="18"/>
              </w:rPr>
              <w:t>/mm</w:t>
            </w:r>
          </w:p>
        </w:tc>
        <w:tc>
          <w:tcPr>
            <w:tcW w:w="490" w:type="pct"/>
            <w:tcBorders>
              <w:bottom w:val="single" w:sz="12" w:space="0" w:color="auto"/>
            </w:tcBorders>
          </w:tcPr>
          <w:p w:rsidR="00491457" w:rsidRPr="00491457" w:rsidRDefault="00B8761B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noProof/>
                <w:sz w:val="18"/>
                <w:szCs w:val="18"/>
              </w:rPr>
              <w:drawing>
                <wp:inline distT="0" distB="0" distL="0" distR="0">
                  <wp:extent cx="160020" cy="107950"/>
                  <wp:effectExtent l="0" t="0" r="0" b="0"/>
                  <wp:docPr id="6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lum contrast="2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1457" w:rsidRPr="00491457">
              <w:rPr>
                <w:rFonts w:ascii="宋体" w:hAnsi="宋体" w:cs="宋体" w:hint="eastAsia"/>
                <w:sz w:val="18"/>
                <w:szCs w:val="18"/>
              </w:rPr>
              <w:t>/mm</w:t>
            </w:r>
          </w:p>
        </w:tc>
        <w:tc>
          <w:tcPr>
            <w:tcW w:w="524" w:type="pct"/>
            <w:tcBorders>
              <w:bottom w:val="single" w:sz="12" w:space="0" w:color="auto"/>
            </w:tcBorders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P/mm</w:t>
            </w:r>
          </w:p>
        </w:tc>
        <w:tc>
          <w:tcPr>
            <w:tcW w:w="539" w:type="pct"/>
            <w:tcBorders>
              <w:bottom w:val="single" w:sz="12" w:space="0" w:color="auto"/>
            </w:tcBorders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g/mm</w:t>
            </w:r>
          </w:p>
        </w:tc>
      </w:tr>
      <w:tr w:rsidR="00491457" w:rsidRPr="00491457" w:rsidTr="00491457">
        <w:trPr>
          <w:jc w:val="center"/>
        </w:trPr>
        <w:tc>
          <w:tcPr>
            <w:tcW w:w="498" w:type="pct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28</w:t>
            </w:r>
          </w:p>
        </w:tc>
        <w:tc>
          <w:tcPr>
            <w:tcW w:w="493" w:type="pct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28</w:t>
            </w:r>
          </w:p>
        </w:tc>
        <w:tc>
          <w:tcPr>
            <w:tcW w:w="493" w:type="pct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18</w:t>
            </w:r>
          </w:p>
        </w:tc>
        <w:tc>
          <w:tcPr>
            <w:tcW w:w="493" w:type="pct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50</w:t>
            </w:r>
          </w:p>
        </w:tc>
        <w:tc>
          <w:tcPr>
            <w:tcW w:w="493" w:type="pct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32</w:t>
            </w:r>
          </w:p>
        </w:tc>
        <w:tc>
          <w:tcPr>
            <w:tcW w:w="444" w:type="pct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10</w:t>
            </w:r>
          </w:p>
        </w:tc>
        <w:tc>
          <w:tcPr>
            <w:tcW w:w="530" w:type="pct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8</w:t>
            </w:r>
          </w:p>
        </w:tc>
        <w:tc>
          <w:tcPr>
            <w:tcW w:w="490" w:type="pct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8</w:t>
            </w:r>
          </w:p>
        </w:tc>
        <w:tc>
          <w:tcPr>
            <w:tcW w:w="524" w:type="pct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16</w:t>
            </w:r>
          </w:p>
        </w:tc>
        <w:tc>
          <w:tcPr>
            <w:tcW w:w="539" w:type="pct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7</w:t>
            </w:r>
          </w:p>
        </w:tc>
      </w:tr>
      <w:tr w:rsidR="00491457" w:rsidRPr="00491457" w:rsidTr="00491457">
        <w:trPr>
          <w:jc w:val="center"/>
        </w:trPr>
        <w:tc>
          <w:tcPr>
            <w:tcW w:w="498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32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32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20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56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38</w:t>
            </w:r>
          </w:p>
        </w:tc>
        <w:tc>
          <w:tcPr>
            <w:tcW w:w="44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10</w:t>
            </w:r>
          </w:p>
        </w:tc>
        <w:tc>
          <w:tcPr>
            <w:tcW w:w="53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8</w:t>
            </w:r>
          </w:p>
        </w:tc>
        <w:tc>
          <w:tcPr>
            <w:tcW w:w="49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10</w:t>
            </w:r>
          </w:p>
        </w:tc>
        <w:tc>
          <w:tcPr>
            <w:tcW w:w="52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18</w:t>
            </w:r>
          </w:p>
        </w:tc>
        <w:tc>
          <w:tcPr>
            <w:tcW w:w="539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9</w:t>
            </w:r>
          </w:p>
        </w:tc>
      </w:tr>
      <w:tr w:rsidR="00491457" w:rsidRPr="00491457" w:rsidTr="00491457">
        <w:trPr>
          <w:jc w:val="center"/>
        </w:trPr>
        <w:tc>
          <w:tcPr>
            <w:tcW w:w="498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36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36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24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67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46</w:t>
            </w:r>
          </w:p>
        </w:tc>
        <w:tc>
          <w:tcPr>
            <w:tcW w:w="44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13</w:t>
            </w:r>
          </w:p>
        </w:tc>
        <w:tc>
          <w:tcPr>
            <w:tcW w:w="53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8</w:t>
            </w:r>
          </w:p>
        </w:tc>
        <w:tc>
          <w:tcPr>
            <w:tcW w:w="49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12</w:t>
            </w:r>
          </w:p>
        </w:tc>
        <w:tc>
          <w:tcPr>
            <w:tcW w:w="52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22</w:t>
            </w:r>
          </w:p>
        </w:tc>
        <w:tc>
          <w:tcPr>
            <w:tcW w:w="539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11</w:t>
            </w:r>
          </w:p>
        </w:tc>
      </w:tr>
      <w:tr w:rsidR="00491457" w:rsidRPr="00491457" w:rsidTr="00491457">
        <w:trPr>
          <w:jc w:val="center"/>
        </w:trPr>
        <w:tc>
          <w:tcPr>
            <w:tcW w:w="498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40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40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26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88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60</w:t>
            </w:r>
          </w:p>
        </w:tc>
        <w:tc>
          <w:tcPr>
            <w:tcW w:w="44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18</w:t>
            </w:r>
          </w:p>
        </w:tc>
        <w:tc>
          <w:tcPr>
            <w:tcW w:w="53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10</w:t>
            </w:r>
          </w:p>
        </w:tc>
        <w:tc>
          <w:tcPr>
            <w:tcW w:w="49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15</w:t>
            </w:r>
          </w:p>
        </w:tc>
        <w:tc>
          <w:tcPr>
            <w:tcW w:w="52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30</w:t>
            </w:r>
          </w:p>
        </w:tc>
        <w:tc>
          <w:tcPr>
            <w:tcW w:w="539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14</w:t>
            </w:r>
          </w:p>
        </w:tc>
      </w:tr>
      <w:tr w:rsidR="00491457" w:rsidRPr="00491457" w:rsidTr="00491457">
        <w:trPr>
          <w:jc w:val="center"/>
        </w:trPr>
        <w:tc>
          <w:tcPr>
            <w:tcW w:w="498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48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48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35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92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60</w:t>
            </w:r>
          </w:p>
        </w:tc>
        <w:tc>
          <w:tcPr>
            <w:tcW w:w="44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20</w:t>
            </w:r>
          </w:p>
        </w:tc>
        <w:tc>
          <w:tcPr>
            <w:tcW w:w="53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12</w:t>
            </w:r>
          </w:p>
        </w:tc>
        <w:tc>
          <w:tcPr>
            <w:tcW w:w="49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15</w:t>
            </w:r>
          </w:p>
        </w:tc>
        <w:tc>
          <w:tcPr>
            <w:tcW w:w="52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30</w:t>
            </w:r>
          </w:p>
        </w:tc>
        <w:tc>
          <w:tcPr>
            <w:tcW w:w="539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14</w:t>
            </w:r>
          </w:p>
        </w:tc>
      </w:tr>
      <w:tr w:rsidR="00491457" w:rsidRPr="00491457" w:rsidTr="00491457">
        <w:trPr>
          <w:jc w:val="center"/>
        </w:trPr>
        <w:tc>
          <w:tcPr>
            <w:tcW w:w="498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55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55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40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118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80</w:t>
            </w:r>
          </w:p>
        </w:tc>
        <w:tc>
          <w:tcPr>
            <w:tcW w:w="44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25</w:t>
            </w:r>
          </w:p>
        </w:tc>
        <w:tc>
          <w:tcPr>
            <w:tcW w:w="53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13</w:t>
            </w:r>
          </w:p>
        </w:tc>
        <w:tc>
          <w:tcPr>
            <w:tcW w:w="49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20</w:t>
            </w:r>
          </w:p>
        </w:tc>
        <w:tc>
          <w:tcPr>
            <w:tcW w:w="52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40</w:t>
            </w:r>
          </w:p>
        </w:tc>
        <w:tc>
          <w:tcPr>
            <w:tcW w:w="539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18</w:t>
            </w:r>
          </w:p>
        </w:tc>
      </w:tr>
      <w:tr w:rsidR="00491457" w:rsidRPr="00491457" w:rsidTr="00491457">
        <w:trPr>
          <w:jc w:val="center"/>
        </w:trPr>
        <w:tc>
          <w:tcPr>
            <w:tcW w:w="498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70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70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50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138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93</w:t>
            </w:r>
          </w:p>
        </w:tc>
        <w:tc>
          <w:tcPr>
            <w:tcW w:w="44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30</w:t>
            </w:r>
          </w:p>
        </w:tc>
        <w:tc>
          <w:tcPr>
            <w:tcW w:w="53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15</w:t>
            </w:r>
          </w:p>
        </w:tc>
        <w:tc>
          <w:tcPr>
            <w:tcW w:w="49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24</w:t>
            </w:r>
          </w:p>
        </w:tc>
        <w:tc>
          <w:tcPr>
            <w:tcW w:w="52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45</w:t>
            </w:r>
          </w:p>
        </w:tc>
        <w:tc>
          <w:tcPr>
            <w:tcW w:w="539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22</w:t>
            </w:r>
          </w:p>
        </w:tc>
      </w:tr>
      <w:tr w:rsidR="00491457" w:rsidRPr="00491457" w:rsidTr="00491457">
        <w:trPr>
          <w:jc w:val="center"/>
        </w:trPr>
        <w:tc>
          <w:tcPr>
            <w:tcW w:w="498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—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90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50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170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115</w:t>
            </w:r>
          </w:p>
        </w:tc>
        <w:tc>
          <w:tcPr>
            <w:tcW w:w="44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35</w:t>
            </w:r>
          </w:p>
        </w:tc>
        <w:tc>
          <w:tcPr>
            <w:tcW w:w="53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20</w:t>
            </w:r>
          </w:p>
        </w:tc>
        <w:tc>
          <w:tcPr>
            <w:tcW w:w="49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30</w:t>
            </w:r>
          </w:p>
        </w:tc>
        <w:tc>
          <w:tcPr>
            <w:tcW w:w="52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55</w:t>
            </w:r>
          </w:p>
        </w:tc>
        <w:tc>
          <w:tcPr>
            <w:tcW w:w="539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26</w:t>
            </w:r>
          </w:p>
        </w:tc>
      </w:tr>
      <w:tr w:rsidR="00491457" w:rsidRPr="00491457" w:rsidTr="00491457">
        <w:trPr>
          <w:jc w:val="center"/>
        </w:trPr>
        <w:tc>
          <w:tcPr>
            <w:tcW w:w="498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—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115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50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175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115</w:t>
            </w:r>
          </w:p>
        </w:tc>
        <w:tc>
          <w:tcPr>
            <w:tcW w:w="44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40</w:t>
            </w:r>
          </w:p>
        </w:tc>
        <w:tc>
          <w:tcPr>
            <w:tcW w:w="53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20</w:t>
            </w:r>
          </w:p>
        </w:tc>
        <w:tc>
          <w:tcPr>
            <w:tcW w:w="49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30</w:t>
            </w:r>
          </w:p>
        </w:tc>
        <w:tc>
          <w:tcPr>
            <w:tcW w:w="52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55</w:t>
            </w:r>
          </w:p>
        </w:tc>
        <w:tc>
          <w:tcPr>
            <w:tcW w:w="539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26</w:t>
            </w:r>
          </w:p>
        </w:tc>
      </w:tr>
      <w:tr w:rsidR="00491457" w:rsidRPr="00491457" w:rsidTr="00491457">
        <w:trPr>
          <w:jc w:val="center"/>
        </w:trPr>
        <w:tc>
          <w:tcPr>
            <w:tcW w:w="498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—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140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50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185</w:t>
            </w:r>
          </w:p>
        </w:tc>
        <w:tc>
          <w:tcPr>
            <w:tcW w:w="493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120</w:t>
            </w:r>
          </w:p>
        </w:tc>
        <w:tc>
          <w:tcPr>
            <w:tcW w:w="44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40</w:t>
            </w:r>
          </w:p>
        </w:tc>
        <w:tc>
          <w:tcPr>
            <w:tcW w:w="53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25</w:t>
            </w:r>
          </w:p>
        </w:tc>
        <w:tc>
          <w:tcPr>
            <w:tcW w:w="49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30</w:t>
            </w:r>
          </w:p>
        </w:tc>
        <w:tc>
          <w:tcPr>
            <w:tcW w:w="52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60</w:t>
            </w:r>
          </w:p>
        </w:tc>
        <w:tc>
          <w:tcPr>
            <w:tcW w:w="539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26</w:t>
            </w:r>
          </w:p>
        </w:tc>
      </w:tr>
    </w:tbl>
    <w:p w:rsidR="00491457" w:rsidRDefault="00491457" w:rsidP="00EA0306">
      <w:pPr>
        <w:numPr>
          <w:ilvl w:val="0"/>
          <w:numId w:val="22"/>
        </w:numPr>
        <w:spacing w:beforeLines="50" w:before="156"/>
        <w:ind w:left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模具长度与宽度之和不大于</w:t>
      </w:r>
      <w:r>
        <w:rPr>
          <w:rFonts w:ascii="Times New Roman" w:hAnsi="Times New Roman"/>
        </w:rPr>
        <w:t>1400mm</w:t>
      </w:r>
      <w:r>
        <w:rPr>
          <w:rFonts w:ascii="Times New Roman" w:hAnsi="Times New Roman"/>
        </w:rPr>
        <w:t>时，吊</w:t>
      </w:r>
      <w:proofErr w:type="gramStart"/>
      <w:r>
        <w:rPr>
          <w:rFonts w:ascii="Times New Roman" w:hAnsi="Times New Roman"/>
        </w:rPr>
        <w:t>耳采用</w:t>
      </w:r>
      <w:proofErr w:type="gramEnd"/>
      <w:r>
        <w:rPr>
          <w:rFonts w:ascii="Times New Roman" w:hAnsi="Times New Roman"/>
        </w:rPr>
        <w:t>如图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所示的</w:t>
      </w:r>
      <w:r>
        <w:rPr>
          <w:rFonts w:ascii="Times New Roman" w:hAnsi="Times New Roman"/>
        </w:rPr>
        <w:t>CHN</w:t>
      </w:r>
      <w:r>
        <w:rPr>
          <w:rFonts w:ascii="Times New Roman" w:hAnsi="Times New Roman"/>
        </w:rPr>
        <w:t>结构，其参数见表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。吊耳安装模板的厚度最小为</w:t>
      </w:r>
      <w:r>
        <w:rPr>
          <w:rFonts w:ascii="Times New Roman" w:hAnsi="Times New Roman"/>
        </w:rPr>
        <w:t>30mm</w:t>
      </w:r>
      <w:r>
        <w:rPr>
          <w:rFonts w:ascii="Times New Roman" w:hAnsi="Times New Roman"/>
        </w:rPr>
        <w:t>，便于起吊</w:t>
      </w:r>
      <w:proofErr w:type="gramStart"/>
      <w:r>
        <w:rPr>
          <w:rFonts w:ascii="Times New Roman" w:hAnsi="Times New Roman"/>
        </w:rPr>
        <w:t>时吊丝</w:t>
      </w:r>
      <w:proofErr w:type="gramEnd"/>
      <w:r>
        <w:rPr>
          <w:rFonts w:ascii="Times New Roman" w:hAnsi="Times New Roman"/>
        </w:rPr>
        <w:t>的套入；</w:t>
      </w:r>
    </w:p>
    <w:p w:rsidR="00491457" w:rsidRDefault="00491457" w:rsidP="00EA0306">
      <w:pPr>
        <w:spacing w:afterLines="50" w:after="156"/>
        <w:jc w:val="center"/>
        <w:rPr>
          <w:rFonts w:ascii="宋体" w:hAnsi="宋体" w:hint="eastAsia"/>
        </w:rPr>
      </w:pPr>
      <w:r>
        <w:rPr>
          <w:rFonts w:hint="eastAsia"/>
        </w:rPr>
        <w:t xml:space="preserve">  </w:t>
      </w:r>
      <w:r w:rsidR="00B8761B">
        <w:rPr>
          <w:rFonts w:ascii="宋体" w:hAnsi="宋体" w:hint="eastAsia"/>
          <w:noProof/>
        </w:rPr>
        <w:drawing>
          <wp:inline distT="0" distB="0" distL="0" distR="0">
            <wp:extent cx="4081780" cy="1403985"/>
            <wp:effectExtent l="0" t="0" r="0" b="0"/>
            <wp:docPr id="7" name="图片 23" descr="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3" descr="图片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9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1780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457" w:rsidRDefault="00491457">
      <w:pPr>
        <w:pStyle w:val="aff4"/>
        <w:numPr>
          <w:ilvl w:val="0"/>
          <w:numId w:val="10"/>
        </w:numPr>
        <w:spacing w:beforeLines="50" w:before="156" w:afterLines="50" w:after="156"/>
        <w:ind w:leftChars="100" w:left="210" w:firstLine="0"/>
        <w:jc w:val="center"/>
        <w:rPr>
          <w:rFonts w:ascii="黑体" w:eastAsia="黑体" w:hAnsi="黑体" w:cs="黑体" w:hint="eastAsia"/>
          <w:color w:val="000000"/>
          <w:szCs w:val="21"/>
        </w:rPr>
      </w:pPr>
      <w:r>
        <w:rPr>
          <w:rFonts w:ascii="黑体" w:eastAsia="黑体" w:hAnsi="黑体" w:cs="黑体" w:hint="eastAsia"/>
          <w:color w:val="000000"/>
          <w:szCs w:val="21"/>
        </w:rPr>
        <w:t>起重螺栓示意图</w:t>
      </w:r>
    </w:p>
    <w:p w:rsidR="00491457" w:rsidRDefault="00491457" w:rsidP="00EA0306">
      <w:pPr>
        <w:pStyle w:val="aa"/>
        <w:numPr>
          <w:ilvl w:val="0"/>
          <w:numId w:val="23"/>
        </w:numPr>
        <w:tabs>
          <w:tab w:val="left" w:pos="0"/>
        </w:tabs>
        <w:spacing w:before="156" w:after="156"/>
      </w:pPr>
      <w:r>
        <w:rPr>
          <w:rFonts w:hint="eastAsia"/>
        </w:rPr>
        <w:lastRenderedPageBreak/>
        <w:t xml:space="preserve">  </w:t>
      </w:r>
      <w:r>
        <w:rPr>
          <w:rFonts w:hint="eastAsia"/>
        </w:rPr>
        <w:t>起重螺栓参数</w:t>
      </w:r>
    </w:p>
    <w:tbl>
      <w:tblPr>
        <w:tblW w:w="5000" w:type="pct"/>
        <w:jc w:val="center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702"/>
        <w:gridCol w:w="663"/>
        <w:gridCol w:w="848"/>
        <w:gridCol w:w="828"/>
        <w:gridCol w:w="655"/>
        <w:gridCol w:w="703"/>
        <w:gridCol w:w="765"/>
        <w:gridCol w:w="712"/>
        <w:gridCol w:w="746"/>
        <w:gridCol w:w="724"/>
        <w:gridCol w:w="707"/>
      </w:tblGrid>
      <w:tr w:rsidR="00491457" w:rsidRPr="00491457" w:rsidTr="00491457">
        <w:trPr>
          <w:jc w:val="center"/>
        </w:trPr>
        <w:tc>
          <w:tcPr>
            <w:tcW w:w="680" w:type="pct"/>
            <w:tcBorders>
              <w:bottom w:val="single" w:sz="12" w:space="0" w:color="auto"/>
            </w:tcBorders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（M x P）/mm</w:t>
            </w:r>
            <w:r w:rsidRPr="00491457">
              <w:rPr>
                <w:rFonts w:ascii="宋体" w:hAnsi="宋体" w:cs="宋体" w:hint="eastAsi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76" w:type="pct"/>
            <w:tcBorders>
              <w:bottom w:val="single" w:sz="12" w:space="0" w:color="auto"/>
            </w:tcBorders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D/mm</w:t>
            </w:r>
          </w:p>
        </w:tc>
        <w:tc>
          <w:tcPr>
            <w:tcW w:w="355" w:type="pct"/>
            <w:tcBorders>
              <w:bottom w:val="single" w:sz="12" w:space="0" w:color="auto"/>
            </w:tcBorders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d/mm</w:t>
            </w:r>
          </w:p>
        </w:tc>
        <w:tc>
          <w:tcPr>
            <w:tcW w:w="454" w:type="pct"/>
            <w:tcBorders>
              <w:bottom w:val="single" w:sz="12" w:space="0" w:color="auto"/>
            </w:tcBorders>
          </w:tcPr>
          <w:p w:rsidR="00491457" w:rsidRPr="00491457" w:rsidRDefault="00B8761B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noProof/>
                <w:sz w:val="18"/>
                <w:szCs w:val="18"/>
              </w:rPr>
              <w:drawing>
                <wp:inline distT="0" distB="0" distL="0" distR="0">
                  <wp:extent cx="197485" cy="125095"/>
                  <wp:effectExtent l="0" t="0" r="0" b="0"/>
                  <wp:docPr id="8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contras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" cy="125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1457" w:rsidRPr="00491457">
              <w:rPr>
                <w:rFonts w:ascii="宋体" w:hAnsi="宋体" w:cs="宋体" w:hint="eastAsia"/>
                <w:sz w:val="18"/>
                <w:szCs w:val="18"/>
              </w:rPr>
              <w:t>/mm</w:t>
            </w:r>
          </w:p>
        </w:tc>
        <w:tc>
          <w:tcPr>
            <w:tcW w:w="444" w:type="pct"/>
            <w:tcBorders>
              <w:bottom w:val="single" w:sz="12" w:space="0" w:color="auto"/>
            </w:tcBorders>
          </w:tcPr>
          <w:p w:rsidR="00491457" w:rsidRPr="00491457" w:rsidRDefault="00B8761B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noProof/>
                <w:sz w:val="18"/>
                <w:szCs w:val="18"/>
              </w:rPr>
              <w:drawing>
                <wp:inline distT="0" distB="0" distL="0" distR="0">
                  <wp:extent cx="194945" cy="104140"/>
                  <wp:effectExtent l="0" t="0" r="0" b="0"/>
                  <wp:docPr id="9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lum contras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04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1457" w:rsidRPr="00491457">
              <w:rPr>
                <w:rFonts w:ascii="宋体" w:hAnsi="宋体" w:cs="宋体" w:hint="eastAsia"/>
                <w:sz w:val="18"/>
                <w:szCs w:val="18"/>
              </w:rPr>
              <w:t>/mm</w:t>
            </w:r>
          </w:p>
        </w:tc>
        <w:tc>
          <w:tcPr>
            <w:tcW w:w="351" w:type="pct"/>
            <w:tcBorders>
              <w:bottom w:val="single" w:sz="12" w:space="0" w:color="auto"/>
            </w:tcBorders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S/mm</w:t>
            </w:r>
          </w:p>
        </w:tc>
        <w:tc>
          <w:tcPr>
            <w:tcW w:w="377" w:type="pct"/>
            <w:tcBorders>
              <w:bottom w:val="single" w:sz="12" w:space="0" w:color="auto"/>
            </w:tcBorders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T/mm</w:t>
            </w:r>
          </w:p>
        </w:tc>
        <w:tc>
          <w:tcPr>
            <w:tcW w:w="410" w:type="pct"/>
            <w:tcBorders>
              <w:bottom w:val="single" w:sz="12" w:space="0" w:color="auto"/>
            </w:tcBorders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L/mm</w:t>
            </w:r>
          </w:p>
        </w:tc>
        <w:tc>
          <w:tcPr>
            <w:tcW w:w="382" w:type="pct"/>
            <w:tcBorders>
              <w:bottom w:val="single" w:sz="12" w:space="0" w:color="auto"/>
            </w:tcBorders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R/mm</w:t>
            </w:r>
          </w:p>
        </w:tc>
        <w:tc>
          <w:tcPr>
            <w:tcW w:w="400" w:type="pct"/>
            <w:tcBorders>
              <w:bottom w:val="single" w:sz="12" w:space="0" w:color="auto"/>
            </w:tcBorders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H/mm</w:t>
            </w:r>
          </w:p>
        </w:tc>
        <w:tc>
          <w:tcPr>
            <w:tcW w:w="388" w:type="pct"/>
            <w:tcBorders>
              <w:bottom w:val="single" w:sz="12" w:space="0" w:color="auto"/>
            </w:tcBorders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B/mm</w:t>
            </w:r>
          </w:p>
        </w:tc>
        <w:tc>
          <w:tcPr>
            <w:tcW w:w="379" w:type="pct"/>
            <w:tcBorders>
              <w:bottom w:val="single" w:sz="12" w:space="0" w:color="auto"/>
            </w:tcBorders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C/mm</w:t>
            </w:r>
          </w:p>
        </w:tc>
      </w:tr>
      <w:tr w:rsidR="00491457" w:rsidRPr="00491457" w:rsidTr="00491457">
        <w:trPr>
          <w:jc w:val="center"/>
        </w:trPr>
        <w:tc>
          <w:tcPr>
            <w:tcW w:w="680" w:type="pct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10</w:t>
            </w:r>
            <w:r w:rsidR="00EA0306" w:rsidRPr="00491457">
              <w:rPr>
                <w:rFonts w:ascii="宋体" w:hAnsi="宋体" w:cs="宋体" w:hint="eastAsia"/>
                <w:sz w:val="18"/>
                <w:szCs w:val="18"/>
              </w:rPr>
              <w:t>×</w:t>
            </w:r>
            <w:r w:rsidRPr="00491457">
              <w:rPr>
                <w:rFonts w:ascii="宋体" w:hAnsi="宋体" w:cs="宋体" w:hint="eastAsia"/>
                <w:sz w:val="18"/>
                <w:szCs w:val="18"/>
              </w:rPr>
              <w:t>1.5</w:t>
            </w:r>
          </w:p>
        </w:tc>
        <w:tc>
          <w:tcPr>
            <w:tcW w:w="376" w:type="pct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13</w:t>
            </w:r>
          </w:p>
        </w:tc>
        <w:tc>
          <w:tcPr>
            <w:tcW w:w="355" w:type="pct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32</w:t>
            </w:r>
          </w:p>
        </w:tc>
        <w:tc>
          <w:tcPr>
            <w:tcW w:w="454" w:type="pct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10</w:t>
            </w:r>
          </w:p>
        </w:tc>
        <w:tc>
          <w:tcPr>
            <w:tcW w:w="444" w:type="pct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20</w:t>
            </w:r>
          </w:p>
        </w:tc>
        <w:tc>
          <w:tcPr>
            <w:tcW w:w="351" w:type="pct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16</w:t>
            </w:r>
          </w:p>
        </w:tc>
        <w:tc>
          <w:tcPr>
            <w:tcW w:w="377" w:type="pct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8</w:t>
            </w:r>
          </w:p>
        </w:tc>
        <w:tc>
          <w:tcPr>
            <w:tcW w:w="410" w:type="pct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46</w:t>
            </w:r>
          </w:p>
        </w:tc>
        <w:tc>
          <w:tcPr>
            <w:tcW w:w="382" w:type="pct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1.5</w:t>
            </w:r>
          </w:p>
        </w:tc>
        <w:tc>
          <w:tcPr>
            <w:tcW w:w="400" w:type="pct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5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8</w:t>
            </w:r>
          </w:p>
        </w:tc>
        <w:tc>
          <w:tcPr>
            <w:tcW w:w="379" w:type="pct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9.2</w:t>
            </w:r>
          </w:p>
        </w:tc>
      </w:tr>
      <w:tr w:rsidR="00491457" w:rsidRPr="00491457" w:rsidTr="00491457">
        <w:trPr>
          <w:jc w:val="center"/>
        </w:trPr>
        <w:tc>
          <w:tcPr>
            <w:tcW w:w="68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12</w:t>
            </w:r>
            <w:r w:rsidR="00EA0306" w:rsidRPr="00491457">
              <w:rPr>
                <w:rFonts w:ascii="宋体" w:hAnsi="宋体" w:cs="宋体" w:hint="eastAsia"/>
                <w:sz w:val="18"/>
                <w:szCs w:val="18"/>
              </w:rPr>
              <w:t>×</w:t>
            </w:r>
            <w:r w:rsidRPr="00491457">
              <w:rPr>
                <w:rFonts w:ascii="宋体" w:hAnsi="宋体" w:cs="宋体" w:hint="eastAsia"/>
                <w:sz w:val="18"/>
                <w:szCs w:val="18"/>
              </w:rPr>
              <w:t>1.75</w:t>
            </w:r>
          </w:p>
        </w:tc>
        <w:tc>
          <w:tcPr>
            <w:tcW w:w="376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16</w:t>
            </w:r>
          </w:p>
        </w:tc>
        <w:tc>
          <w:tcPr>
            <w:tcW w:w="355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36</w:t>
            </w:r>
          </w:p>
        </w:tc>
        <w:tc>
          <w:tcPr>
            <w:tcW w:w="45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13</w:t>
            </w:r>
          </w:p>
        </w:tc>
        <w:tc>
          <w:tcPr>
            <w:tcW w:w="44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24</w:t>
            </w:r>
          </w:p>
        </w:tc>
        <w:tc>
          <w:tcPr>
            <w:tcW w:w="351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20</w:t>
            </w:r>
          </w:p>
        </w:tc>
        <w:tc>
          <w:tcPr>
            <w:tcW w:w="377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10</w:t>
            </w:r>
          </w:p>
        </w:tc>
        <w:tc>
          <w:tcPr>
            <w:tcW w:w="41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57</w:t>
            </w:r>
          </w:p>
        </w:tc>
        <w:tc>
          <w:tcPr>
            <w:tcW w:w="382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1.5</w:t>
            </w:r>
          </w:p>
        </w:tc>
        <w:tc>
          <w:tcPr>
            <w:tcW w:w="40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6</w:t>
            </w:r>
          </w:p>
        </w:tc>
        <w:tc>
          <w:tcPr>
            <w:tcW w:w="388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10</w:t>
            </w:r>
          </w:p>
        </w:tc>
        <w:tc>
          <w:tcPr>
            <w:tcW w:w="379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11.7</w:t>
            </w:r>
          </w:p>
        </w:tc>
      </w:tr>
      <w:tr w:rsidR="00491457" w:rsidRPr="00491457" w:rsidTr="00491457">
        <w:trPr>
          <w:jc w:val="center"/>
        </w:trPr>
        <w:tc>
          <w:tcPr>
            <w:tcW w:w="68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16</w:t>
            </w:r>
            <w:r w:rsidR="00EA0306" w:rsidRPr="00491457">
              <w:rPr>
                <w:rFonts w:ascii="宋体" w:hAnsi="宋体" w:cs="宋体" w:hint="eastAsia"/>
                <w:sz w:val="18"/>
                <w:szCs w:val="18"/>
              </w:rPr>
              <w:t>×</w:t>
            </w:r>
            <w:r w:rsidRPr="00491457">
              <w:rPr>
                <w:rFonts w:ascii="宋体" w:hAnsi="宋体" w:cs="宋体" w:hint="eastAsia"/>
                <w:sz w:val="18"/>
                <w:szCs w:val="18"/>
              </w:rPr>
              <w:t>2.0</w:t>
            </w:r>
          </w:p>
        </w:tc>
        <w:tc>
          <w:tcPr>
            <w:tcW w:w="376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20</w:t>
            </w:r>
          </w:p>
        </w:tc>
        <w:tc>
          <w:tcPr>
            <w:tcW w:w="355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40</w:t>
            </w:r>
          </w:p>
        </w:tc>
        <w:tc>
          <w:tcPr>
            <w:tcW w:w="45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18</w:t>
            </w:r>
          </w:p>
        </w:tc>
        <w:tc>
          <w:tcPr>
            <w:tcW w:w="44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30</w:t>
            </w:r>
          </w:p>
        </w:tc>
        <w:tc>
          <w:tcPr>
            <w:tcW w:w="351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25</w:t>
            </w:r>
          </w:p>
        </w:tc>
        <w:tc>
          <w:tcPr>
            <w:tcW w:w="377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13</w:t>
            </w:r>
          </w:p>
        </w:tc>
        <w:tc>
          <w:tcPr>
            <w:tcW w:w="41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75</w:t>
            </w:r>
          </w:p>
        </w:tc>
        <w:tc>
          <w:tcPr>
            <w:tcW w:w="382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40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9</w:t>
            </w:r>
          </w:p>
        </w:tc>
        <w:tc>
          <w:tcPr>
            <w:tcW w:w="388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14</w:t>
            </w:r>
          </w:p>
        </w:tc>
        <w:tc>
          <w:tcPr>
            <w:tcW w:w="379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16.3</w:t>
            </w:r>
          </w:p>
        </w:tc>
      </w:tr>
      <w:tr w:rsidR="00491457" w:rsidRPr="00491457" w:rsidTr="00491457">
        <w:trPr>
          <w:jc w:val="center"/>
        </w:trPr>
        <w:tc>
          <w:tcPr>
            <w:tcW w:w="68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20</w:t>
            </w:r>
            <w:r w:rsidR="00EA0306" w:rsidRPr="00491457">
              <w:rPr>
                <w:rFonts w:ascii="宋体" w:hAnsi="宋体" w:cs="宋体" w:hint="eastAsia"/>
                <w:sz w:val="18"/>
                <w:szCs w:val="18"/>
              </w:rPr>
              <w:t>×</w:t>
            </w:r>
            <w:r w:rsidRPr="00491457">
              <w:rPr>
                <w:rFonts w:ascii="宋体" w:hAnsi="宋体" w:cs="宋体" w:hint="eastAsia"/>
                <w:sz w:val="18"/>
                <w:szCs w:val="18"/>
              </w:rPr>
              <w:t>2.5</w:t>
            </w:r>
          </w:p>
        </w:tc>
        <w:tc>
          <w:tcPr>
            <w:tcW w:w="376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25</w:t>
            </w:r>
          </w:p>
        </w:tc>
        <w:tc>
          <w:tcPr>
            <w:tcW w:w="355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48</w:t>
            </w:r>
          </w:p>
        </w:tc>
        <w:tc>
          <w:tcPr>
            <w:tcW w:w="45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20</w:t>
            </w:r>
          </w:p>
        </w:tc>
        <w:tc>
          <w:tcPr>
            <w:tcW w:w="44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37</w:t>
            </w:r>
          </w:p>
        </w:tc>
        <w:tc>
          <w:tcPr>
            <w:tcW w:w="351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32</w:t>
            </w:r>
          </w:p>
        </w:tc>
        <w:tc>
          <w:tcPr>
            <w:tcW w:w="377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16</w:t>
            </w:r>
          </w:p>
        </w:tc>
        <w:tc>
          <w:tcPr>
            <w:tcW w:w="41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90</w:t>
            </w:r>
          </w:p>
        </w:tc>
        <w:tc>
          <w:tcPr>
            <w:tcW w:w="382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40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12</w:t>
            </w:r>
          </w:p>
        </w:tc>
        <w:tc>
          <w:tcPr>
            <w:tcW w:w="388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17</w:t>
            </w:r>
          </w:p>
        </w:tc>
        <w:tc>
          <w:tcPr>
            <w:tcW w:w="379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19.8</w:t>
            </w:r>
          </w:p>
        </w:tc>
      </w:tr>
      <w:tr w:rsidR="00491457" w:rsidRPr="00491457" w:rsidTr="00491457">
        <w:trPr>
          <w:jc w:val="center"/>
        </w:trPr>
        <w:tc>
          <w:tcPr>
            <w:tcW w:w="68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24</w:t>
            </w:r>
            <w:r w:rsidR="00EA0306" w:rsidRPr="00491457">
              <w:rPr>
                <w:rFonts w:ascii="宋体" w:hAnsi="宋体" w:cs="宋体" w:hint="eastAsia"/>
                <w:sz w:val="18"/>
                <w:szCs w:val="18"/>
              </w:rPr>
              <w:t>×</w:t>
            </w:r>
            <w:r w:rsidRPr="00491457">
              <w:rPr>
                <w:rFonts w:ascii="宋体" w:hAnsi="宋体" w:cs="宋体" w:hint="eastAsia"/>
                <w:sz w:val="18"/>
                <w:szCs w:val="18"/>
              </w:rPr>
              <w:t>3.0</w:t>
            </w:r>
          </w:p>
        </w:tc>
        <w:tc>
          <w:tcPr>
            <w:tcW w:w="376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32</w:t>
            </w:r>
          </w:p>
        </w:tc>
        <w:tc>
          <w:tcPr>
            <w:tcW w:w="355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58</w:t>
            </w:r>
          </w:p>
        </w:tc>
        <w:tc>
          <w:tcPr>
            <w:tcW w:w="45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25</w:t>
            </w:r>
          </w:p>
        </w:tc>
        <w:tc>
          <w:tcPr>
            <w:tcW w:w="44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47</w:t>
            </w:r>
          </w:p>
        </w:tc>
        <w:tc>
          <w:tcPr>
            <w:tcW w:w="351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40</w:t>
            </w:r>
          </w:p>
        </w:tc>
        <w:tc>
          <w:tcPr>
            <w:tcW w:w="377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20</w:t>
            </w:r>
          </w:p>
        </w:tc>
        <w:tc>
          <w:tcPr>
            <w:tcW w:w="41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111</w:t>
            </w:r>
          </w:p>
        </w:tc>
        <w:tc>
          <w:tcPr>
            <w:tcW w:w="382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2.5</w:t>
            </w:r>
          </w:p>
        </w:tc>
        <w:tc>
          <w:tcPr>
            <w:tcW w:w="40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13</w:t>
            </w:r>
          </w:p>
        </w:tc>
        <w:tc>
          <w:tcPr>
            <w:tcW w:w="388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19</w:t>
            </w:r>
          </w:p>
        </w:tc>
        <w:tc>
          <w:tcPr>
            <w:tcW w:w="379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22.1</w:t>
            </w:r>
          </w:p>
        </w:tc>
      </w:tr>
      <w:tr w:rsidR="00491457" w:rsidRPr="00491457" w:rsidTr="00491457">
        <w:trPr>
          <w:jc w:val="center"/>
        </w:trPr>
        <w:tc>
          <w:tcPr>
            <w:tcW w:w="68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30</w:t>
            </w:r>
            <w:r w:rsidR="00EA0306" w:rsidRPr="00491457">
              <w:rPr>
                <w:rFonts w:ascii="宋体" w:hAnsi="宋体" w:cs="宋体" w:hint="eastAsia"/>
                <w:sz w:val="18"/>
                <w:szCs w:val="18"/>
              </w:rPr>
              <w:t>×</w:t>
            </w:r>
            <w:r w:rsidRPr="00491457">
              <w:rPr>
                <w:rFonts w:ascii="宋体" w:hAnsi="宋体" w:cs="宋体" w:hint="eastAsia"/>
                <w:sz w:val="18"/>
                <w:szCs w:val="18"/>
              </w:rPr>
              <w:t>3.5</w:t>
            </w:r>
          </w:p>
        </w:tc>
        <w:tc>
          <w:tcPr>
            <w:tcW w:w="376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36</w:t>
            </w:r>
          </w:p>
        </w:tc>
        <w:tc>
          <w:tcPr>
            <w:tcW w:w="355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68</w:t>
            </w:r>
          </w:p>
        </w:tc>
        <w:tc>
          <w:tcPr>
            <w:tcW w:w="45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30</w:t>
            </w:r>
          </w:p>
        </w:tc>
        <w:tc>
          <w:tcPr>
            <w:tcW w:w="44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56</w:t>
            </w:r>
          </w:p>
        </w:tc>
        <w:tc>
          <w:tcPr>
            <w:tcW w:w="351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48</w:t>
            </w:r>
          </w:p>
        </w:tc>
        <w:tc>
          <w:tcPr>
            <w:tcW w:w="377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22</w:t>
            </w:r>
          </w:p>
        </w:tc>
        <w:tc>
          <w:tcPr>
            <w:tcW w:w="41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131</w:t>
            </w:r>
          </w:p>
        </w:tc>
        <w:tc>
          <w:tcPr>
            <w:tcW w:w="382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</w:t>
            </w:r>
          </w:p>
        </w:tc>
        <w:tc>
          <w:tcPr>
            <w:tcW w:w="40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16</w:t>
            </w:r>
          </w:p>
        </w:tc>
        <w:tc>
          <w:tcPr>
            <w:tcW w:w="388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22</w:t>
            </w:r>
          </w:p>
        </w:tc>
        <w:tc>
          <w:tcPr>
            <w:tcW w:w="379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25.6</w:t>
            </w:r>
          </w:p>
        </w:tc>
      </w:tr>
      <w:tr w:rsidR="00491457" w:rsidRPr="00491457" w:rsidTr="00491457">
        <w:trPr>
          <w:jc w:val="center"/>
        </w:trPr>
        <w:tc>
          <w:tcPr>
            <w:tcW w:w="68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36</w:t>
            </w:r>
            <w:r w:rsidR="00EA0306" w:rsidRPr="00491457">
              <w:rPr>
                <w:rFonts w:ascii="宋体" w:hAnsi="宋体" w:cs="宋体" w:hint="eastAsia"/>
                <w:sz w:val="18"/>
                <w:szCs w:val="18"/>
              </w:rPr>
              <w:t>×</w:t>
            </w:r>
            <w:r w:rsidRPr="00491457">
              <w:rPr>
                <w:rFonts w:ascii="宋体" w:hAnsi="宋体" w:cs="宋体" w:hint="eastAsia"/>
                <w:sz w:val="18"/>
                <w:szCs w:val="18"/>
              </w:rPr>
              <w:t>4.0</w:t>
            </w:r>
          </w:p>
        </w:tc>
        <w:tc>
          <w:tcPr>
            <w:tcW w:w="376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40</w:t>
            </w:r>
          </w:p>
        </w:tc>
        <w:tc>
          <w:tcPr>
            <w:tcW w:w="355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78</w:t>
            </w:r>
          </w:p>
        </w:tc>
        <w:tc>
          <w:tcPr>
            <w:tcW w:w="45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30</w:t>
            </w:r>
          </w:p>
        </w:tc>
        <w:tc>
          <w:tcPr>
            <w:tcW w:w="444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68</w:t>
            </w:r>
          </w:p>
        </w:tc>
        <w:tc>
          <w:tcPr>
            <w:tcW w:w="351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58</w:t>
            </w:r>
          </w:p>
        </w:tc>
        <w:tc>
          <w:tcPr>
            <w:tcW w:w="377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25</w:t>
            </w:r>
          </w:p>
        </w:tc>
        <w:tc>
          <w:tcPr>
            <w:tcW w:w="41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148</w:t>
            </w:r>
          </w:p>
        </w:tc>
        <w:tc>
          <w:tcPr>
            <w:tcW w:w="382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</w:t>
            </w:r>
          </w:p>
        </w:tc>
        <w:tc>
          <w:tcPr>
            <w:tcW w:w="400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18</w:t>
            </w:r>
          </w:p>
        </w:tc>
        <w:tc>
          <w:tcPr>
            <w:tcW w:w="388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27</w:t>
            </w:r>
          </w:p>
        </w:tc>
        <w:tc>
          <w:tcPr>
            <w:tcW w:w="379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31.4</w:t>
            </w:r>
          </w:p>
        </w:tc>
      </w:tr>
    </w:tbl>
    <w:p w:rsidR="00491457" w:rsidRPr="00EA0306" w:rsidRDefault="00491457" w:rsidP="00EA0306">
      <w:pPr>
        <w:numPr>
          <w:ilvl w:val="0"/>
          <w:numId w:val="22"/>
        </w:numPr>
        <w:spacing w:beforeLines="50" w:before="156"/>
        <w:ind w:leftChars="200"/>
        <w:jc w:val="left"/>
        <w:rPr>
          <w:rFonts w:ascii="宋体" w:hAnsi="宋体"/>
        </w:rPr>
      </w:pPr>
      <w:r w:rsidRPr="00EA0306">
        <w:rPr>
          <w:rFonts w:ascii="宋体" w:hAnsi="宋体"/>
        </w:rPr>
        <w:t>起重螺栓/吊耳上下模各4个，共8个；</w:t>
      </w:r>
    </w:p>
    <w:p w:rsidR="00491457" w:rsidRPr="00EA0306" w:rsidRDefault="00491457">
      <w:pPr>
        <w:numPr>
          <w:ilvl w:val="0"/>
          <w:numId w:val="22"/>
        </w:numPr>
        <w:ind w:leftChars="200"/>
        <w:jc w:val="left"/>
        <w:rPr>
          <w:rFonts w:ascii="宋体" w:hAnsi="宋体"/>
          <w:szCs w:val="21"/>
        </w:rPr>
      </w:pPr>
      <w:r w:rsidRPr="00EA0306">
        <w:rPr>
          <w:rFonts w:ascii="宋体" w:hAnsi="宋体"/>
        </w:rPr>
        <w:t>推荐标准件厂家：PUNCH。</w:t>
      </w:r>
    </w:p>
    <w:p w:rsidR="00491457" w:rsidRDefault="00491457">
      <w:pPr>
        <w:pStyle w:val="aff9"/>
        <w:numPr>
          <w:ilvl w:val="1"/>
          <w:numId w:val="3"/>
        </w:numPr>
        <w:spacing w:before="156" w:after="156"/>
        <w:rPr>
          <w:rFonts w:hAnsi="Times New Roman" w:hint="eastAsia"/>
        </w:rPr>
      </w:pPr>
      <w:bookmarkStart w:id="54" w:name="_Toc23948"/>
      <w:bookmarkStart w:id="55" w:name="_Toc16422"/>
      <w:r>
        <w:rPr>
          <w:rFonts w:hAnsi="Times New Roman" w:hint="eastAsia"/>
        </w:rPr>
        <w:t>紧固</w:t>
      </w:r>
      <w:bookmarkEnd w:id="54"/>
      <w:bookmarkEnd w:id="55"/>
    </w:p>
    <w:p w:rsidR="00491457" w:rsidRPr="00EA0306" w:rsidRDefault="00491457">
      <w:pPr>
        <w:ind w:left="419"/>
        <w:rPr>
          <w:rFonts w:ascii="宋体" w:hAnsi="宋体"/>
        </w:rPr>
      </w:pPr>
      <w:r w:rsidRPr="00EA0306">
        <w:rPr>
          <w:rFonts w:ascii="宋体" w:hAnsi="宋体" w:hint="eastAsia"/>
        </w:rPr>
        <w:t>紧固要求如下：</w:t>
      </w:r>
    </w:p>
    <w:p w:rsidR="00491457" w:rsidRPr="00EA0306" w:rsidRDefault="00491457">
      <w:pPr>
        <w:numPr>
          <w:ilvl w:val="0"/>
          <w:numId w:val="24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原则上采用从上往下的方式锁紧螺钉；</w:t>
      </w:r>
    </w:p>
    <w:p w:rsidR="00491457" w:rsidRPr="00EA0306" w:rsidRDefault="00491457">
      <w:pPr>
        <w:numPr>
          <w:ilvl w:val="0"/>
          <w:numId w:val="24"/>
        </w:numPr>
        <w:ind w:left="839"/>
        <w:rPr>
          <w:rFonts w:ascii="宋体" w:hAnsi="宋体" w:hint="eastAsia"/>
        </w:rPr>
      </w:pPr>
      <w:proofErr w:type="gramStart"/>
      <w:r w:rsidRPr="00EA0306">
        <w:rPr>
          <w:rFonts w:ascii="宋体" w:hAnsi="宋体" w:hint="eastAsia"/>
        </w:rPr>
        <w:t>无模脚</w:t>
      </w:r>
      <w:proofErr w:type="gramEnd"/>
      <w:r w:rsidRPr="00EA0306">
        <w:rPr>
          <w:rFonts w:ascii="宋体" w:hAnsi="宋体" w:hint="eastAsia"/>
        </w:rPr>
        <w:t>时，螺钉和销钉应在一个方向，禁止正面打螺钉，反面打销钉，</w:t>
      </w:r>
      <w:proofErr w:type="gramStart"/>
      <w:r w:rsidRPr="00EA0306">
        <w:rPr>
          <w:rFonts w:ascii="宋体" w:hAnsi="宋体" w:hint="eastAsia"/>
        </w:rPr>
        <w:t>节省镶块材料</w:t>
      </w:r>
      <w:proofErr w:type="gramEnd"/>
      <w:r w:rsidRPr="00EA0306">
        <w:rPr>
          <w:rFonts w:ascii="宋体" w:hAnsi="宋体" w:hint="eastAsia"/>
        </w:rPr>
        <w:t>时也可以反把螺钉和销钉。模具长度与宽度之和不大于1400mm时，采用M12螺钉固定；模具长度与宽度之和大于1400mm时，采用M16螺钉固定；</w:t>
      </w:r>
    </w:p>
    <w:p w:rsidR="00491457" w:rsidRPr="00EA0306" w:rsidRDefault="00491457">
      <w:pPr>
        <w:numPr>
          <w:ilvl w:val="0"/>
          <w:numId w:val="24"/>
        </w:numPr>
        <w:ind w:left="839"/>
        <w:rPr>
          <w:rFonts w:ascii="宋体" w:hAnsi="宋体" w:hint="eastAsia"/>
        </w:rPr>
      </w:pPr>
      <w:proofErr w:type="gramStart"/>
      <w:r w:rsidRPr="00EA0306">
        <w:rPr>
          <w:rFonts w:ascii="宋体" w:hAnsi="宋体" w:hint="eastAsia"/>
        </w:rPr>
        <w:t>有模脚</w:t>
      </w:r>
      <w:proofErr w:type="gramEnd"/>
      <w:r w:rsidRPr="00EA0306">
        <w:rPr>
          <w:rFonts w:ascii="宋体" w:hAnsi="宋体" w:hint="eastAsia"/>
        </w:rPr>
        <w:t>时，下模板的螺钉和销钉固定在模脚上，下底板的螺钉反把在模脚上，不要销钉。模具长度与宽度之和不大于1400mm时，采用M12螺钉固定；模具长度与宽度之和大于1400mm时，采用M16螺钉固定。</w:t>
      </w:r>
    </w:p>
    <w:p w:rsidR="00491457" w:rsidRDefault="00491457">
      <w:pPr>
        <w:pStyle w:val="aff5"/>
        <w:numPr>
          <w:ilvl w:val="0"/>
          <w:numId w:val="3"/>
        </w:numPr>
        <w:spacing w:beforeLines="100" w:before="312" w:afterLines="100" w:after="312"/>
        <w:jc w:val="left"/>
        <w:rPr>
          <w:rFonts w:hint="eastAsia"/>
        </w:rPr>
      </w:pPr>
      <w:bookmarkStart w:id="56" w:name="_Toc28278"/>
      <w:r>
        <w:rPr>
          <w:rFonts w:hint="eastAsia"/>
        </w:rPr>
        <w:t>模具材质选择及热处理要求</w:t>
      </w:r>
      <w:bookmarkEnd w:id="56"/>
    </w:p>
    <w:p w:rsidR="00491457" w:rsidRPr="00EA0306" w:rsidRDefault="00491457">
      <w:pPr>
        <w:ind w:left="419"/>
        <w:rPr>
          <w:rFonts w:ascii="宋体" w:hAnsi="宋体"/>
        </w:rPr>
      </w:pPr>
      <w:r>
        <w:rPr>
          <w:rFonts w:ascii="Times New Roman" w:hAnsi="Times New Roman" w:hint="eastAsia"/>
        </w:rPr>
        <w:t>模</w:t>
      </w:r>
      <w:r w:rsidRPr="00EA0306">
        <w:rPr>
          <w:rFonts w:ascii="宋体" w:hAnsi="宋体" w:hint="eastAsia"/>
        </w:rPr>
        <w:t>具材质选择及热处理要求如下：</w:t>
      </w:r>
    </w:p>
    <w:p w:rsidR="00491457" w:rsidRPr="00EA0306" w:rsidRDefault="00491457">
      <w:pPr>
        <w:numPr>
          <w:ilvl w:val="0"/>
          <w:numId w:val="25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上/下模板、垫脚和</w:t>
      </w:r>
      <w:proofErr w:type="gramStart"/>
      <w:r w:rsidRPr="00EA0306">
        <w:rPr>
          <w:rFonts w:ascii="宋体" w:hAnsi="宋体" w:hint="eastAsia"/>
        </w:rPr>
        <w:t>模柄</w:t>
      </w:r>
      <w:proofErr w:type="gramEnd"/>
      <w:r w:rsidRPr="00EA0306">
        <w:rPr>
          <w:rFonts w:ascii="宋体" w:hAnsi="宋体" w:hint="eastAsia"/>
        </w:rPr>
        <w:t>选用45#；</w:t>
      </w:r>
    </w:p>
    <w:p w:rsidR="00491457" w:rsidRPr="00EA0306" w:rsidRDefault="00491457">
      <w:pPr>
        <w:numPr>
          <w:ilvl w:val="0"/>
          <w:numId w:val="25"/>
        </w:numPr>
        <w:ind w:left="839"/>
        <w:rPr>
          <w:rFonts w:ascii="宋体" w:hAnsi="宋体" w:hint="eastAsia"/>
        </w:rPr>
      </w:pPr>
      <w:proofErr w:type="gramStart"/>
      <w:r w:rsidRPr="00EA0306">
        <w:rPr>
          <w:rFonts w:ascii="宋体" w:hAnsi="宋体" w:hint="eastAsia"/>
        </w:rPr>
        <w:t>凸模固定板</w:t>
      </w:r>
      <w:proofErr w:type="gramEnd"/>
      <w:r w:rsidRPr="00EA0306">
        <w:rPr>
          <w:rFonts w:ascii="宋体" w:hAnsi="宋体" w:hint="eastAsia"/>
        </w:rPr>
        <w:t>、卸料板、限位块和到底块选用45#，淬火HRC40</w:t>
      </w:r>
      <w:r w:rsidR="00EA0306" w:rsidRPr="00EA0306">
        <w:rPr>
          <w:rFonts w:ascii="宋体" w:hAnsi="宋体" w:hint="eastAsia"/>
        </w:rPr>
        <w:t>～</w:t>
      </w:r>
      <w:r w:rsidRPr="00EA0306">
        <w:rPr>
          <w:rFonts w:ascii="宋体" w:hAnsi="宋体" w:hint="eastAsia"/>
        </w:rPr>
        <w:t>HRC45；</w:t>
      </w:r>
    </w:p>
    <w:p w:rsidR="00491457" w:rsidRPr="00EA0306" w:rsidRDefault="00491457">
      <w:pPr>
        <w:numPr>
          <w:ilvl w:val="0"/>
          <w:numId w:val="25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冲裁类工作零件：冲头和修边刀块选用Cr12MoV/SKD11，淬火HRC58</w:t>
      </w:r>
      <w:r w:rsidR="00EA0306" w:rsidRPr="00EA0306">
        <w:rPr>
          <w:rFonts w:ascii="宋体" w:hAnsi="宋体" w:hint="eastAsia"/>
        </w:rPr>
        <w:t>～</w:t>
      </w:r>
      <w:r w:rsidRPr="00EA0306">
        <w:rPr>
          <w:rFonts w:ascii="宋体" w:hAnsi="宋体" w:hint="eastAsia"/>
        </w:rPr>
        <w:t>HRC62；</w:t>
      </w:r>
    </w:p>
    <w:p w:rsidR="00491457" w:rsidRPr="00EA0306" w:rsidRDefault="00491457">
      <w:pPr>
        <w:numPr>
          <w:ilvl w:val="0"/>
          <w:numId w:val="25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成形类工作零件：翻边刀块、成形 /整形块选用Cr12MoV，淬火HRC58</w:t>
      </w:r>
      <w:r w:rsidR="00EA0306" w:rsidRPr="00EA0306">
        <w:rPr>
          <w:rFonts w:ascii="宋体" w:hAnsi="宋体" w:hint="eastAsia"/>
        </w:rPr>
        <w:t>～</w:t>
      </w:r>
      <w:r w:rsidRPr="00EA0306">
        <w:rPr>
          <w:rFonts w:ascii="宋体" w:hAnsi="宋体" w:hint="eastAsia"/>
        </w:rPr>
        <w:t>HRC62，必要时Tic/TD处理；</w:t>
      </w:r>
    </w:p>
    <w:p w:rsidR="00491457" w:rsidRPr="00EA0306" w:rsidRDefault="00491457">
      <w:pPr>
        <w:numPr>
          <w:ilvl w:val="0"/>
          <w:numId w:val="25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卸料板参与成形或整形时选用Cr12MoV，淬火HRC58</w:t>
      </w:r>
      <w:r w:rsidR="00EA0306" w:rsidRPr="00EA0306">
        <w:rPr>
          <w:rFonts w:ascii="宋体" w:hAnsi="宋体" w:hint="eastAsia"/>
        </w:rPr>
        <w:t>～</w:t>
      </w:r>
      <w:r w:rsidRPr="00EA0306">
        <w:rPr>
          <w:rFonts w:ascii="宋体" w:hAnsi="宋体" w:hint="eastAsia"/>
        </w:rPr>
        <w:t>HRC62；</w:t>
      </w:r>
    </w:p>
    <w:p w:rsidR="00491457" w:rsidRPr="00EA0306" w:rsidRDefault="00491457">
      <w:pPr>
        <w:numPr>
          <w:ilvl w:val="0"/>
          <w:numId w:val="25"/>
        </w:numPr>
        <w:ind w:left="839"/>
        <w:rPr>
          <w:rFonts w:ascii="宋体" w:hAnsi="宋体" w:cs="宋体" w:hint="eastAsia"/>
          <w:color w:val="000000"/>
          <w:kern w:val="0"/>
          <w:szCs w:val="21"/>
          <w:lang w:bidi="ar"/>
        </w:rPr>
      </w:pPr>
      <w:proofErr w:type="gramStart"/>
      <w:r w:rsidRPr="00EA0306">
        <w:rPr>
          <w:rFonts w:ascii="宋体" w:hAnsi="宋体" w:hint="eastAsia"/>
        </w:rPr>
        <w:t>凸</w:t>
      </w:r>
      <w:proofErr w:type="gramEnd"/>
      <w:r w:rsidRPr="00EA0306">
        <w:rPr>
          <w:rFonts w:ascii="宋体" w:hAnsi="宋体" w:hint="eastAsia"/>
        </w:rPr>
        <w:t>模垫板厚度在（5</w:t>
      </w:r>
      <w:r w:rsidR="00EA0306" w:rsidRPr="00EA0306">
        <w:rPr>
          <w:rFonts w:ascii="宋体" w:hAnsi="宋体" w:hint="eastAsia"/>
        </w:rPr>
        <w:t>～</w:t>
      </w:r>
      <w:r w:rsidRPr="00EA0306">
        <w:rPr>
          <w:rFonts w:ascii="宋体" w:hAnsi="宋体" w:hint="eastAsia"/>
        </w:rPr>
        <w:t>10）mm时选用Cr12MoV，淬火HRC58</w:t>
      </w:r>
      <w:r w:rsidR="00EA0306" w:rsidRPr="00EA0306">
        <w:rPr>
          <w:rFonts w:ascii="宋体" w:hAnsi="宋体" w:hint="eastAsia"/>
        </w:rPr>
        <w:t>～</w:t>
      </w:r>
      <w:r w:rsidRPr="00EA0306">
        <w:rPr>
          <w:rFonts w:ascii="宋体" w:hAnsi="宋体" w:hint="eastAsia"/>
        </w:rPr>
        <w:t>HRC62。</w:t>
      </w:r>
    </w:p>
    <w:p w:rsidR="00491457" w:rsidRDefault="00491457">
      <w:pPr>
        <w:pStyle w:val="aff5"/>
        <w:numPr>
          <w:ilvl w:val="0"/>
          <w:numId w:val="3"/>
        </w:numPr>
        <w:spacing w:beforeLines="100" w:before="312" w:afterLines="100" w:after="312"/>
        <w:jc w:val="left"/>
        <w:rPr>
          <w:rFonts w:hint="eastAsia"/>
        </w:rPr>
      </w:pPr>
      <w:bookmarkStart w:id="57" w:name="_Toc26226"/>
      <w:r>
        <w:rPr>
          <w:rFonts w:hint="eastAsia"/>
        </w:rPr>
        <w:t>模具各部件厚度要求</w:t>
      </w:r>
      <w:bookmarkEnd w:id="57"/>
    </w:p>
    <w:p w:rsidR="00491457" w:rsidRDefault="00491457">
      <w:pPr>
        <w:ind w:left="419"/>
        <w:rPr>
          <w:rFonts w:ascii="Times New Roman" w:hAnsi="Times New Roman"/>
        </w:rPr>
      </w:pPr>
      <w:r>
        <w:rPr>
          <w:rFonts w:ascii="Times New Roman" w:hAnsi="Times New Roman" w:hint="eastAsia"/>
        </w:rPr>
        <w:t>模具各部件厚度要求如下：</w:t>
      </w:r>
    </w:p>
    <w:p w:rsidR="00491457" w:rsidRPr="00EA0306" w:rsidRDefault="00491457">
      <w:pPr>
        <w:numPr>
          <w:ilvl w:val="0"/>
          <w:numId w:val="26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分块最薄处厚度不小于25mm；</w:t>
      </w:r>
    </w:p>
    <w:p w:rsidR="00491457" w:rsidRPr="00EA0306" w:rsidRDefault="00491457">
      <w:pPr>
        <w:numPr>
          <w:ilvl w:val="0"/>
          <w:numId w:val="26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冲裁模具上/</w:t>
      </w:r>
      <w:proofErr w:type="gramStart"/>
      <w:r w:rsidRPr="00EA0306">
        <w:rPr>
          <w:rFonts w:ascii="宋体" w:hAnsi="宋体" w:hint="eastAsia"/>
        </w:rPr>
        <w:t>下模镶块</w:t>
      </w:r>
      <w:proofErr w:type="gramEnd"/>
      <w:r w:rsidRPr="00EA0306">
        <w:rPr>
          <w:rFonts w:ascii="宋体" w:hAnsi="宋体" w:hint="eastAsia"/>
        </w:rPr>
        <w:t>加垫板，垫板（45#）厚度不小于10mm，垫板（T10A/Cr12）厚度不小于5mm；</w:t>
      </w:r>
    </w:p>
    <w:p w:rsidR="00491457" w:rsidRPr="00EA0306" w:rsidRDefault="00491457">
      <w:pPr>
        <w:numPr>
          <w:ilvl w:val="0"/>
          <w:numId w:val="26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 xml:space="preserve">模具垫脚厚度不小于30mm； </w:t>
      </w:r>
    </w:p>
    <w:p w:rsidR="00491457" w:rsidRPr="00EA0306" w:rsidRDefault="00491457">
      <w:pPr>
        <w:numPr>
          <w:ilvl w:val="0"/>
          <w:numId w:val="26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 xml:space="preserve">螺钉/销钉沉孔距刃口最小距离不小于10mm，螺钉/销钉到边距离不小于1.5 </w:t>
      </w:r>
      <w:proofErr w:type="gramStart"/>
      <w:r w:rsidRPr="00EA0306">
        <w:rPr>
          <w:rFonts w:ascii="宋体" w:hAnsi="宋体" w:hint="eastAsia"/>
        </w:rPr>
        <w:t>倍</w:t>
      </w:r>
      <w:proofErr w:type="gramEnd"/>
      <w:r w:rsidRPr="00EA0306">
        <w:rPr>
          <w:rFonts w:ascii="宋体" w:hAnsi="宋体" w:hint="eastAsia"/>
        </w:rPr>
        <w:t>螺钉/销钉直径；</w:t>
      </w:r>
    </w:p>
    <w:p w:rsidR="00491457" w:rsidRPr="00EA0306" w:rsidRDefault="00491457">
      <w:pPr>
        <w:numPr>
          <w:ilvl w:val="0"/>
          <w:numId w:val="26"/>
        </w:numPr>
        <w:ind w:left="839"/>
        <w:rPr>
          <w:rFonts w:ascii="宋体" w:hAnsi="宋体"/>
        </w:rPr>
      </w:pPr>
      <w:r w:rsidRPr="00EA0306">
        <w:rPr>
          <w:rFonts w:ascii="宋体" w:hAnsi="宋体" w:hint="eastAsia"/>
        </w:rPr>
        <w:lastRenderedPageBreak/>
        <w:t>落料模模板厚度要求见表3；</w:t>
      </w:r>
    </w:p>
    <w:p w:rsidR="00491457" w:rsidRDefault="00491457" w:rsidP="00EA0306">
      <w:pPr>
        <w:pStyle w:val="aa"/>
        <w:numPr>
          <w:ilvl w:val="0"/>
          <w:numId w:val="23"/>
        </w:numPr>
        <w:tabs>
          <w:tab w:val="left" w:pos="0"/>
        </w:tabs>
        <w:spacing w:before="156" w:after="156"/>
      </w:pPr>
      <w:r>
        <w:rPr>
          <w:rFonts w:hint="eastAsia"/>
        </w:rPr>
        <w:t xml:space="preserve">  </w:t>
      </w:r>
      <w:r>
        <w:rPr>
          <w:rFonts w:hint="eastAsia"/>
        </w:rPr>
        <w:t>落料模模板厚度要求</w:t>
      </w:r>
    </w:p>
    <w:tbl>
      <w:tblPr>
        <w:tblW w:w="4999" w:type="pct"/>
        <w:jc w:val="center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46"/>
        <w:gridCol w:w="3088"/>
        <w:gridCol w:w="3088"/>
      </w:tblGrid>
      <w:tr w:rsidR="00491457" w:rsidRPr="00491457" w:rsidTr="00491457">
        <w:trPr>
          <w:jc w:val="center"/>
        </w:trPr>
        <w:tc>
          <w:tcPr>
            <w:tcW w:w="1687" w:type="pct"/>
            <w:tcBorders>
              <w:bottom w:val="single" w:sz="12" w:space="0" w:color="auto"/>
            </w:tcBorders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模板名称</w:t>
            </w:r>
          </w:p>
        </w:tc>
        <w:tc>
          <w:tcPr>
            <w:tcW w:w="1656" w:type="pct"/>
            <w:tcBorders>
              <w:bottom w:val="single" w:sz="12" w:space="0" w:color="auto"/>
            </w:tcBorders>
          </w:tcPr>
          <w:p w:rsidR="00491457" w:rsidRPr="00491457" w:rsidRDefault="00491457" w:rsidP="0049145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小型、中小型落料模模板厚度/mm</w:t>
            </w:r>
          </w:p>
        </w:tc>
        <w:tc>
          <w:tcPr>
            <w:tcW w:w="1656" w:type="pct"/>
            <w:tcBorders>
              <w:bottom w:val="single" w:sz="12" w:space="0" w:color="auto"/>
            </w:tcBorders>
          </w:tcPr>
          <w:p w:rsidR="00491457" w:rsidRPr="00491457" w:rsidRDefault="00491457" w:rsidP="0049145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中型、大型落料模模板厚度/mm</w:t>
            </w:r>
          </w:p>
        </w:tc>
      </w:tr>
      <w:tr w:rsidR="00491457" w:rsidRPr="00491457" w:rsidTr="00491457">
        <w:trPr>
          <w:jc w:val="center"/>
        </w:trPr>
        <w:tc>
          <w:tcPr>
            <w:tcW w:w="3228" w:type="dxa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上模座</w:t>
            </w:r>
          </w:p>
        </w:tc>
        <w:tc>
          <w:tcPr>
            <w:tcW w:w="3170" w:type="dxa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40/45/50</w:t>
            </w:r>
          </w:p>
        </w:tc>
        <w:tc>
          <w:tcPr>
            <w:tcW w:w="3170" w:type="dxa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50/55/60</w:t>
            </w:r>
          </w:p>
        </w:tc>
      </w:tr>
      <w:tr w:rsidR="00491457" w:rsidRPr="00491457" w:rsidTr="00491457">
        <w:trPr>
          <w:jc w:val="center"/>
        </w:trPr>
        <w:tc>
          <w:tcPr>
            <w:tcW w:w="3228" w:type="dxa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上模凹模</w:t>
            </w:r>
            <w:proofErr w:type="gramStart"/>
            <w:r w:rsidRPr="00491457">
              <w:rPr>
                <w:rFonts w:ascii="宋体" w:hAnsi="宋体" w:cs="宋体" w:hint="eastAsia"/>
                <w:sz w:val="18"/>
                <w:szCs w:val="18"/>
              </w:rPr>
              <w:t>固定板</w:t>
            </w:r>
            <w:proofErr w:type="gramEnd"/>
            <w:r w:rsidRPr="00491457">
              <w:rPr>
                <w:rFonts w:ascii="宋体" w:hAnsi="宋体" w:cs="宋体" w:hint="eastAsia"/>
                <w:sz w:val="18"/>
                <w:szCs w:val="18"/>
              </w:rPr>
              <w:t>垫板</w:t>
            </w:r>
          </w:p>
        </w:tc>
        <w:tc>
          <w:tcPr>
            <w:tcW w:w="3170" w:type="dxa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15</w:t>
            </w:r>
          </w:p>
        </w:tc>
        <w:tc>
          <w:tcPr>
            <w:tcW w:w="3170" w:type="dxa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15</w:t>
            </w:r>
          </w:p>
        </w:tc>
      </w:tr>
      <w:tr w:rsidR="00491457" w:rsidRPr="00491457" w:rsidTr="00491457">
        <w:trPr>
          <w:jc w:val="center"/>
        </w:trPr>
        <w:tc>
          <w:tcPr>
            <w:tcW w:w="3228" w:type="dxa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上模凹模</w:t>
            </w:r>
            <w:proofErr w:type="gramStart"/>
            <w:r w:rsidRPr="00491457">
              <w:rPr>
                <w:rFonts w:ascii="宋体" w:hAnsi="宋体" w:cs="宋体" w:hint="eastAsia"/>
                <w:sz w:val="18"/>
                <w:szCs w:val="18"/>
              </w:rPr>
              <w:t>固定板</w:t>
            </w:r>
            <w:proofErr w:type="gramEnd"/>
          </w:p>
        </w:tc>
        <w:tc>
          <w:tcPr>
            <w:tcW w:w="3170" w:type="dxa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20/25</w:t>
            </w:r>
          </w:p>
        </w:tc>
        <w:tc>
          <w:tcPr>
            <w:tcW w:w="3170" w:type="dxa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25/30</w:t>
            </w:r>
          </w:p>
        </w:tc>
      </w:tr>
      <w:tr w:rsidR="00491457" w:rsidRPr="00491457" w:rsidTr="00491457">
        <w:trPr>
          <w:jc w:val="center"/>
        </w:trPr>
        <w:tc>
          <w:tcPr>
            <w:tcW w:w="3228" w:type="dxa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凹模</w:t>
            </w:r>
          </w:p>
        </w:tc>
        <w:tc>
          <w:tcPr>
            <w:tcW w:w="3170" w:type="dxa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按实际需要</w:t>
            </w:r>
          </w:p>
        </w:tc>
        <w:tc>
          <w:tcPr>
            <w:tcW w:w="3170" w:type="dxa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按实际需要</w:t>
            </w:r>
          </w:p>
        </w:tc>
      </w:tr>
      <w:tr w:rsidR="00491457" w:rsidRPr="00491457" w:rsidTr="00491457">
        <w:trPr>
          <w:jc w:val="center"/>
        </w:trPr>
        <w:tc>
          <w:tcPr>
            <w:tcW w:w="3228" w:type="dxa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上模卸料板</w:t>
            </w:r>
          </w:p>
        </w:tc>
        <w:tc>
          <w:tcPr>
            <w:tcW w:w="3170" w:type="dxa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20</w:t>
            </w:r>
          </w:p>
        </w:tc>
        <w:tc>
          <w:tcPr>
            <w:tcW w:w="3170" w:type="dxa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20/25</w:t>
            </w:r>
          </w:p>
        </w:tc>
      </w:tr>
      <w:tr w:rsidR="00491457" w:rsidRPr="00491457" w:rsidTr="00491457">
        <w:trPr>
          <w:jc w:val="center"/>
        </w:trPr>
        <w:tc>
          <w:tcPr>
            <w:tcW w:w="3228" w:type="dxa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proofErr w:type="gramStart"/>
            <w:r w:rsidRPr="00491457">
              <w:rPr>
                <w:rFonts w:ascii="宋体" w:hAnsi="宋体" w:cs="宋体" w:hint="eastAsia"/>
                <w:sz w:val="18"/>
                <w:szCs w:val="18"/>
              </w:rPr>
              <w:t>下模卸料板</w:t>
            </w:r>
            <w:proofErr w:type="gramEnd"/>
          </w:p>
        </w:tc>
        <w:tc>
          <w:tcPr>
            <w:tcW w:w="3170" w:type="dxa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20</w:t>
            </w:r>
          </w:p>
        </w:tc>
        <w:tc>
          <w:tcPr>
            <w:tcW w:w="3170" w:type="dxa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25</w:t>
            </w:r>
          </w:p>
        </w:tc>
      </w:tr>
      <w:tr w:rsidR="00491457" w:rsidRPr="00491457" w:rsidTr="00491457">
        <w:trPr>
          <w:jc w:val="center"/>
        </w:trPr>
        <w:tc>
          <w:tcPr>
            <w:tcW w:w="3228" w:type="dxa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冲头（</w:t>
            </w:r>
            <w:proofErr w:type="gramStart"/>
            <w:r w:rsidRPr="00491457">
              <w:rPr>
                <w:rFonts w:ascii="宋体" w:hAnsi="宋体" w:cs="宋体" w:hint="eastAsia"/>
                <w:sz w:val="18"/>
                <w:szCs w:val="18"/>
              </w:rPr>
              <w:t>凸</w:t>
            </w:r>
            <w:proofErr w:type="gramEnd"/>
            <w:r w:rsidRPr="00491457">
              <w:rPr>
                <w:rFonts w:ascii="宋体" w:hAnsi="宋体" w:cs="宋体" w:hint="eastAsia"/>
                <w:sz w:val="18"/>
                <w:szCs w:val="18"/>
              </w:rPr>
              <w:t>模）</w:t>
            </w:r>
          </w:p>
        </w:tc>
        <w:tc>
          <w:tcPr>
            <w:tcW w:w="3170" w:type="dxa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按实际需要</w:t>
            </w:r>
          </w:p>
        </w:tc>
        <w:tc>
          <w:tcPr>
            <w:tcW w:w="3170" w:type="dxa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按实际需要</w:t>
            </w:r>
          </w:p>
        </w:tc>
      </w:tr>
      <w:tr w:rsidR="00491457" w:rsidRPr="00491457" w:rsidTr="00491457">
        <w:trPr>
          <w:jc w:val="center"/>
        </w:trPr>
        <w:tc>
          <w:tcPr>
            <w:tcW w:w="3228" w:type="dxa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冲头</w:t>
            </w:r>
            <w:proofErr w:type="gramStart"/>
            <w:r w:rsidRPr="00491457">
              <w:rPr>
                <w:rFonts w:ascii="宋体" w:hAnsi="宋体" w:cs="宋体" w:hint="eastAsia"/>
                <w:sz w:val="18"/>
                <w:szCs w:val="18"/>
              </w:rPr>
              <w:t>固定板</w:t>
            </w:r>
            <w:proofErr w:type="gramEnd"/>
          </w:p>
        </w:tc>
        <w:tc>
          <w:tcPr>
            <w:tcW w:w="3170" w:type="dxa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25</w:t>
            </w:r>
          </w:p>
        </w:tc>
        <w:tc>
          <w:tcPr>
            <w:tcW w:w="3170" w:type="dxa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30</w:t>
            </w:r>
          </w:p>
        </w:tc>
      </w:tr>
      <w:tr w:rsidR="00491457" w:rsidRPr="00491457" w:rsidTr="00491457">
        <w:trPr>
          <w:jc w:val="center"/>
        </w:trPr>
        <w:tc>
          <w:tcPr>
            <w:tcW w:w="3228" w:type="dxa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下模座</w:t>
            </w:r>
          </w:p>
        </w:tc>
        <w:tc>
          <w:tcPr>
            <w:tcW w:w="3170" w:type="dxa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40/45/50</w:t>
            </w:r>
          </w:p>
        </w:tc>
        <w:tc>
          <w:tcPr>
            <w:tcW w:w="3170" w:type="dxa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50/55/60</w:t>
            </w:r>
          </w:p>
        </w:tc>
      </w:tr>
    </w:tbl>
    <w:p w:rsidR="00491457" w:rsidRDefault="00491457" w:rsidP="00EA0306">
      <w:pPr>
        <w:numPr>
          <w:ilvl w:val="0"/>
          <w:numId w:val="26"/>
        </w:numPr>
        <w:spacing w:beforeLines="50" w:before="156"/>
        <w:ind w:left="839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成形模模板厚度</w:t>
      </w:r>
      <w:r w:rsidRPr="00EA0306">
        <w:rPr>
          <w:rFonts w:ascii="宋体" w:hAnsi="宋体" w:hint="eastAsia"/>
        </w:rPr>
        <w:t>要求见表4。</w:t>
      </w:r>
    </w:p>
    <w:p w:rsidR="00491457" w:rsidRDefault="00491457" w:rsidP="00EA0306">
      <w:pPr>
        <w:pStyle w:val="aa"/>
        <w:numPr>
          <w:ilvl w:val="0"/>
          <w:numId w:val="23"/>
        </w:numPr>
        <w:tabs>
          <w:tab w:val="left" w:pos="0"/>
        </w:tabs>
        <w:spacing w:before="156" w:after="156"/>
      </w:pPr>
      <w:r>
        <w:rPr>
          <w:rFonts w:hint="eastAsia"/>
        </w:rPr>
        <w:t xml:space="preserve">  </w:t>
      </w:r>
      <w:r>
        <w:rPr>
          <w:rFonts w:hint="eastAsia"/>
        </w:rPr>
        <w:t>成形模模板厚度要求</w:t>
      </w:r>
    </w:p>
    <w:tbl>
      <w:tblPr>
        <w:tblW w:w="4997" w:type="pct"/>
        <w:jc w:val="center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43"/>
        <w:gridCol w:w="3087"/>
        <w:gridCol w:w="3088"/>
      </w:tblGrid>
      <w:tr w:rsidR="00491457" w:rsidRPr="00491457" w:rsidTr="00491457">
        <w:trPr>
          <w:jc w:val="center"/>
        </w:trPr>
        <w:tc>
          <w:tcPr>
            <w:tcW w:w="1686" w:type="pct"/>
            <w:tcBorders>
              <w:bottom w:val="single" w:sz="12" w:space="0" w:color="auto"/>
            </w:tcBorders>
          </w:tcPr>
          <w:p w:rsidR="00491457" w:rsidRPr="00491457" w:rsidRDefault="00491457" w:rsidP="0049145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模板名称</w:t>
            </w:r>
          </w:p>
        </w:tc>
        <w:tc>
          <w:tcPr>
            <w:tcW w:w="1656" w:type="pct"/>
            <w:tcBorders>
              <w:bottom w:val="single" w:sz="12" w:space="0" w:color="auto"/>
            </w:tcBorders>
          </w:tcPr>
          <w:p w:rsidR="00491457" w:rsidRPr="00491457" w:rsidRDefault="00491457" w:rsidP="0049145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小型、中小型落料模模板厚度/mm</w:t>
            </w:r>
          </w:p>
        </w:tc>
        <w:tc>
          <w:tcPr>
            <w:tcW w:w="1656" w:type="pct"/>
            <w:tcBorders>
              <w:bottom w:val="single" w:sz="12" w:space="0" w:color="auto"/>
            </w:tcBorders>
          </w:tcPr>
          <w:p w:rsidR="00491457" w:rsidRPr="00491457" w:rsidRDefault="00491457" w:rsidP="0049145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中型、大型落料模模板厚度/mm</w:t>
            </w:r>
          </w:p>
        </w:tc>
      </w:tr>
      <w:tr w:rsidR="00491457" w:rsidRPr="00491457" w:rsidTr="00491457">
        <w:trPr>
          <w:jc w:val="center"/>
        </w:trPr>
        <w:tc>
          <w:tcPr>
            <w:tcW w:w="1686" w:type="pct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上模座</w:t>
            </w:r>
          </w:p>
        </w:tc>
        <w:tc>
          <w:tcPr>
            <w:tcW w:w="1656" w:type="pct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40/45/50</w:t>
            </w:r>
          </w:p>
        </w:tc>
        <w:tc>
          <w:tcPr>
            <w:tcW w:w="1656" w:type="pct"/>
            <w:tcBorders>
              <w:top w:val="single" w:sz="12" w:space="0" w:color="auto"/>
            </w:tcBorders>
            <w:vAlign w:val="center"/>
          </w:tcPr>
          <w:p w:rsidR="00491457" w:rsidRPr="00491457" w:rsidRDefault="00491457" w:rsidP="00491457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50/55/60</w:t>
            </w:r>
          </w:p>
        </w:tc>
      </w:tr>
      <w:tr w:rsidR="00491457" w:rsidRPr="00491457" w:rsidTr="00491457">
        <w:trPr>
          <w:jc w:val="center"/>
        </w:trPr>
        <w:tc>
          <w:tcPr>
            <w:tcW w:w="1686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冲头</w:t>
            </w:r>
            <w:proofErr w:type="gramStart"/>
            <w:r w:rsidRPr="00491457">
              <w:rPr>
                <w:rFonts w:ascii="宋体" w:hAnsi="宋体" w:cs="宋体" w:hint="eastAsia"/>
                <w:sz w:val="18"/>
                <w:szCs w:val="18"/>
              </w:rPr>
              <w:t>固定板</w:t>
            </w:r>
            <w:proofErr w:type="gramEnd"/>
          </w:p>
        </w:tc>
        <w:tc>
          <w:tcPr>
            <w:tcW w:w="3313" w:type="pct"/>
            <w:gridSpan w:val="2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合模高度及产品高度决定</w:t>
            </w:r>
          </w:p>
        </w:tc>
      </w:tr>
      <w:tr w:rsidR="00491457" w:rsidRPr="00491457" w:rsidTr="00491457">
        <w:trPr>
          <w:jc w:val="center"/>
        </w:trPr>
        <w:tc>
          <w:tcPr>
            <w:tcW w:w="1686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成型</w:t>
            </w:r>
            <w:proofErr w:type="gramStart"/>
            <w:r w:rsidRPr="00491457">
              <w:rPr>
                <w:rFonts w:ascii="宋体" w:hAnsi="宋体" w:cs="宋体" w:hint="eastAsia"/>
                <w:sz w:val="18"/>
                <w:szCs w:val="18"/>
              </w:rPr>
              <w:t>凸</w:t>
            </w:r>
            <w:proofErr w:type="gramEnd"/>
            <w:r w:rsidRPr="00491457">
              <w:rPr>
                <w:rFonts w:ascii="宋体" w:hAnsi="宋体" w:cs="宋体" w:hint="eastAsia"/>
                <w:sz w:val="18"/>
                <w:szCs w:val="18"/>
              </w:rPr>
              <w:t>模</w:t>
            </w:r>
          </w:p>
        </w:tc>
        <w:tc>
          <w:tcPr>
            <w:tcW w:w="1656" w:type="pct"/>
            <w:vAlign w:val="center"/>
          </w:tcPr>
          <w:p w:rsidR="00491457" w:rsidRPr="00491457" w:rsidRDefault="00491457" w:rsidP="00491457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按实际需要</w:t>
            </w:r>
          </w:p>
        </w:tc>
        <w:tc>
          <w:tcPr>
            <w:tcW w:w="1656" w:type="pct"/>
            <w:vAlign w:val="center"/>
          </w:tcPr>
          <w:p w:rsidR="00491457" w:rsidRPr="00491457" w:rsidRDefault="00491457" w:rsidP="00491457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按实际需要</w:t>
            </w:r>
          </w:p>
        </w:tc>
      </w:tr>
      <w:tr w:rsidR="00491457" w:rsidRPr="00491457" w:rsidTr="00491457">
        <w:trPr>
          <w:jc w:val="center"/>
        </w:trPr>
        <w:tc>
          <w:tcPr>
            <w:tcW w:w="1686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成型凹模</w:t>
            </w:r>
          </w:p>
        </w:tc>
        <w:tc>
          <w:tcPr>
            <w:tcW w:w="1656" w:type="pct"/>
            <w:vAlign w:val="center"/>
          </w:tcPr>
          <w:p w:rsidR="00491457" w:rsidRPr="00491457" w:rsidRDefault="00491457" w:rsidP="00491457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按实际需要</w:t>
            </w:r>
          </w:p>
        </w:tc>
        <w:tc>
          <w:tcPr>
            <w:tcW w:w="1656" w:type="pct"/>
            <w:vAlign w:val="center"/>
          </w:tcPr>
          <w:p w:rsidR="00491457" w:rsidRPr="00491457" w:rsidRDefault="00491457" w:rsidP="00491457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按实际需要</w:t>
            </w:r>
          </w:p>
        </w:tc>
      </w:tr>
      <w:tr w:rsidR="00491457" w:rsidRPr="00491457" w:rsidTr="00491457">
        <w:trPr>
          <w:jc w:val="center"/>
        </w:trPr>
        <w:tc>
          <w:tcPr>
            <w:tcW w:w="1686" w:type="pct"/>
            <w:vAlign w:val="center"/>
          </w:tcPr>
          <w:p w:rsidR="00491457" w:rsidRPr="00491457" w:rsidRDefault="00491457" w:rsidP="00491457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491457">
              <w:rPr>
                <w:rFonts w:ascii="宋体" w:hAnsi="宋体" w:cs="宋体" w:hint="eastAsia"/>
                <w:sz w:val="18"/>
                <w:szCs w:val="18"/>
              </w:rPr>
              <w:t>下模座</w:t>
            </w:r>
          </w:p>
        </w:tc>
        <w:tc>
          <w:tcPr>
            <w:tcW w:w="1656" w:type="pct"/>
            <w:vAlign w:val="center"/>
          </w:tcPr>
          <w:p w:rsidR="00491457" w:rsidRPr="00491457" w:rsidRDefault="00491457" w:rsidP="00491457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40/45/50</w:t>
            </w:r>
          </w:p>
        </w:tc>
        <w:tc>
          <w:tcPr>
            <w:tcW w:w="1656" w:type="pct"/>
            <w:vAlign w:val="center"/>
          </w:tcPr>
          <w:p w:rsidR="00491457" w:rsidRPr="00491457" w:rsidRDefault="00491457" w:rsidP="00491457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491457">
              <w:rPr>
                <w:rFonts w:ascii="宋体" w:hAnsi="宋体"/>
                <w:sz w:val="18"/>
                <w:szCs w:val="18"/>
              </w:rPr>
              <w:t>55/60</w:t>
            </w:r>
          </w:p>
        </w:tc>
      </w:tr>
    </w:tbl>
    <w:p w:rsidR="00491457" w:rsidRDefault="00491457">
      <w:pPr>
        <w:pStyle w:val="aff5"/>
        <w:numPr>
          <w:ilvl w:val="0"/>
          <w:numId w:val="3"/>
        </w:numPr>
        <w:spacing w:beforeLines="100" w:before="312" w:afterLines="100" w:after="312"/>
        <w:jc w:val="left"/>
        <w:rPr>
          <w:rFonts w:hint="eastAsia"/>
        </w:rPr>
      </w:pPr>
      <w:bookmarkStart w:id="58" w:name="_Toc25062"/>
      <w:r>
        <w:rPr>
          <w:rFonts w:hint="eastAsia"/>
        </w:rPr>
        <w:t>模具开发注意事项</w:t>
      </w:r>
      <w:bookmarkEnd w:id="58"/>
    </w:p>
    <w:p w:rsidR="00491457" w:rsidRDefault="00491457">
      <w:pPr>
        <w:pStyle w:val="aff9"/>
        <w:numPr>
          <w:ilvl w:val="1"/>
          <w:numId w:val="3"/>
        </w:numPr>
        <w:spacing w:before="156" w:after="156"/>
        <w:rPr>
          <w:rFonts w:hAnsi="Times New Roman" w:hint="eastAsia"/>
        </w:rPr>
      </w:pPr>
      <w:bookmarkStart w:id="59" w:name="_Toc16578"/>
      <w:bookmarkStart w:id="60" w:name="_Toc23826"/>
      <w:proofErr w:type="gramStart"/>
      <w:r>
        <w:rPr>
          <w:rFonts w:hAnsi="Times New Roman" w:hint="eastAsia"/>
        </w:rPr>
        <w:t>凸模固定</w:t>
      </w:r>
      <w:proofErr w:type="gramEnd"/>
      <w:r>
        <w:rPr>
          <w:rFonts w:hAnsi="Times New Roman" w:hint="eastAsia"/>
        </w:rPr>
        <w:t>方式</w:t>
      </w:r>
      <w:bookmarkEnd w:id="59"/>
      <w:bookmarkEnd w:id="60"/>
    </w:p>
    <w:p w:rsidR="00491457" w:rsidRPr="00EA0306" w:rsidRDefault="00491457">
      <w:pPr>
        <w:ind w:left="419"/>
        <w:rPr>
          <w:rFonts w:ascii="宋体" w:hAnsi="宋体"/>
        </w:rPr>
      </w:pPr>
      <w:proofErr w:type="gramStart"/>
      <w:r>
        <w:rPr>
          <w:rFonts w:ascii="Times New Roman" w:hAnsi="Times New Roman" w:hint="eastAsia"/>
        </w:rPr>
        <w:t>凸模固</w:t>
      </w:r>
      <w:r w:rsidRPr="00EA0306">
        <w:rPr>
          <w:rFonts w:ascii="宋体" w:hAnsi="宋体" w:hint="eastAsia"/>
        </w:rPr>
        <w:t>定</w:t>
      </w:r>
      <w:proofErr w:type="gramEnd"/>
      <w:r w:rsidRPr="00EA0306">
        <w:rPr>
          <w:rFonts w:ascii="宋体" w:hAnsi="宋体" w:hint="eastAsia"/>
        </w:rPr>
        <w:t>方式要求如下：</w:t>
      </w:r>
    </w:p>
    <w:p w:rsidR="00491457" w:rsidRPr="00EA0306" w:rsidRDefault="00491457">
      <w:pPr>
        <w:numPr>
          <w:ilvl w:val="0"/>
          <w:numId w:val="27"/>
        </w:numPr>
        <w:ind w:left="839"/>
        <w:rPr>
          <w:rFonts w:ascii="宋体" w:hAnsi="宋体" w:hint="eastAsia"/>
        </w:rPr>
      </w:pPr>
      <w:proofErr w:type="gramStart"/>
      <w:r w:rsidRPr="00EA0306">
        <w:rPr>
          <w:rFonts w:ascii="宋体" w:hAnsi="宋体" w:hint="eastAsia"/>
        </w:rPr>
        <w:t>凸模固定方式优选台肩</w:t>
      </w:r>
      <w:proofErr w:type="gramEnd"/>
      <w:r w:rsidRPr="00EA0306">
        <w:rPr>
          <w:rFonts w:ascii="宋体" w:hAnsi="宋体" w:hint="eastAsia"/>
        </w:rPr>
        <w:t>固定，</w:t>
      </w:r>
      <w:proofErr w:type="gramStart"/>
      <w:r w:rsidRPr="00EA0306">
        <w:rPr>
          <w:rFonts w:ascii="宋体" w:hAnsi="宋体" w:hint="eastAsia"/>
        </w:rPr>
        <w:t>其次穿销固定</w:t>
      </w:r>
      <w:proofErr w:type="gramEnd"/>
      <w:r w:rsidRPr="00EA0306">
        <w:rPr>
          <w:rFonts w:ascii="宋体" w:hAnsi="宋体" w:hint="eastAsia"/>
        </w:rPr>
        <w:t xml:space="preserve">、压板固定和螺钉吊装； </w:t>
      </w:r>
    </w:p>
    <w:p w:rsidR="00491457" w:rsidRPr="00EA0306" w:rsidRDefault="00491457">
      <w:pPr>
        <w:numPr>
          <w:ilvl w:val="0"/>
          <w:numId w:val="27"/>
        </w:numPr>
        <w:ind w:left="839"/>
        <w:rPr>
          <w:rFonts w:ascii="宋体" w:hAnsi="宋体" w:hint="eastAsia"/>
        </w:rPr>
      </w:pPr>
      <w:proofErr w:type="gramStart"/>
      <w:r w:rsidRPr="00EA0306">
        <w:rPr>
          <w:rFonts w:ascii="宋体" w:hAnsi="宋体" w:hint="eastAsia"/>
        </w:rPr>
        <w:t>不</w:t>
      </w:r>
      <w:proofErr w:type="gramEnd"/>
      <w:r w:rsidRPr="00EA0306">
        <w:rPr>
          <w:rFonts w:ascii="宋体" w:hAnsi="宋体" w:hint="eastAsia"/>
        </w:rPr>
        <w:t>可用铆接和焊接方式固定</w:t>
      </w:r>
      <w:proofErr w:type="gramStart"/>
      <w:r w:rsidRPr="00EA0306">
        <w:rPr>
          <w:rFonts w:ascii="宋体" w:hAnsi="宋体" w:hint="eastAsia"/>
        </w:rPr>
        <w:t>凸</w:t>
      </w:r>
      <w:proofErr w:type="gramEnd"/>
      <w:r w:rsidRPr="00EA0306">
        <w:rPr>
          <w:rFonts w:ascii="宋体" w:hAnsi="宋体" w:hint="eastAsia"/>
        </w:rPr>
        <w:t xml:space="preserve">模； </w:t>
      </w:r>
    </w:p>
    <w:p w:rsidR="00491457" w:rsidRPr="00EA0306" w:rsidRDefault="00491457">
      <w:pPr>
        <w:numPr>
          <w:ilvl w:val="0"/>
          <w:numId w:val="27"/>
        </w:numPr>
        <w:ind w:left="839"/>
        <w:rPr>
          <w:rFonts w:ascii="宋体" w:hAnsi="宋体" w:hint="eastAsia"/>
        </w:rPr>
      </w:pPr>
      <w:proofErr w:type="gramStart"/>
      <w:r w:rsidRPr="00EA0306">
        <w:rPr>
          <w:rFonts w:ascii="宋体" w:hAnsi="宋体" w:hint="eastAsia"/>
        </w:rPr>
        <w:t>凸模采用</w:t>
      </w:r>
      <w:proofErr w:type="gramEnd"/>
      <w:r w:rsidRPr="00EA0306">
        <w:rPr>
          <w:rFonts w:ascii="宋体" w:hAnsi="宋体" w:hint="eastAsia"/>
        </w:rPr>
        <w:t xml:space="preserve">螺钉吊装结构时，螺纹孔距边最小5mm，螺钉最小为M6。 </w:t>
      </w:r>
    </w:p>
    <w:p w:rsidR="00491457" w:rsidRDefault="00491457">
      <w:pPr>
        <w:pStyle w:val="aff9"/>
        <w:numPr>
          <w:ilvl w:val="1"/>
          <w:numId w:val="3"/>
        </w:numPr>
        <w:spacing w:before="156" w:after="156"/>
        <w:rPr>
          <w:rFonts w:hAnsi="Times New Roman" w:hint="eastAsia"/>
        </w:rPr>
      </w:pPr>
      <w:bookmarkStart w:id="61" w:name="_Toc32310"/>
      <w:bookmarkStart w:id="62" w:name="_Toc281"/>
      <w:r>
        <w:rPr>
          <w:rFonts w:hAnsi="Times New Roman" w:hint="eastAsia"/>
        </w:rPr>
        <w:t>卸料板</w:t>
      </w:r>
      <w:bookmarkEnd w:id="61"/>
      <w:bookmarkEnd w:id="62"/>
    </w:p>
    <w:p w:rsidR="00491457" w:rsidRDefault="00491457">
      <w:pPr>
        <w:ind w:left="419"/>
        <w:rPr>
          <w:rFonts w:ascii="Times New Roman" w:hAnsi="Times New Roman"/>
        </w:rPr>
      </w:pPr>
      <w:r>
        <w:rPr>
          <w:rFonts w:ascii="Times New Roman" w:hAnsi="Times New Roman" w:hint="eastAsia"/>
        </w:rPr>
        <w:t>卸料板要求如下：</w:t>
      </w:r>
    </w:p>
    <w:p w:rsidR="00491457" w:rsidRDefault="00491457">
      <w:pPr>
        <w:numPr>
          <w:ilvl w:val="0"/>
          <w:numId w:val="28"/>
        </w:numPr>
        <w:ind w:left="839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卸料板应有导向部件</w:t>
      </w:r>
      <w:r>
        <w:rPr>
          <w:rFonts w:ascii="Times New Roman" w:hAnsi="Times New Roman" w:hint="eastAsia"/>
        </w:rPr>
        <w:t>(</w:t>
      </w:r>
      <w:r>
        <w:rPr>
          <w:rFonts w:ascii="Times New Roman" w:hAnsi="Times New Roman" w:hint="eastAsia"/>
        </w:rPr>
        <w:t>导柱、</w:t>
      </w:r>
      <w:proofErr w:type="gramStart"/>
      <w:r>
        <w:rPr>
          <w:rFonts w:ascii="Times New Roman" w:hAnsi="Times New Roman" w:hint="eastAsia"/>
        </w:rPr>
        <w:t>导套和导滑块</w:t>
      </w:r>
      <w:proofErr w:type="gramEnd"/>
      <w:r>
        <w:rPr>
          <w:rFonts w:ascii="Times New Roman" w:hAnsi="Times New Roman" w:hint="eastAsia"/>
        </w:rPr>
        <w:t>)</w:t>
      </w:r>
      <w:r>
        <w:rPr>
          <w:rFonts w:ascii="Times New Roman" w:hAnsi="Times New Roman" w:hint="eastAsia"/>
        </w:rPr>
        <w:t>；</w:t>
      </w:r>
    </w:p>
    <w:p w:rsidR="00491457" w:rsidRPr="00EA0306" w:rsidRDefault="00491457">
      <w:pPr>
        <w:numPr>
          <w:ilvl w:val="0"/>
          <w:numId w:val="28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卸料板与刃口及冲头间隙为（0.2</w:t>
      </w:r>
      <w:r w:rsidR="00EA0306" w:rsidRPr="00EA0306">
        <w:rPr>
          <w:rFonts w:ascii="宋体" w:hAnsi="宋体" w:hint="eastAsia"/>
        </w:rPr>
        <w:t>～</w:t>
      </w:r>
      <w:r w:rsidRPr="00EA0306">
        <w:rPr>
          <w:rFonts w:ascii="宋体" w:hAnsi="宋体" w:hint="eastAsia"/>
        </w:rPr>
        <w:t xml:space="preserve">0.5）mm； </w:t>
      </w:r>
    </w:p>
    <w:p w:rsidR="00491457" w:rsidRPr="00EA0306" w:rsidRDefault="00491457">
      <w:pPr>
        <w:numPr>
          <w:ilvl w:val="0"/>
          <w:numId w:val="28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卸料板在承受侧向力时</w:t>
      </w:r>
      <w:proofErr w:type="gramStart"/>
      <w:r w:rsidRPr="00EA0306">
        <w:rPr>
          <w:rFonts w:ascii="宋体" w:hAnsi="宋体" w:hint="eastAsia"/>
        </w:rPr>
        <w:t>应有防侧结构</w:t>
      </w:r>
      <w:proofErr w:type="gramEnd"/>
      <w:r w:rsidRPr="00EA0306">
        <w:rPr>
          <w:rFonts w:ascii="宋体" w:hAnsi="宋体" w:hint="eastAsia"/>
        </w:rPr>
        <w:t xml:space="preserve">； </w:t>
      </w:r>
    </w:p>
    <w:p w:rsidR="00491457" w:rsidRPr="00EA0306" w:rsidRDefault="00491457">
      <w:pPr>
        <w:numPr>
          <w:ilvl w:val="0"/>
          <w:numId w:val="28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卸料板冲头过</w:t>
      </w:r>
      <w:proofErr w:type="gramStart"/>
      <w:r w:rsidRPr="00EA0306">
        <w:rPr>
          <w:rFonts w:ascii="宋体" w:hAnsi="宋体" w:hint="eastAsia"/>
        </w:rPr>
        <w:t>孔有效</w:t>
      </w:r>
      <w:proofErr w:type="gramEnd"/>
      <w:r w:rsidRPr="00EA0306">
        <w:rPr>
          <w:rFonts w:ascii="宋体" w:hAnsi="宋体" w:hint="eastAsia"/>
        </w:rPr>
        <w:t xml:space="preserve">高度最小为5mm； </w:t>
      </w:r>
    </w:p>
    <w:p w:rsidR="00491457" w:rsidRPr="00EA0306" w:rsidRDefault="00491457">
      <w:pPr>
        <w:numPr>
          <w:ilvl w:val="0"/>
          <w:numId w:val="28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卸料板参与成形时，材质选用Cr12MoV，热处理HRC58</w:t>
      </w:r>
      <w:r w:rsidR="00EA0306" w:rsidRPr="00EA0306">
        <w:rPr>
          <w:rFonts w:ascii="宋体" w:hAnsi="宋体" w:hint="eastAsia"/>
        </w:rPr>
        <w:t>～</w:t>
      </w:r>
      <w:r w:rsidRPr="00EA0306">
        <w:rPr>
          <w:rFonts w:ascii="宋体" w:hAnsi="宋体" w:hint="eastAsia"/>
        </w:rPr>
        <w:t>HRC62。</w:t>
      </w:r>
    </w:p>
    <w:p w:rsidR="00491457" w:rsidRDefault="00491457">
      <w:pPr>
        <w:pStyle w:val="aff9"/>
        <w:numPr>
          <w:ilvl w:val="1"/>
          <w:numId w:val="3"/>
        </w:numPr>
        <w:spacing w:before="156" w:after="156"/>
        <w:rPr>
          <w:rFonts w:hAnsi="Times New Roman" w:hint="eastAsia"/>
        </w:rPr>
      </w:pPr>
      <w:bookmarkStart w:id="63" w:name="_Toc3761"/>
      <w:bookmarkStart w:id="64" w:name="_Toc29440"/>
      <w:r>
        <w:rPr>
          <w:rFonts w:hAnsi="Times New Roman" w:hint="eastAsia"/>
        </w:rPr>
        <w:t>防反与安装防错</w:t>
      </w:r>
      <w:bookmarkEnd w:id="63"/>
      <w:bookmarkEnd w:id="64"/>
    </w:p>
    <w:p w:rsidR="00491457" w:rsidRDefault="00491457">
      <w:pPr>
        <w:ind w:left="419"/>
        <w:rPr>
          <w:rFonts w:ascii="Times New Roman" w:hAnsi="Times New Roman"/>
        </w:rPr>
      </w:pPr>
      <w:r>
        <w:rPr>
          <w:rFonts w:ascii="Times New Roman" w:hAnsi="Times New Roman" w:hint="eastAsia"/>
        </w:rPr>
        <w:t>防反与安装防</w:t>
      </w:r>
      <w:proofErr w:type="gramStart"/>
      <w:r>
        <w:rPr>
          <w:rFonts w:ascii="Times New Roman" w:hAnsi="Times New Roman" w:hint="eastAsia"/>
        </w:rPr>
        <w:t>错要求</w:t>
      </w:r>
      <w:proofErr w:type="gramEnd"/>
      <w:r>
        <w:rPr>
          <w:rFonts w:ascii="Times New Roman" w:hAnsi="Times New Roman" w:hint="eastAsia"/>
        </w:rPr>
        <w:t>如下：</w:t>
      </w:r>
    </w:p>
    <w:p w:rsidR="00491457" w:rsidRDefault="00491457">
      <w:pPr>
        <w:numPr>
          <w:ilvl w:val="0"/>
          <w:numId w:val="29"/>
        </w:numPr>
        <w:ind w:left="839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工件定位防反：工件在模具上定位应保持唯一性，工件旋转与翻转</w:t>
      </w:r>
      <w:r>
        <w:rPr>
          <w:rFonts w:ascii="Times New Roman" w:hAnsi="Times New Roman" w:hint="eastAsia"/>
        </w:rPr>
        <w:t xml:space="preserve"> (</w:t>
      </w:r>
      <w:r>
        <w:rPr>
          <w:rFonts w:ascii="Times New Roman" w:hAnsi="Times New Roman" w:hint="eastAsia"/>
        </w:rPr>
        <w:t>除落料模</w:t>
      </w:r>
      <w:r>
        <w:rPr>
          <w:rFonts w:ascii="Times New Roman" w:hAnsi="Times New Roman" w:hint="eastAsia"/>
        </w:rPr>
        <w:t>)</w:t>
      </w:r>
      <w:r>
        <w:rPr>
          <w:rFonts w:ascii="Times New Roman" w:hAnsi="Times New Roman" w:hint="eastAsia"/>
        </w:rPr>
        <w:t>都不能在模具上定位，必要时采用销钉进行强制定位防反；</w:t>
      </w:r>
    </w:p>
    <w:p w:rsidR="00491457" w:rsidRDefault="00491457">
      <w:pPr>
        <w:numPr>
          <w:ilvl w:val="0"/>
          <w:numId w:val="29"/>
        </w:numPr>
        <w:ind w:left="839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lastRenderedPageBreak/>
        <w:t>模具零件的防反与防错：经常拆卸的零件与易损件应进行自身的安装防反及</w:t>
      </w:r>
      <w:proofErr w:type="gramStart"/>
      <w:r>
        <w:rPr>
          <w:rFonts w:ascii="Times New Roman" w:hAnsi="Times New Roman" w:hint="eastAsia"/>
        </w:rPr>
        <w:t>类似件</w:t>
      </w:r>
      <w:proofErr w:type="gramEnd"/>
      <w:r>
        <w:rPr>
          <w:rFonts w:ascii="Times New Roman" w:hAnsi="Times New Roman" w:hint="eastAsia"/>
        </w:rPr>
        <w:t>安装防错。防反防</w:t>
      </w:r>
      <w:proofErr w:type="gramStart"/>
      <w:r>
        <w:rPr>
          <w:rFonts w:ascii="Times New Roman" w:hAnsi="Times New Roman" w:hint="eastAsia"/>
        </w:rPr>
        <w:t>错措施</w:t>
      </w:r>
      <w:proofErr w:type="gramEnd"/>
      <w:r>
        <w:rPr>
          <w:rFonts w:ascii="Times New Roman" w:hAnsi="Times New Roman" w:hint="eastAsia"/>
        </w:rPr>
        <w:t>可用螺钉</w:t>
      </w:r>
      <w:r>
        <w:rPr>
          <w:rFonts w:ascii="Times New Roman" w:hAnsi="Times New Roman" w:hint="eastAsia"/>
        </w:rPr>
        <w:t>/</w:t>
      </w:r>
      <w:r>
        <w:rPr>
          <w:rFonts w:ascii="Times New Roman" w:hAnsi="Times New Roman" w:hint="eastAsia"/>
        </w:rPr>
        <w:t>销钉大小或者间距不同来设计，不允许使用电动或气动工具在模具上刻标记进行零件定位防错；</w:t>
      </w:r>
      <w:r>
        <w:rPr>
          <w:rFonts w:ascii="Times New Roman" w:hAnsi="Times New Roman" w:hint="eastAsia"/>
        </w:rPr>
        <w:t xml:space="preserve"> </w:t>
      </w:r>
    </w:p>
    <w:p w:rsidR="00491457" w:rsidRDefault="00491457">
      <w:pPr>
        <w:numPr>
          <w:ilvl w:val="0"/>
          <w:numId w:val="29"/>
        </w:numPr>
        <w:ind w:left="839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多个刀块拼装时，刀块与模板用钢印刻出对应的部件号。</w:t>
      </w:r>
    </w:p>
    <w:p w:rsidR="00491457" w:rsidRDefault="00491457">
      <w:pPr>
        <w:pStyle w:val="aff9"/>
        <w:numPr>
          <w:ilvl w:val="1"/>
          <w:numId w:val="3"/>
        </w:numPr>
        <w:spacing w:before="156" w:after="156"/>
        <w:rPr>
          <w:rFonts w:hAnsi="Times New Roman" w:hint="eastAsia"/>
        </w:rPr>
      </w:pPr>
      <w:bookmarkStart w:id="65" w:name="_Toc11463"/>
      <w:bookmarkStart w:id="66" w:name="_Toc15856"/>
      <w:r>
        <w:rPr>
          <w:rFonts w:hAnsi="Times New Roman" w:hint="eastAsia"/>
        </w:rPr>
        <w:t>限位块与存放块</w:t>
      </w:r>
      <w:bookmarkEnd w:id="65"/>
      <w:bookmarkEnd w:id="66"/>
    </w:p>
    <w:p w:rsidR="00491457" w:rsidRDefault="00491457">
      <w:pPr>
        <w:ind w:left="419"/>
        <w:rPr>
          <w:rFonts w:ascii="Times New Roman" w:hAnsi="Times New Roman"/>
        </w:rPr>
      </w:pPr>
      <w:r>
        <w:rPr>
          <w:rFonts w:ascii="Times New Roman" w:hAnsi="Times New Roman" w:hint="eastAsia"/>
        </w:rPr>
        <w:t>限位块与存放</w:t>
      </w:r>
      <w:proofErr w:type="gramStart"/>
      <w:r>
        <w:rPr>
          <w:rFonts w:ascii="Times New Roman" w:hAnsi="Times New Roman" w:hint="eastAsia"/>
        </w:rPr>
        <w:t>块要求</w:t>
      </w:r>
      <w:proofErr w:type="gramEnd"/>
      <w:r>
        <w:rPr>
          <w:rFonts w:ascii="Times New Roman" w:hAnsi="Times New Roman" w:hint="eastAsia"/>
        </w:rPr>
        <w:t>如下：</w:t>
      </w:r>
    </w:p>
    <w:p w:rsidR="00491457" w:rsidRPr="00EA0306" w:rsidRDefault="00491457">
      <w:pPr>
        <w:numPr>
          <w:ilvl w:val="0"/>
          <w:numId w:val="30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模具应安装限位块，以确认模具下死点，</w:t>
      </w:r>
      <w:proofErr w:type="gramStart"/>
      <w:r w:rsidRPr="00EA0306">
        <w:rPr>
          <w:rFonts w:ascii="宋体" w:hAnsi="宋体" w:hint="eastAsia"/>
        </w:rPr>
        <w:t>下模限位器高度</w:t>
      </w:r>
      <w:proofErr w:type="gramEnd"/>
      <w:r w:rsidRPr="00EA0306">
        <w:rPr>
          <w:rFonts w:ascii="宋体" w:hAnsi="宋体" w:hint="eastAsia"/>
        </w:rPr>
        <w:t>超过模板封闭空间60%，</w:t>
      </w:r>
      <w:proofErr w:type="gramStart"/>
      <w:r w:rsidRPr="00EA0306">
        <w:rPr>
          <w:rFonts w:ascii="宋体" w:hAnsi="宋体" w:hint="eastAsia"/>
        </w:rPr>
        <w:t>上模应增加</w:t>
      </w:r>
      <w:proofErr w:type="gramEnd"/>
      <w:r w:rsidRPr="00EA0306">
        <w:rPr>
          <w:rFonts w:ascii="宋体" w:hAnsi="宋体" w:hint="eastAsia"/>
        </w:rPr>
        <w:t xml:space="preserve">对应刚性限位器支座； </w:t>
      </w:r>
    </w:p>
    <w:p w:rsidR="00491457" w:rsidRPr="00EA0306" w:rsidRDefault="00491457">
      <w:pPr>
        <w:numPr>
          <w:ilvl w:val="0"/>
          <w:numId w:val="30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有弹性元件的模具应有存放块，存放</w:t>
      </w:r>
      <w:proofErr w:type="gramStart"/>
      <w:r w:rsidRPr="00EA0306">
        <w:rPr>
          <w:rFonts w:ascii="宋体" w:hAnsi="宋体" w:hint="eastAsia"/>
        </w:rPr>
        <w:t>块高度</w:t>
      </w:r>
      <w:proofErr w:type="gramEnd"/>
      <w:r w:rsidRPr="00EA0306">
        <w:rPr>
          <w:rFonts w:ascii="宋体" w:hAnsi="宋体" w:hint="eastAsia"/>
        </w:rPr>
        <w:t xml:space="preserve">按模具行程+5mm； </w:t>
      </w:r>
    </w:p>
    <w:p w:rsidR="00491457" w:rsidRPr="00EA0306" w:rsidRDefault="00491457">
      <w:pPr>
        <w:numPr>
          <w:ilvl w:val="0"/>
          <w:numId w:val="30"/>
        </w:numPr>
        <w:ind w:left="839"/>
        <w:rPr>
          <w:rFonts w:ascii="宋体" w:hAnsi="宋体" w:hint="eastAsia"/>
        </w:rPr>
      </w:pPr>
      <w:proofErr w:type="gramStart"/>
      <w:r w:rsidRPr="00EA0306">
        <w:rPr>
          <w:rFonts w:ascii="宋体" w:hAnsi="宋体" w:hint="eastAsia"/>
        </w:rPr>
        <w:t>限位块下应有</w:t>
      </w:r>
      <w:proofErr w:type="gramEnd"/>
      <w:r w:rsidRPr="00EA0306">
        <w:rPr>
          <w:rFonts w:ascii="宋体" w:hAnsi="宋体" w:hint="eastAsia"/>
        </w:rPr>
        <w:t xml:space="preserve">垫脚支撑，不能悬空； </w:t>
      </w:r>
    </w:p>
    <w:p w:rsidR="00491457" w:rsidRPr="00EA0306" w:rsidRDefault="00491457">
      <w:pPr>
        <w:numPr>
          <w:ilvl w:val="0"/>
          <w:numId w:val="30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 xml:space="preserve">限位块与存放块用料条连接。 </w:t>
      </w:r>
    </w:p>
    <w:p w:rsidR="00491457" w:rsidRDefault="00491457">
      <w:pPr>
        <w:pStyle w:val="aff9"/>
        <w:numPr>
          <w:ilvl w:val="1"/>
          <w:numId w:val="3"/>
        </w:numPr>
        <w:spacing w:before="156" w:after="156"/>
        <w:rPr>
          <w:rFonts w:hAnsi="Times New Roman" w:hint="eastAsia"/>
        </w:rPr>
      </w:pPr>
      <w:bookmarkStart w:id="67" w:name="_Toc4676"/>
      <w:bookmarkStart w:id="68" w:name="_Toc20549"/>
      <w:proofErr w:type="gramStart"/>
      <w:r>
        <w:rPr>
          <w:rFonts w:hAnsi="Times New Roman" w:hint="eastAsia"/>
        </w:rPr>
        <w:t>导套排气</w:t>
      </w:r>
      <w:proofErr w:type="gramEnd"/>
      <w:r>
        <w:rPr>
          <w:rFonts w:hAnsi="Times New Roman" w:hint="eastAsia"/>
        </w:rPr>
        <w:t>槽</w:t>
      </w:r>
      <w:bookmarkEnd w:id="67"/>
      <w:bookmarkEnd w:id="68"/>
    </w:p>
    <w:p w:rsidR="00491457" w:rsidRDefault="00491457">
      <w:pPr>
        <w:ind w:left="419"/>
        <w:rPr>
          <w:rFonts w:ascii="Times New Roman" w:hAnsi="Times New Roman"/>
        </w:rPr>
      </w:pPr>
      <w:proofErr w:type="gramStart"/>
      <w:r>
        <w:rPr>
          <w:rFonts w:ascii="Times New Roman" w:hAnsi="Times New Roman" w:hint="eastAsia"/>
        </w:rPr>
        <w:t>导套排气</w:t>
      </w:r>
      <w:proofErr w:type="gramEnd"/>
      <w:r>
        <w:rPr>
          <w:rFonts w:ascii="Times New Roman" w:hAnsi="Times New Roman" w:hint="eastAsia"/>
        </w:rPr>
        <w:t>槽要求如下：</w:t>
      </w:r>
    </w:p>
    <w:p w:rsidR="00491457" w:rsidRDefault="00491457">
      <w:pPr>
        <w:numPr>
          <w:ilvl w:val="0"/>
          <w:numId w:val="31"/>
        </w:numPr>
        <w:ind w:left="839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使用滑动导柱时，若上模板</w:t>
      </w:r>
      <w:proofErr w:type="gramStart"/>
      <w:r>
        <w:rPr>
          <w:rFonts w:ascii="Times New Roman" w:hAnsi="Times New Roman" w:hint="eastAsia"/>
        </w:rPr>
        <w:t>导套孔</w:t>
      </w:r>
      <w:proofErr w:type="gramEnd"/>
      <w:r>
        <w:rPr>
          <w:rFonts w:ascii="Times New Roman" w:hAnsi="Times New Roman" w:hint="eastAsia"/>
        </w:rPr>
        <w:t>位置与机床上平面完全贴合，</w:t>
      </w:r>
      <w:proofErr w:type="gramStart"/>
      <w:r>
        <w:rPr>
          <w:rFonts w:ascii="Times New Roman" w:hAnsi="Times New Roman" w:hint="eastAsia"/>
        </w:rPr>
        <w:t>应加工</w:t>
      </w:r>
      <w:proofErr w:type="gramEnd"/>
      <w:r>
        <w:rPr>
          <w:rFonts w:ascii="Times New Roman" w:hAnsi="Times New Roman" w:hint="eastAsia"/>
        </w:rPr>
        <w:t>排气槽；</w:t>
      </w:r>
    </w:p>
    <w:p w:rsidR="00491457" w:rsidRDefault="00491457">
      <w:pPr>
        <w:numPr>
          <w:ilvl w:val="0"/>
          <w:numId w:val="31"/>
        </w:numPr>
        <w:ind w:left="839"/>
        <w:rPr>
          <w:rFonts w:ascii="Times New Roman" w:hAnsi="Times New Roman" w:hint="eastAsia"/>
        </w:rPr>
      </w:pPr>
      <w:proofErr w:type="gramStart"/>
      <w:r>
        <w:rPr>
          <w:rFonts w:ascii="Times New Roman" w:hAnsi="Times New Roman" w:hint="eastAsia"/>
        </w:rPr>
        <w:t>排气槽必应机</w:t>
      </w:r>
      <w:proofErr w:type="gramEnd"/>
      <w:r>
        <w:rPr>
          <w:rFonts w:ascii="Times New Roman" w:hAnsi="Times New Roman" w:hint="eastAsia"/>
        </w:rPr>
        <w:t>加工，不可</w:t>
      </w:r>
      <w:proofErr w:type="gramStart"/>
      <w:r>
        <w:rPr>
          <w:rFonts w:ascii="Times New Roman" w:hAnsi="Times New Roman" w:hint="eastAsia"/>
        </w:rPr>
        <w:t>砂轮机</w:t>
      </w:r>
      <w:proofErr w:type="gramEnd"/>
      <w:r>
        <w:rPr>
          <w:rFonts w:ascii="Times New Roman" w:hAnsi="Times New Roman" w:hint="eastAsia"/>
        </w:rPr>
        <w:t>打磨。</w:t>
      </w:r>
      <w:r>
        <w:rPr>
          <w:rFonts w:ascii="Times New Roman" w:hAnsi="Times New Roman" w:hint="eastAsia"/>
        </w:rPr>
        <w:t xml:space="preserve"> </w:t>
      </w:r>
    </w:p>
    <w:p w:rsidR="00491457" w:rsidRDefault="00491457">
      <w:pPr>
        <w:pStyle w:val="aff9"/>
        <w:numPr>
          <w:ilvl w:val="1"/>
          <w:numId w:val="3"/>
        </w:numPr>
        <w:spacing w:before="156" w:after="156"/>
        <w:rPr>
          <w:rFonts w:hAnsi="Times New Roman" w:hint="eastAsia"/>
        </w:rPr>
      </w:pPr>
      <w:bookmarkStart w:id="69" w:name="_Toc18513"/>
      <w:bookmarkStart w:id="70" w:name="_Toc23255"/>
      <w:r>
        <w:rPr>
          <w:rFonts w:hAnsi="Times New Roman" w:hint="eastAsia"/>
        </w:rPr>
        <w:t>拉延模</w:t>
      </w:r>
      <w:bookmarkEnd w:id="69"/>
      <w:bookmarkEnd w:id="70"/>
    </w:p>
    <w:p w:rsidR="00491457" w:rsidRDefault="00491457">
      <w:pPr>
        <w:pStyle w:val="aff4"/>
        <w:ind w:firstLine="420"/>
        <w:rPr>
          <w:rFonts w:ascii="Times New Roman" w:hAnsi="Times New Roman" w:hint="eastAsia"/>
        </w:rPr>
      </w:pPr>
      <w:r>
        <w:rPr>
          <w:rFonts w:hint="eastAsia"/>
          <w:szCs w:val="21"/>
        </w:rPr>
        <w:t>拉延</w:t>
      </w:r>
      <w:proofErr w:type="gramStart"/>
      <w:r>
        <w:rPr>
          <w:rFonts w:hint="eastAsia"/>
          <w:szCs w:val="21"/>
        </w:rPr>
        <w:t>模要求</w:t>
      </w:r>
      <w:proofErr w:type="gramEnd"/>
      <w:r>
        <w:rPr>
          <w:rFonts w:hint="eastAsia"/>
          <w:szCs w:val="21"/>
        </w:rPr>
        <w:t>如下：</w:t>
      </w:r>
    </w:p>
    <w:p w:rsidR="00491457" w:rsidRPr="00EA0306" w:rsidRDefault="00491457">
      <w:pPr>
        <w:numPr>
          <w:ilvl w:val="0"/>
          <w:numId w:val="32"/>
        </w:numPr>
        <w:ind w:left="839"/>
        <w:rPr>
          <w:rFonts w:ascii="宋体" w:hAnsi="宋体" w:hint="eastAsia"/>
        </w:rPr>
      </w:pPr>
      <w:proofErr w:type="gramStart"/>
      <w:r>
        <w:rPr>
          <w:rFonts w:ascii="Times New Roman" w:hAnsi="Times New Roman" w:hint="eastAsia"/>
        </w:rPr>
        <w:t>拉延模应设</w:t>
      </w:r>
      <w:r w:rsidRPr="00EA0306">
        <w:rPr>
          <w:rFonts w:ascii="宋体" w:hAnsi="宋体" w:hint="eastAsia"/>
        </w:rPr>
        <w:t>有</w:t>
      </w:r>
      <w:proofErr w:type="gramEnd"/>
      <w:r w:rsidRPr="00EA0306">
        <w:rPr>
          <w:rFonts w:ascii="宋体" w:hAnsi="宋体" w:hint="eastAsia"/>
        </w:rPr>
        <w:t xml:space="preserve">到底标记，位置在工艺补充区，若左/右件应左/右标记； </w:t>
      </w:r>
    </w:p>
    <w:p w:rsidR="00491457" w:rsidRPr="00EA0306" w:rsidRDefault="00491457">
      <w:pPr>
        <w:numPr>
          <w:ilvl w:val="0"/>
          <w:numId w:val="32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 xml:space="preserve">压边圈压料面比坯料尺寸大10mm以上； </w:t>
      </w:r>
    </w:p>
    <w:p w:rsidR="00491457" w:rsidRPr="00EA0306" w:rsidRDefault="00491457">
      <w:pPr>
        <w:numPr>
          <w:ilvl w:val="0"/>
          <w:numId w:val="32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使用可调式定位板，凹模</w:t>
      </w:r>
      <w:proofErr w:type="gramStart"/>
      <w:r w:rsidRPr="00EA0306">
        <w:rPr>
          <w:rFonts w:ascii="宋体" w:hAnsi="宋体" w:hint="eastAsia"/>
        </w:rPr>
        <w:t>镶块采用销孔</w:t>
      </w:r>
      <w:proofErr w:type="gramEnd"/>
      <w:r w:rsidRPr="00EA0306">
        <w:rPr>
          <w:rFonts w:ascii="宋体" w:hAnsi="宋体" w:hint="eastAsia"/>
        </w:rPr>
        <w:t>和挡</w:t>
      </w:r>
      <w:proofErr w:type="gramStart"/>
      <w:r w:rsidRPr="00EA0306">
        <w:rPr>
          <w:rFonts w:ascii="宋体" w:hAnsi="宋体" w:hint="eastAsia"/>
        </w:rPr>
        <w:t>墙结合</w:t>
      </w:r>
      <w:proofErr w:type="gramEnd"/>
      <w:r w:rsidRPr="00EA0306">
        <w:rPr>
          <w:rFonts w:ascii="宋体" w:hAnsi="宋体" w:hint="eastAsia"/>
        </w:rPr>
        <w:t xml:space="preserve">形式； </w:t>
      </w:r>
    </w:p>
    <w:p w:rsidR="00491457" w:rsidRPr="00EA0306" w:rsidRDefault="00491457">
      <w:pPr>
        <w:numPr>
          <w:ilvl w:val="0"/>
          <w:numId w:val="32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模具顶出机构优先使用机床顶杆。</w:t>
      </w:r>
    </w:p>
    <w:p w:rsidR="00491457" w:rsidRDefault="00491457">
      <w:pPr>
        <w:pStyle w:val="aff9"/>
        <w:numPr>
          <w:ilvl w:val="1"/>
          <w:numId w:val="3"/>
        </w:numPr>
        <w:spacing w:before="156" w:after="156"/>
        <w:rPr>
          <w:rFonts w:hAnsi="Times New Roman" w:hint="eastAsia"/>
        </w:rPr>
      </w:pPr>
      <w:bookmarkStart w:id="71" w:name="_Toc22906"/>
      <w:bookmarkStart w:id="72" w:name="_Toc24802"/>
      <w:r>
        <w:rPr>
          <w:rFonts w:hAnsi="Times New Roman" w:hint="eastAsia"/>
        </w:rPr>
        <w:t>修边冲孔模</w:t>
      </w:r>
      <w:bookmarkEnd w:id="71"/>
      <w:bookmarkEnd w:id="72"/>
    </w:p>
    <w:p w:rsidR="00491457" w:rsidRDefault="00491457">
      <w:pPr>
        <w:pStyle w:val="aff4"/>
        <w:ind w:firstLine="420"/>
        <w:rPr>
          <w:rFonts w:ascii="Times New Roman" w:hAnsi="Times New Roman" w:hint="eastAsia"/>
        </w:rPr>
      </w:pPr>
      <w:r>
        <w:rPr>
          <w:rFonts w:hint="eastAsia"/>
          <w:szCs w:val="21"/>
        </w:rPr>
        <w:t>修边冲孔</w:t>
      </w:r>
      <w:proofErr w:type="gramStart"/>
      <w:r>
        <w:rPr>
          <w:rFonts w:hint="eastAsia"/>
          <w:szCs w:val="21"/>
        </w:rPr>
        <w:t>模要求</w:t>
      </w:r>
      <w:proofErr w:type="gramEnd"/>
      <w:r>
        <w:rPr>
          <w:rFonts w:hint="eastAsia"/>
          <w:szCs w:val="21"/>
        </w:rPr>
        <w:t>如下：</w:t>
      </w:r>
    </w:p>
    <w:p w:rsidR="00491457" w:rsidRPr="00EA0306" w:rsidRDefault="00491457">
      <w:pPr>
        <w:numPr>
          <w:ilvl w:val="0"/>
          <w:numId w:val="33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冲孔切入</w:t>
      </w:r>
      <w:proofErr w:type="gramStart"/>
      <w:r w:rsidRPr="00EA0306">
        <w:rPr>
          <w:rFonts w:ascii="宋体" w:hAnsi="宋体" w:hint="eastAsia"/>
        </w:rPr>
        <w:t>量保证</w:t>
      </w:r>
      <w:proofErr w:type="gramEnd"/>
      <w:r w:rsidRPr="00EA0306">
        <w:rPr>
          <w:rFonts w:ascii="宋体" w:hAnsi="宋体" w:hint="eastAsia"/>
        </w:rPr>
        <w:t>3mm以上，修边切入</w:t>
      </w:r>
      <w:proofErr w:type="gramStart"/>
      <w:r w:rsidRPr="00EA0306">
        <w:rPr>
          <w:rFonts w:ascii="宋体" w:hAnsi="宋体" w:hint="eastAsia"/>
        </w:rPr>
        <w:t>量保证</w:t>
      </w:r>
      <w:proofErr w:type="gramEnd"/>
      <w:r w:rsidRPr="00EA0306">
        <w:rPr>
          <w:rFonts w:ascii="宋体" w:hAnsi="宋体" w:hint="eastAsia"/>
        </w:rPr>
        <w:t>5mm以上；</w:t>
      </w:r>
    </w:p>
    <w:p w:rsidR="00491457" w:rsidRPr="00EA0306" w:rsidRDefault="00491457">
      <w:pPr>
        <w:numPr>
          <w:ilvl w:val="0"/>
          <w:numId w:val="33"/>
        </w:numPr>
        <w:ind w:left="839"/>
        <w:rPr>
          <w:rFonts w:ascii="宋体" w:hAnsi="宋体"/>
        </w:rPr>
      </w:pPr>
      <w:r w:rsidRPr="00EA0306">
        <w:rPr>
          <w:rFonts w:ascii="宋体" w:hAnsi="宋体" w:hint="eastAsia"/>
          <w:lang w:val="zh-CN"/>
        </w:rPr>
        <w:t>冲孔废料尽量滑到机台废料孔内，若无法满足或机台没有废料孔，则在保证模板强度下设计废料盒（小废料</w:t>
      </w:r>
      <w:proofErr w:type="gramStart"/>
      <w:r w:rsidRPr="00EA0306">
        <w:rPr>
          <w:rFonts w:ascii="宋体" w:hAnsi="宋体" w:hint="eastAsia"/>
          <w:lang w:val="zh-CN"/>
        </w:rPr>
        <w:t>盒高度</w:t>
      </w:r>
      <w:proofErr w:type="gramEnd"/>
      <w:r w:rsidRPr="00EA0306">
        <w:rPr>
          <w:rFonts w:ascii="宋体" w:hAnsi="宋体" w:hint="eastAsia"/>
          <w:lang w:val="zh-CN"/>
        </w:rPr>
        <w:t>50mm，大废料盒100mm）或在满足装模高度下增加模脚；</w:t>
      </w:r>
    </w:p>
    <w:p w:rsidR="00491457" w:rsidRPr="00EA0306" w:rsidRDefault="00491457">
      <w:pPr>
        <w:numPr>
          <w:ilvl w:val="0"/>
          <w:numId w:val="33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修边废料不能卡在模具上，应保证每片都顶出或落下；</w:t>
      </w:r>
    </w:p>
    <w:p w:rsidR="00491457" w:rsidRPr="00EA0306" w:rsidRDefault="00491457">
      <w:pPr>
        <w:numPr>
          <w:ilvl w:val="0"/>
          <w:numId w:val="33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修边</w:t>
      </w:r>
      <w:proofErr w:type="gramStart"/>
      <w:r w:rsidRPr="00EA0306">
        <w:rPr>
          <w:rFonts w:ascii="宋体" w:hAnsi="宋体" w:hint="eastAsia"/>
        </w:rPr>
        <w:t>凸</w:t>
      </w:r>
      <w:proofErr w:type="gramEnd"/>
      <w:r w:rsidRPr="00EA0306">
        <w:rPr>
          <w:rFonts w:ascii="宋体" w:hAnsi="宋体" w:hint="eastAsia"/>
        </w:rPr>
        <w:t>模/凹模刃口应设有空刀，保证刃口高度（8</w:t>
      </w:r>
      <w:r w:rsidR="00EA0306" w:rsidRPr="00EA0306">
        <w:rPr>
          <w:rFonts w:ascii="宋体" w:hAnsi="宋体" w:hint="eastAsia"/>
        </w:rPr>
        <w:t>～</w:t>
      </w:r>
      <w:r w:rsidRPr="00EA0306">
        <w:rPr>
          <w:rFonts w:ascii="宋体" w:hAnsi="宋体" w:hint="eastAsia"/>
        </w:rPr>
        <w:t xml:space="preserve">10）mm，不能使用直通式刃口； </w:t>
      </w:r>
    </w:p>
    <w:p w:rsidR="00491457" w:rsidRPr="00EA0306" w:rsidRDefault="00491457">
      <w:pPr>
        <w:numPr>
          <w:ilvl w:val="0"/>
          <w:numId w:val="33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修边</w:t>
      </w:r>
      <w:proofErr w:type="gramStart"/>
      <w:r w:rsidRPr="00EA0306">
        <w:rPr>
          <w:rFonts w:ascii="宋体" w:hAnsi="宋体" w:hint="eastAsia"/>
        </w:rPr>
        <w:t>刀块非刃口</w:t>
      </w:r>
      <w:proofErr w:type="gramEnd"/>
      <w:r w:rsidRPr="00EA0306">
        <w:rPr>
          <w:rFonts w:ascii="宋体" w:hAnsi="宋体" w:hint="eastAsia"/>
        </w:rPr>
        <w:t xml:space="preserve">部位工作时不可先接触废料； </w:t>
      </w:r>
    </w:p>
    <w:p w:rsidR="00491457" w:rsidRPr="00EA0306" w:rsidRDefault="00491457">
      <w:pPr>
        <w:numPr>
          <w:ilvl w:val="0"/>
          <w:numId w:val="33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 xml:space="preserve">周全修边或刃口较多的模具除有外导柱，应增加内导柱方便以后维修。 </w:t>
      </w:r>
    </w:p>
    <w:p w:rsidR="00491457" w:rsidRDefault="00491457">
      <w:pPr>
        <w:pStyle w:val="aff9"/>
        <w:numPr>
          <w:ilvl w:val="1"/>
          <w:numId w:val="3"/>
        </w:numPr>
        <w:spacing w:before="156" w:after="156"/>
        <w:rPr>
          <w:rFonts w:hAnsi="Times New Roman" w:hint="eastAsia"/>
        </w:rPr>
      </w:pPr>
      <w:bookmarkStart w:id="73" w:name="_Toc16176"/>
      <w:bookmarkStart w:id="74" w:name="_Toc9854"/>
      <w:r>
        <w:rPr>
          <w:rFonts w:hAnsi="Times New Roman" w:hint="eastAsia"/>
        </w:rPr>
        <w:t>翻边整形模</w:t>
      </w:r>
      <w:bookmarkEnd w:id="73"/>
      <w:bookmarkEnd w:id="74"/>
    </w:p>
    <w:p w:rsidR="00491457" w:rsidRDefault="00491457">
      <w:pPr>
        <w:pStyle w:val="aff4"/>
        <w:ind w:firstLine="420"/>
        <w:rPr>
          <w:rFonts w:ascii="Times New Roman" w:hAnsi="Times New Roman" w:hint="eastAsia"/>
        </w:rPr>
      </w:pPr>
      <w:r>
        <w:rPr>
          <w:rFonts w:hint="eastAsia"/>
          <w:szCs w:val="21"/>
        </w:rPr>
        <w:t>翻边整形</w:t>
      </w:r>
      <w:proofErr w:type="gramStart"/>
      <w:r>
        <w:rPr>
          <w:rFonts w:hint="eastAsia"/>
          <w:szCs w:val="21"/>
        </w:rPr>
        <w:t>模要求</w:t>
      </w:r>
      <w:proofErr w:type="gramEnd"/>
      <w:r>
        <w:rPr>
          <w:rFonts w:hint="eastAsia"/>
          <w:szCs w:val="21"/>
        </w:rPr>
        <w:t>如下：</w:t>
      </w:r>
    </w:p>
    <w:p w:rsidR="00491457" w:rsidRDefault="00491457">
      <w:pPr>
        <w:numPr>
          <w:ilvl w:val="0"/>
          <w:numId w:val="34"/>
        </w:numPr>
        <w:ind w:left="839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直翻边凹模</w:t>
      </w:r>
      <w:proofErr w:type="gramStart"/>
      <w:r>
        <w:rPr>
          <w:rFonts w:ascii="Times New Roman" w:hAnsi="Times New Roman" w:hint="eastAsia"/>
        </w:rPr>
        <w:t>使用镶块式</w:t>
      </w:r>
      <w:proofErr w:type="gramEnd"/>
      <w:r>
        <w:rPr>
          <w:rFonts w:ascii="Times New Roman" w:hAnsi="Times New Roman" w:hint="eastAsia"/>
        </w:rPr>
        <w:t>可调结构，便于调整间隙和镀层处理；</w:t>
      </w:r>
      <w:r>
        <w:rPr>
          <w:rFonts w:ascii="Times New Roman" w:hAnsi="Times New Roman" w:hint="eastAsia"/>
        </w:rPr>
        <w:t xml:space="preserve"> </w:t>
      </w:r>
    </w:p>
    <w:p w:rsidR="00491457" w:rsidRDefault="00491457">
      <w:pPr>
        <w:numPr>
          <w:ilvl w:val="0"/>
          <w:numId w:val="34"/>
        </w:numPr>
        <w:ind w:left="839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压料板应提供足够的压料力；</w:t>
      </w:r>
      <w:r>
        <w:rPr>
          <w:rFonts w:ascii="Times New Roman" w:hAnsi="Times New Roman" w:hint="eastAsia"/>
        </w:rPr>
        <w:t xml:space="preserve"> </w:t>
      </w:r>
    </w:p>
    <w:p w:rsidR="00491457" w:rsidRDefault="00491457">
      <w:pPr>
        <w:numPr>
          <w:ilvl w:val="0"/>
          <w:numId w:val="34"/>
        </w:numPr>
        <w:ind w:left="839"/>
      </w:pPr>
      <w:r>
        <w:rPr>
          <w:rFonts w:ascii="Times New Roman" w:hAnsi="Times New Roman" w:hint="eastAsia"/>
        </w:rPr>
        <w:t>翻边或翻孔不应包在</w:t>
      </w:r>
      <w:proofErr w:type="gramStart"/>
      <w:r>
        <w:rPr>
          <w:rFonts w:ascii="Times New Roman" w:hAnsi="Times New Roman" w:hint="eastAsia"/>
        </w:rPr>
        <w:t>凸</w:t>
      </w:r>
      <w:proofErr w:type="gramEnd"/>
      <w:r>
        <w:rPr>
          <w:rFonts w:ascii="Times New Roman" w:hAnsi="Times New Roman" w:hint="eastAsia"/>
        </w:rPr>
        <w:t>/</w:t>
      </w:r>
      <w:r>
        <w:rPr>
          <w:rFonts w:ascii="Times New Roman" w:hAnsi="Times New Roman" w:hint="eastAsia"/>
        </w:rPr>
        <w:t>凹模上，必要时</w:t>
      </w:r>
      <w:r w:rsidR="00EA0306">
        <w:rPr>
          <w:rFonts w:ascii="Times New Roman" w:hAnsi="Times New Roman" w:hint="eastAsia"/>
        </w:rPr>
        <w:t>应</w:t>
      </w:r>
      <w:r>
        <w:rPr>
          <w:rFonts w:ascii="Times New Roman" w:hAnsi="Times New Roman" w:hint="eastAsia"/>
        </w:rPr>
        <w:t>设置顶块。</w:t>
      </w:r>
      <w:r>
        <w:rPr>
          <w:rFonts w:ascii="新宋体" w:eastAsia="新宋体" w:hAnsi="新宋体" w:cs="新宋体" w:hint="eastAsia"/>
          <w:color w:val="000000"/>
          <w:kern w:val="0"/>
          <w:sz w:val="24"/>
          <w:szCs w:val="24"/>
          <w:lang w:bidi="ar"/>
        </w:rPr>
        <w:t xml:space="preserve"> </w:t>
      </w:r>
    </w:p>
    <w:p w:rsidR="00491457" w:rsidRDefault="00491457">
      <w:pPr>
        <w:pStyle w:val="aff9"/>
        <w:numPr>
          <w:ilvl w:val="1"/>
          <w:numId w:val="3"/>
        </w:numPr>
        <w:spacing w:before="156" w:after="156"/>
        <w:rPr>
          <w:rFonts w:hAnsi="Times New Roman" w:hint="eastAsia"/>
        </w:rPr>
      </w:pPr>
      <w:bookmarkStart w:id="75" w:name="_Toc13167"/>
      <w:bookmarkStart w:id="76" w:name="_Toc26912"/>
      <w:r>
        <w:rPr>
          <w:rFonts w:hAnsi="Times New Roman" w:hint="eastAsia"/>
        </w:rPr>
        <w:t>模具安全</w:t>
      </w:r>
      <w:bookmarkEnd w:id="75"/>
      <w:bookmarkEnd w:id="76"/>
    </w:p>
    <w:p w:rsidR="00491457" w:rsidRDefault="00491457">
      <w:pPr>
        <w:pStyle w:val="aff4"/>
        <w:ind w:firstLine="420"/>
        <w:rPr>
          <w:rFonts w:hint="eastAsia"/>
        </w:rPr>
      </w:pPr>
      <w:r>
        <w:rPr>
          <w:rFonts w:hint="eastAsia"/>
          <w:szCs w:val="21"/>
        </w:rPr>
        <w:t>模具安全要求如下：</w:t>
      </w:r>
    </w:p>
    <w:p w:rsidR="00491457" w:rsidRPr="00EA0306" w:rsidRDefault="00491457">
      <w:pPr>
        <w:numPr>
          <w:ilvl w:val="0"/>
          <w:numId w:val="35"/>
        </w:numPr>
        <w:ind w:left="839"/>
        <w:rPr>
          <w:rFonts w:ascii="宋体" w:hAnsi="宋体" w:hint="eastAsia"/>
        </w:rPr>
      </w:pPr>
      <w:r>
        <w:rPr>
          <w:rFonts w:ascii="Times New Roman" w:hAnsi="Times New Roman" w:hint="eastAsia"/>
        </w:rPr>
        <w:t>所有外露弹簧应增</w:t>
      </w:r>
      <w:r w:rsidRPr="00EA0306">
        <w:rPr>
          <w:rFonts w:ascii="宋体" w:hAnsi="宋体" w:hint="eastAsia"/>
        </w:rPr>
        <w:t xml:space="preserve">加安全防护板/罩； </w:t>
      </w:r>
    </w:p>
    <w:p w:rsidR="00491457" w:rsidRPr="00EA0306" w:rsidRDefault="00491457">
      <w:pPr>
        <w:numPr>
          <w:ilvl w:val="0"/>
          <w:numId w:val="35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 xml:space="preserve">模具起吊、翻转使用能够承受模具本身重量2倍以上的吊耳； </w:t>
      </w:r>
    </w:p>
    <w:p w:rsidR="00491457" w:rsidRPr="00EA0306" w:rsidRDefault="00491457">
      <w:pPr>
        <w:numPr>
          <w:ilvl w:val="0"/>
          <w:numId w:val="35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lastRenderedPageBreak/>
        <w:t>所有</w:t>
      </w:r>
      <w:proofErr w:type="gramStart"/>
      <w:r w:rsidRPr="00EA0306">
        <w:rPr>
          <w:rFonts w:ascii="宋体" w:hAnsi="宋体" w:hint="eastAsia"/>
        </w:rPr>
        <w:t>钢块非工作</w:t>
      </w:r>
      <w:proofErr w:type="gramEnd"/>
      <w:r w:rsidRPr="00EA0306">
        <w:rPr>
          <w:rFonts w:ascii="宋体" w:hAnsi="宋体" w:hint="eastAsia"/>
        </w:rPr>
        <w:t>部位倒角；</w:t>
      </w:r>
    </w:p>
    <w:p w:rsidR="00491457" w:rsidRPr="00EA0306" w:rsidRDefault="00491457">
      <w:pPr>
        <w:numPr>
          <w:ilvl w:val="0"/>
          <w:numId w:val="35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 xml:space="preserve">模具中心与冲床中心重合，多个工位时压力中心与冲床中心重合。 </w:t>
      </w:r>
    </w:p>
    <w:p w:rsidR="00491457" w:rsidRDefault="00491457">
      <w:pPr>
        <w:pStyle w:val="aff5"/>
        <w:numPr>
          <w:ilvl w:val="0"/>
          <w:numId w:val="3"/>
        </w:numPr>
        <w:spacing w:beforeLines="100" w:before="312" w:afterLines="100" w:after="312"/>
        <w:jc w:val="left"/>
        <w:rPr>
          <w:rFonts w:hint="eastAsia"/>
        </w:rPr>
      </w:pPr>
      <w:bookmarkStart w:id="77" w:name="_Toc4165"/>
      <w:r>
        <w:rPr>
          <w:rFonts w:hint="eastAsia"/>
        </w:rPr>
        <w:t>模具涂漆颜色要求</w:t>
      </w:r>
      <w:bookmarkEnd w:id="77"/>
    </w:p>
    <w:p w:rsidR="00491457" w:rsidRDefault="00491457">
      <w:pPr>
        <w:ind w:left="419"/>
        <w:rPr>
          <w:rFonts w:ascii="Times New Roman" w:hAnsi="Times New Roman"/>
        </w:rPr>
      </w:pPr>
      <w:r>
        <w:rPr>
          <w:rFonts w:ascii="Times New Roman" w:hAnsi="Times New Roman" w:hint="eastAsia"/>
        </w:rPr>
        <w:t>模具涂漆颜色要求如下：</w:t>
      </w:r>
    </w:p>
    <w:p w:rsidR="00491457" w:rsidRDefault="00491457">
      <w:pPr>
        <w:numPr>
          <w:ilvl w:val="0"/>
          <w:numId w:val="36"/>
        </w:numPr>
        <w:ind w:left="839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模具上</w:t>
      </w:r>
      <w:r>
        <w:rPr>
          <w:rFonts w:ascii="Times New Roman" w:hAnsi="Times New Roman" w:hint="eastAsia"/>
        </w:rPr>
        <w:t>/</w:t>
      </w:r>
      <w:r>
        <w:rPr>
          <w:rFonts w:ascii="Times New Roman" w:hAnsi="Times New Roman" w:hint="eastAsia"/>
        </w:rPr>
        <w:t>下模板及垫脚颜色为交通绿；</w:t>
      </w:r>
    </w:p>
    <w:p w:rsidR="00491457" w:rsidRDefault="00491457">
      <w:pPr>
        <w:numPr>
          <w:ilvl w:val="0"/>
          <w:numId w:val="36"/>
        </w:numPr>
        <w:ind w:left="839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限位块颜色为交通黄、存放块和吊耳颜色为交通红、安全防护板颜色为黄黑相间；</w:t>
      </w:r>
      <w:r>
        <w:rPr>
          <w:rFonts w:ascii="Times New Roman" w:hAnsi="Times New Roman" w:hint="eastAsia"/>
        </w:rPr>
        <w:t xml:space="preserve"> </w:t>
      </w:r>
    </w:p>
    <w:p w:rsidR="00491457" w:rsidRDefault="00491457">
      <w:pPr>
        <w:numPr>
          <w:ilvl w:val="0"/>
          <w:numId w:val="36"/>
        </w:numPr>
        <w:ind w:left="839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工作面不可以涂漆；</w:t>
      </w:r>
    </w:p>
    <w:p w:rsidR="00491457" w:rsidRDefault="00491457">
      <w:pPr>
        <w:numPr>
          <w:ilvl w:val="0"/>
          <w:numId w:val="36"/>
        </w:numPr>
        <w:ind w:left="839"/>
        <w:rPr>
          <w:rFonts w:hint="eastAsia"/>
        </w:rPr>
      </w:pPr>
      <w:r>
        <w:rPr>
          <w:rFonts w:ascii="Times New Roman" w:hAnsi="Times New Roman" w:hint="eastAsia"/>
        </w:rPr>
        <w:t>涂漆之前先除锈、除油，涂刷防锈底漆。</w:t>
      </w:r>
      <w:r>
        <w:rPr>
          <w:rFonts w:ascii="新宋体" w:eastAsia="新宋体" w:hAnsi="新宋体" w:cs="新宋体" w:hint="eastAsia"/>
          <w:color w:val="000000"/>
          <w:kern w:val="0"/>
          <w:sz w:val="24"/>
          <w:szCs w:val="24"/>
          <w:lang w:bidi="ar"/>
        </w:rPr>
        <w:t xml:space="preserve"> </w:t>
      </w:r>
    </w:p>
    <w:p w:rsidR="00491457" w:rsidRDefault="00491457">
      <w:pPr>
        <w:pStyle w:val="aff5"/>
        <w:numPr>
          <w:ilvl w:val="0"/>
          <w:numId w:val="3"/>
        </w:numPr>
        <w:spacing w:beforeLines="100" w:before="312" w:afterLines="100" w:after="312"/>
        <w:jc w:val="left"/>
        <w:rPr>
          <w:szCs w:val="21"/>
        </w:rPr>
      </w:pPr>
      <w:bookmarkStart w:id="78" w:name="_Toc22521"/>
      <w:r>
        <w:rPr>
          <w:rFonts w:hint="eastAsia"/>
        </w:rPr>
        <w:t>模具铭牌要求</w:t>
      </w:r>
      <w:bookmarkEnd w:id="78"/>
    </w:p>
    <w:p w:rsidR="00491457" w:rsidRDefault="00491457">
      <w:pPr>
        <w:pStyle w:val="aff9"/>
        <w:numPr>
          <w:ilvl w:val="1"/>
          <w:numId w:val="3"/>
        </w:numPr>
        <w:spacing w:before="156" w:after="156"/>
        <w:rPr>
          <w:rFonts w:cs="黑体" w:hint="eastAsia"/>
        </w:rPr>
      </w:pPr>
      <w:bookmarkStart w:id="79" w:name="_Toc27305"/>
      <w:bookmarkStart w:id="80" w:name="_Toc18012"/>
      <w:r>
        <w:rPr>
          <w:rFonts w:cs="黑体" w:hint="eastAsia"/>
        </w:rPr>
        <w:t>模具铭牌填写要求及位置要求</w:t>
      </w:r>
      <w:bookmarkEnd w:id="79"/>
      <w:bookmarkEnd w:id="80"/>
    </w:p>
    <w:p w:rsidR="00491457" w:rsidRPr="00EA0306" w:rsidRDefault="00491457">
      <w:pPr>
        <w:pStyle w:val="aff4"/>
        <w:ind w:firstLine="420"/>
        <w:rPr>
          <w:rFonts w:hint="eastAsia"/>
          <w:szCs w:val="21"/>
        </w:rPr>
      </w:pPr>
      <w:r w:rsidRPr="00EA0306">
        <w:rPr>
          <w:rFonts w:hint="eastAsia"/>
          <w:szCs w:val="21"/>
        </w:rPr>
        <w:t>模具铭牌填写要求及位置要求如下：</w:t>
      </w:r>
    </w:p>
    <w:p w:rsidR="00491457" w:rsidRPr="00EA0306" w:rsidRDefault="00491457">
      <w:pPr>
        <w:numPr>
          <w:ilvl w:val="0"/>
          <w:numId w:val="37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字体格式：宋体；</w:t>
      </w:r>
    </w:p>
    <w:p w:rsidR="00491457" w:rsidRPr="00EA0306" w:rsidRDefault="00491457">
      <w:pPr>
        <w:numPr>
          <w:ilvl w:val="0"/>
          <w:numId w:val="37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字体颜色：黑色；</w:t>
      </w:r>
    </w:p>
    <w:p w:rsidR="00491457" w:rsidRPr="00EA0306" w:rsidRDefault="00491457">
      <w:pPr>
        <w:numPr>
          <w:ilvl w:val="0"/>
          <w:numId w:val="37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字体大小：大字体高 8mm，小字体高 3.5mm；</w:t>
      </w:r>
    </w:p>
    <w:p w:rsidR="00491457" w:rsidRPr="00EA0306" w:rsidRDefault="00491457">
      <w:pPr>
        <w:numPr>
          <w:ilvl w:val="0"/>
          <w:numId w:val="37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模具铭牌设置在上模送料方向前侧偏右位置，模具铭牌示意图见图5；</w:t>
      </w:r>
    </w:p>
    <w:p w:rsidR="00491457" w:rsidRPr="00EA0306" w:rsidRDefault="00491457">
      <w:pPr>
        <w:numPr>
          <w:ilvl w:val="0"/>
          <w:numId w:val="37"/>
        </w:numPr>
        <w:ind w:left="839"/>
        <w:rPr>
          <w:rFonts w:ascii="宋体" w:hAnsi="宋体" w:hint="eastAsia"/>
        </w:rPr>
      </w:pPr>
      <w:r w:rsidRPr="00EA0306">
        <w:rPr>
          <w:rFonts w:ascii="宋体" w:hAnsi="宋体"/>
        </w:rPr>
        <w:t>使用顶杆的模具还应有顶杆</w:t>
      </w:r>
      <w:r w:rsidRPr="00EA0306">
        <w:rPr>
          <w:rFonts w:ascii="宋体" w:hAnsi="宋体" w:hint="eastAsia"/>
        </w:rPr>
        <w:t>标牌，包含</w:t>
      </w:r>
      <w:r w:rsidRPr="00EA0306">
        <w:rPr>
          <w:rFonts w:ascii="宋体" w:hAnsi="宋体"/>
        </w:rPr>
        <w:t>方向标记、顶杆位置、顶杆顶出高度</w:t>
      </w:r>
      <w:r w:rsidRPr="00EA0306">
        <w:rPr>
          <w:rFonts w:ascii="宋体" w:hAnsi="宋体" w:hint="eastAsia"/>
        </w:rPr>
        <w:t>和模具编号（项</w:t>
      </w:r>
      <w:r w:rsidRPr="00EA0306">
        <w:rPr>
          <w:rFonts w:ascii="宋体" w:hAnsi="宋体" w:cs="宋体" w:hint="eastAsia"/>
          <w:bCs/>
          <w:szCs w:val="21"/>
        </w:rPr>
        <w:t>目代号+零件</w:t>
      </w:r>
      <w:proofErr w:type="gramStart"/>
      <w:r w:rsidRPr="00EA0306">
        <w:rPr>
          <w:rFonts w:ascii="宋体" w:hAnsi="宋体" w:cs="宋体" w:hint="eastAsia"/>
          <w:bCs/>
          <w:szCs w:val="21"/>
        </w:rPr>
        <w:t>件</w:t>
      </w:r>
      <w:proofErr w:type="gramEnd"/>
      <w:r w:rsidRPr="00EA0306">
        <w:rPr>
          <w:rFonts w:ascii="宋体" w:hAnsi="宋体" w:cs="宋体" w:hint="eastAsia"/>
          <w:bCs/>
          <w:szCs w:val="21"/>
        </w:rPr>
        <w:t>号+工序号</w:t>
      </w:r>
      <w:r w:rsidRPr="00EA0306">
        <w:rPr>
          <w:rFonts w:ascii="宋体" w:hAnsi="宋体" w:hint="eastAsia"/>
        </w:rPr>
        <w:t>）等。顶杆铭牌设置</w:t>
      </w:r>
      <w:proofErr w:type="gramStart"/>
      <w:r w:rsidRPr="00EA0306">
        <w:rPr>
          <w:rFonts w:ascii="宋体" w:hAnsi="宋体" w:hint="eastAsia"/>
        </w:rPr>
        <w:t>在下模送料</w:t>
      </w:r>
      <w:proofErr w:type="gramEnd"/>
      <w:r w:rsidRPr="00EA0306">
        <w:rPr>
          <w:rFonts w:ascii="宋体" w:hAnsi="宋体" w:hint="eastAsia"/>
        </w:rPr>
        <w:t>方向前侧偏右位置，顶杆标牌示意图见图6。</w:t>
      </w:r>
    </w:p>
    <w:p w:rsidR="00491457" w:rsidRDefault="00EA0306" w:rsidP="00EA0306">
      <w:pPr>
        <w:jc w:val="center"/>
        <w:rPr>
          <w:rFonts w:ascii="Times New Roman" w:hAnsi="Times New Roman" w:hint="eastAsia"/>
        </w:rPr>
      </w:pPr>
      <w:r>
        <w:rPr>
          <w:rFonts w:ascii="宋体" w:hAnsi="宋体" w:hint="eastAsia"/>
          <w:sz w:val="24"/>
        </w:rPr>
        <w:object w:dxaOrig="10978" w:dyaOrig="123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" o:spid="_x0000_i1034" type="#_x0000_t75" style="width:344.15pt;height:142.45pt;mso-position-horizontal-relative:page;mso-position-vertical-relative:page" o:ole="">
            <v:imagedata r:id="rId14" o:title=""/>
          </v:shape>
          <o:OLEObject Type="Embed" ProgID="AutoCAD.Drawing.19" ShapeID="Object 1" DrawAspect="Content" ObjectID="_1765978517" r:id="rId15"/>
        </w:object>
      </w:r>
    </w:p>
    <w:p w:rsidR="00491457" w:rsidRDefault="00491457">
      <w:pPr>
        <w:pStyle w:val="aff4"/>
        <w:numPr>
          <w:ilvl w:val="0"/>
          <w:numId w:val="10"/>
        </w:numPr>
        <w:spacing w:beforeLines="50" w:before="156" w:afterLines="50" w:after="156"/>
        <w:ind w:leftChars="100" w:left="210" w:firstLine="0"/>
        <w:jc w:val="center"/>
      </w:pPr>
      <w:r>
        <w:rPr>
          <w:rFonts w:ascii="黑体" w:eastAsia="黑体" w:hAnsi="黑体" w:cs="黑体" w:hint="eastAsia"/>
          <w:color w:val="000000"/>
          <w:szCs w:val="21"/>
        </w:rPr>
        <w:t>模具铭牌示意图</w:t>
      </w:r>
    </w:p>
    <w:p w:rsidR="00491457" w:rsidRDefault="00491457" w:rsidP="00EA0306">
      <w:pPr>
        <w:pStyle w:val="aff4"/>
        <w:spacing w:beforeLines="50" w:before="156" w:afterLines="50" w:after="156"/>
        <w:ind w:leftChars="100" w:left="210"/>
        <w:jc w:val="right"/>
      </w:pPr>
      <w:r>
        <w:rPr>
          <w:rFonts w:hint="eastAsia"/>
        </w:rPr>
        <w:object w:dxaOrig="18059" w:dyaOrig="6922">
          <v:shape id="Object 2" o:spid="_x0000_i1035" type="#_x0000_t75" style="width:446.95pt;height:203.5pt;mso-position-horizontal-relative:page;mso-position-vertical-relative:page" o:ole="">
            <v:imagedata r:id="rId16" o:title=""/>
          </v:shape>
          <o:OLEObject Type="Embed" ProgID="AutoCAD.Drawing.19" ShapeID="Object 2" DrawAspect="Content" ObjectID="_1765978518" r:id="rId17"/>
        </w:object>
      </w:r>
    </w:p>
    <w:p w:rsidR="00491457" w:rsidRDefault="00491457">
      <w:pPr>
        <w:pStyle w:val="aff4"/>
        <w:numPr>
          <w:ilvl w:val="0"/>
          <w:numId w:val="10"/>
        </w:numPr>
        <w:spacing w:beforeLines="50" w:before="156" w:afterLines="50" w:after="156"/>
        <w:ind w:leftChars="100" w:left="210" w:firstLine="0"/>
        <w:jc w:val="center"/>
        <w:rPr>
          <w:rFonts w:ascii="Times New Roman" w:hAnsi="Times New Roman" w:hint="eastAsia"/>
        </w:rPr>
      </w:pPr>
      <w:r>
        <w:rPr>
          <w:rFonts w:ascii="黑体" w:eastAsia="黑体" w:hAnsi="黑体" w:cs="黑体" w:hint="eastAsia"/>
          <w:color w:val="000000"/>
          <w:szCs w:val="21"/>
        </w:rPr>
        <w:t>顶杆标牌示意图</w:t>
      </w:r>
    </w:p>
    <w:p w:rsidR="00491457" w:rsidRDefault="00491457">
      <w:pPr>
        <w:pStyle w:val="aff9"/>
        <w:numPr>
          <w:ilvl w:val="1"/>
          <w:numId w:val="3"/>
        </w:numPr>
        <w:spacing w:before="156" w:after="156"/>
        <w:rPr>
          <w:rFonts w:cs="黑体" w:hint="eastAsia"/>
        </w:rPr>
      </w:pPr>
      <w:bookmarkStart w:id="81" w:name="_Toc7110"/>
      <w:bookmarkStart w:id="82" w:name="_Toc10210"/>
      <w:r>
        <w:rPr>
          <w:rFonts w:cs="黑体" w:hint="eastAsia"/>
        </w:rPr>
        <w:t>模具铭牌技术要求</w:t>
      </w:r>
      <w:bookmarkEnd w:id="81"/>
      <w:bookmarkEnd w:id="82"/>
    </w:p>
    <w:p w:rsidR="00491457" w:rsidRPr="00EA0306" w:rsidRDefault="00491457">
      <w:pPr>
        <w:pStyle w:val="aff4"/>
        <w:ind w:firstLine="420"/>
        <w:rPr>
          <w:rFonts w:hint="eastAsia"/>
        </w:rPr>
      </w:pPr>
      <w:r w:rsidRPr="00EA0306">
        <w:rPr>
          <w:rFonts w:hint="eastAsia"/>
          <w:szCs w:val="21"/>
        </w:rPr>
        <w:t>模具铭牌技术要求如下：</w:t>
      </w:r>
    </w:p>
    <w:p w:rsidR="00491457" w:rsidRPr="00EA0306" w:rsidRDefault="00491457">
      <w:pPr>
        <w:numPr>
          <w:ilvl w:val="0"/>
          <w:numId w:val="38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标牌材质铝合金或不锈钢；</w:t>
      </w:r>
    </w:p>
    <w:p w:rsidR="00491457" w:rsidRPr="00EA0306" w:rsidRDefault="00491457">
      <w:pPr>
        <w:numPr>
          <w:ilvl w:val="0"/>
          <w:numId w:val="38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 xml:space="preserve">所有文字要求为凹型； </w:t>
      </w:r>
    </w:p>
    <w:p w:rsidR="00491457" w:rsidRPr="00EA0306" w:rsidRDefault="00491457">
      <w:pPr>
        <w:numPr>
          <w:ilvl w:val="0"/>
          <w:numId w:val="38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标牌厚度为1.5mm，内部表格采用</w:t>
      </w:r>
      <w:proofErr w:type="gramStart"/>
      <w:r w:rsidRPr="00EA0306">
        <w:rPr>
          <w:rFonts w:ascii="宋体" w:hAnsi="宋体" w:hint="eastAsia"/>
        </w:rPr>
        <w:t>凸</w:t>
      </w:r>
      <w:proofErr w:type="gramEnd"/>
      <w:r w:rsidRPr="00EA0306">
        <w:rPr>
          <w:rFonts w:ascii="宋体" w:hAnsi="宋体" w:hint="eastAsia"/>
        </w:rPr>
        <w:t>线；</w:t>
      </w:r>
    </w:p>
    <w:p w:rsidR="00491457" w:rsidRPr="00E303DD" w:rsidRDefault="00491457" w:rsidP="00E303DD">
      <w:pPr>
        <w:numPr>
          <w:ilvl w:val="0"/>
          <w:numId w:val="38"/>
        </w:numPr>
        <w:ind w:left="839"/>
        <w:rPr>
          <w:rFonts w:ascii="宋体" w:hAnsi="宋体" w:hint="eastAsia"/>
        </w:rPr>
      </w:pPr>
      <w:r w:rsidRPr="00EA0306">
        <w:rPr>
          <w:rFonts w:ascii="宋体" w:hAnsi="宋体" w:hint="eastAsia"/>
        </w:rPr>
        <w:t>标牌用铆钉紧固在工装上。</w:t>
      </w:r>
      <w:bookmarkStart w:id="83" w:name="_GoBack"/>
      <w:bookmarkEnd w:id="83"/>
    </w:p>
    <w:p w:rsidR="00491457" w:rsidRDefault="00491457" w:rsidP="00EA0306">
      <w:pPr>
        <w:pStyle w:val="aa"/>
        <w:tabs>
          <w:tab w:val="left" w:pos="0"/>
        </w:tabs>
        <w:spacing w:before="156" w:after="156"/>
        <w:ind w:firstLine="0"/>
        <w:jc w:val="both"/>
        <w:rPr>
          <w:rFonts w:hint="eastAsia"/>
        </w:rPr>
      </w:pPr>
    </w:p>
    <w:p w:rsidR="00491457" w:rsidRDefault="00491457">
      <w:pPr>
        <w:pStyle w:val="aff4"/>
        <w:rPr>
          <w:rFonts w:hint="eastAsia"/>
        </w:rPr>
      </w:pPr>
    </w:p>
    <w:p w:rsidR="00491457" w:rsidRDefault="00491457">
      <w:pPr>
        <w:pStyle w:val="aff4"/>
        <w:ind w:left="420"/>
        <w:rPr>
          <w:rFonts w:hint="eastAsia"/>
        </w:rPr>
      </w:pPr>
    </w:p>
    <w:p w:rsidR="00491457" w:rsidRDefault="00B8761B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2106930</wp:posOffset>
                </wp:positionH>
                <wp:positionV relativeFrom="paragraph">
                  <wp:posOffset>350519</wp:posOffset>
                </wp:positionV>
                <wp:extent cx="1897380" cy="0"/>
                <wp:effectExtent l="0" t="0" r="7620" b="0"/>
                <wp:wrapNone/>
                <wp:docPr id="1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738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741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" o:spid="_x0000_s1026" type="#_x0000_t32" style="position:absolute;left:0;text-align:left;margin-left:165.9pt;margin-top:27.6pt;width:149.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" strokeweight="1.5pt"/>
            </w:pict>
          </mc:Fallback>
        </mc:AlternateContent>
      </w:r>
    </w:p>
    <w:sectPr w:rsidR="00491457">
      <w:headerReference w:type="default" r:id="rId18"/>
      <w:footerReference w:type="even" r:id="rId19"/>
      <w:footerReference w:type="default" r:id="rId20"/>
      <w:pgSz w:w="11906" w:h="16838"/>
      <w:pgMar w:top="1418" w:right="1134" w:bottom="1134" w:left="1418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228" w:rsidRDefault="008E7228" w:rsidP="00491457">
      <w:pPr>
        <w:ind w:left="210"/>
      </w:pPr>
      <w:r>
        <w:separator/>
      </w:r>
    </w:p>
  </w:endnote>
  <w:endnote w:type="continuationSeparator" w:id="0">
    <w:p w:rsidR="008E7228" w:rsidRDefault="008E7228" w:rsidP="00491457">
      <w:pPr>
        <w:ind w:lef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457" w:rsidRDefault="00B8761B">
    <w:pPr>
      <w:pStyle w:val="ae"/>
      <w:rPr>
        <w:rStyle w:val="a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91457" w:rsidRDefault="00491457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303DD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42.15pt;margin-top:0;width:9.05pt;height:10.35pt;z-index:251658240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" filled="f" stroked="f">
              <v:textbox style="mso-fit-shape-to-text:t" inset="0,0,0,0">
                <w:txbxContent>
                  <w:p w:rsidR="00491457" w:rsidRDefault="00491457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303DD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457" w:rsidRDefault="00B8761B">
    <w:pPr>
      <w:pStyle w:val="af3"/>
      <w:rPr>
        <w:rStyle w:val="a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91457" w:rsidRDefault="00491457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303DD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42.15pt;margin-top:0;width:9.05pt;height:10.35pt;z-index:251657216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" filled="f" stroked="f">
              <v:textbox style="mso-fit-shape-to-text:t" inset="0,0,0,0">
                <w:txbxContent>
                  <w:p w:rsidR="00491457" w:rsidRDefault="00491457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303DD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228" w:rsidRDefault="008E7228" w:rsidP="00491457">
      <w:pPr>
        <w:ind w:left="210"/>
      </w:pPr>
      <w:r>
        <w:separator/>
      </w:r>
    </w:p>
  </w:footnote>
  <w:footnote w:type="continuationSeparator" w:id="0">
    <w:p w:rsidR="008E7228" w:rsidRDefault="008E7228" w:rsidP="00491457">
      <w:pPr>
        <w:ind w:left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457" w:rsidRDefault="00491457">
    <w:pPr>
      <w:pStyle w:val="ad"/>
      <w:ind w:right="210"/>
      <w:rPr>
        <w:rFonts w:ascii="黑体" w:eastAsia="黑体" w:hAnsi="黑体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E2C474B"/>
    <w:multiLevelType w:val="multilevel"/>
    <w:tmpl w:val="9E2C474B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9E509C17"/>
    <w:multiLevelType w:val="multilevel"/>
    <w:tmpl w:val="9E509C17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A986696E"/>
    <w:multiLevelType w:val="multilevel"/>
    <w:tmpl w:val="A986696E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ADD97103"/>
    <w:multiLevelType w:val="multilevel"/>
    <w:tmpl w:val="ADD97103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AF2C4A22"/>
    <w:multiLevelType w:val="multilevel"/>
    <w:tmpl w:val="AF2C4A22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B9DE5C48"/>
    <w:multiLevelType w:val="multilevel"/>
    <w:tmpl w:val="B9DE5C48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BF6A8842"/>
    <w:multiLevelType w:val="multilevel"/>
    <w:tmpl w:val="BF6A8842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C446C7F8"/>
    <w:multiLevelType w:val="multilevel"/>
    <w:tmpl w:val="C446C7F8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CDD47D69"/>
    <w:multiLevelType w:val="multilevel"/>
    <w:tmpl w:val="CDD47D69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CF307411"/>
    <w:multiLevelType w:val="multilevel"/>
    <w:tmpl w:val="CF307411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E0E7562E"/>
    <w:multiLevelType w:val="multilevel"/>
    <w:tmpl w:val="E0E7562E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E24AAD7F"/>
    <w:multiLevelType w:val="multilevel"/>
    <w:tmpl w:val="E24AAD7F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E67FD2CF"/>
    <w:multiLevelType w:val="multilevel"/>
    <w:tmpl w:val="E67FD2CF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F7E3DCBA"/>
    <w:multiLevelType w:val="multilevel"/>
    <w:tmpl w:val="F7E3DCBA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FA66904A"/>
    <w:multiLevelType w:val="multilevel"/>
    <w:tmpl w:val="FA66904A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FD9B317B"/>
    <w:multiLevelType w:val="multilevel"/>
    <w:tmpl w:val="FD9B317B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040A15CD"/>
    <w:multiLevelType w:val="multilevel"/>
    <w:tmpl w:val="040A15CD"/>
    <w:lvl w:ilvl="0">
      <w:start w:val="1"/>
      <w:numFmt w:val="none"/>
      <w:suff w:val="nothing"/>
      <w:lvlText w:val="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0B1165B4"/>
    <w:multiLevelType w:val="multilevel"/>
    <w:tmpl w:val="0B1165B4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0FBC2F86"/>
    <w:multiLevelType w:val="multilevel"/>
    <w:tmpl w:val="0FBC2F86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0FF31625"/>
    <w:multiLevelType w:val="multilevel"/>
    <w:tmpl w:val="0FF31625"/>
    <w:lvl w:ilvl="0">
      <w:start w:val="1"/>
      <w:numFmt w:val="decimal"/>
      <w:lvlText w:val="图%1"/>
      <w:lvlJc w:val="left"/>
      <w:pPr>
        <w:ind w:left="420" w:hanging="420"/>
      </w:pPr>
      <w:rPr>
        <w:rFonts w:ascii="黑体" w:eastAsia="黑体" w:hAnsi="黑体"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166CF02E"/>
    <w:multiLevelType w:val="multilevel"/>
    <w:tmpl w:val="166CF02E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1" w15:restartNumberingAfterBreak="0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2" w15:restartNumberingAfterBreak="0">
    <w:nsid w:val="25D069EF"/>
    <w:multiLevelType w:val="multilevel"/>
    <w:tmpl w:val="25D069EF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3" w15:restartNumberingAfterBreak="0">
    <w:nsid w:val="2F8E2977"/>
    <w:multiLevelType w:val="multilevel"/>
    <w:tmpl w:val="2F8E2977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4" w15:restartNumberingAfterBreak="0">
    <w:nsid w:val="32E46E5B"/>
    <w:multiLevelType w:val="multilevel"/>
    <w:tmpl w:val="32E46E5B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5" w15:restartNumberingAfterBreak="0">
    <w:nsid w:val="35267A69"/>
    <w:multiLevelType w:val="multilevel"/>
    <w:tmpl w:val="35267A69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6" w15:restartNumberingAfterBreak="0">
    <w:nsid w:val="4B595B87"/>
    <w:multiLevelType w:val="multilevel"/>
    <w:tmpl w:val="4B595B87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7" w15:restartNumberingAfterBreak="0">
    <w:nsid w:val="4C35F774"/>
    <w:multiLevelType w:val="multilevel"/>
    <w:tmpl w:val="4C35F774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8" w15:restartNumberingAfterBreak="0">
    <w:nsid w:val="4E639855"/>
    <w:multiLevelType w:val="multilevel"/>
    <w:tmpl w:val="4E639855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9" w15:restartNumberingAfterBreak="0">
    <w:nsid w:val="54488966"/>
    <w:multiLevelType w:val="multilevel"/>
    <w:tmpl w:val="54488966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0" w15:restartNumberingAfterBreak="0">
    <w:nsid w:val="56776817"/>
    <w:multiLevelType w:val="multilevel"/>
    <w:tmpl w:val="56776817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1" w15:restartNumberingAfterBreak="0">
    <w:nsid w:val="657D3FBC"/>
    <w:multiLevelType w:val="multilevel"/>
    <w:tmpl w:val="657D3FBC"/>
    <w:lvl w:ilvl="0">
      <w:start w:val="1"/>
      <w:numFmt w:val="upperLetter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2" w15:restartNumberingAfterBreak="0">
    <w:nsid w:val="65EC9BF3"/>
    <w:multiLevelType w:val="multilevel"/>
    <w:tmpl w:val="65EC9BF3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664E5088"/>
    <w:multiLevelType w:val="multilevel"/>
    <w:tmpl w:val="664E5088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4" w15:restartNumberingAfterBreak="0">
    <w:nsid w:val="7244724E"/>
    <w:multiLevelType w:val="multilevel"/>
    <w:tmpl w:val="7244724E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5" w15:restartNumberingAfterBreak="0">
    <w:nsid w:val="7396DE2B"/>
    <w:multiLevelType w:val="multilevel"/>
    <w:tmpl w:val="7396DE2B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6" w15:restartNumberingAfterBreak="0">
    <w:nsid w:val="746A8820"/>
    <w:multiLevelType w:val="multilevel"/>
    <w:tmpl w:val="5F546C60"/>
    <w:lvl w:ilvl="0">
      <w:start w:val="1"/>
      <w:numFmt w:val="decimal"/>
      <w:suff w:val="nothing"/>
      <w:lvlText w:val="表%1"/>
      <w:lvlJc w:val="left"/>
      <w:pPr>
        <w:tabs>
          <w:tab w:val="num" w:pos="0"/>
        </w:tabs>
        <w:ind w:left="0" w:firstLine="0"/>
      </w:pPr>
      <w:rPr>
        <w:rFonts w:ascii="黑体" w:eastAsia="黑体" w:hAnsi="黑体" w:cs="黑体" w:hint="default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宋体" w:eastAsia="宋体" w:hAnsi="宋体" w:cs="宋体" w:hint="default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宋体" w:eastAsia="宋体" w:hAnsi="宋体" w:cs="宋体" w:hint="default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宋体" w:eastAsia="宋体" w:hAnsi="宋体" w:cs="宋体" w:hint="default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宋体" w:eastAsia="宋体" w:hAnsi="宋体" w:cs="宋体" w:hint="default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7" w15:restartNumberingAfterBreak="0">
    <w:nsid w:val="76328685"/>
    <w:multiLevelType w:val="multilevel"/>
    <w:tmpl w:val="76328685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6"/>
  </w:num>
  <w:num w:numId="2">
    <w:abstractNumId w:val="31"/>
  </w:num>
  <w:num w:numId="3">
    <w:abstractNumId w:val="21"/>
  </w:num>
  <w:num w:numId="4">
    <w:abstractNumId w:val="26"/>
  </w:num>
  <w:num w:numId="5">
    <w:abstractNumId w:val="13"/>
  </w:num>
  <w:num w:numId="6">
    <w:abstractNumId w:val="24"/>
  </w:num>
  <w:num w:numId="7">
    <w:abstractNumId w:val="12"/>
  </w:num>
  <w:num w:numId="8">
    <w:abstractNumId w:val="7"/>
  </w:num>
  <w:num w:numId="9">
    <w:abstractNumId w:val="4"/>
  </w:num>
  <w:num w:numId="10">
    <w:abstractNumId w:val="19"/>
  </w:num>
  <w:num w:numId="11">
    <w:abstractNumId w:val="5"/>
  </w:num>
  <w:num w:numId="12">
    <w:abstractNumId w:val="18"/>
  </w:num>
  <w:num w:numId="13">
    <w:abstractNumId w:val="8"/>
  </w:num>
  <w:num w:numId="14">
    <w:abstractNumId w:val="29"/>
  </w:num>
  <w:num w:numId="15">
    <w:abstractNumId w:val="15"/>
  </w:num>
  <w:num w:numId="16">
    <w:abstractNumId w:val="33"/>
  </w:num>
  <w:num w:numId="17">
    <w:abstractNumId w:val="10"/>
  </w:num>
  <w:num w:numId="18">
    <w:abstractNumId w:val="25"/>
  </w:num>
  <w:num w:numId="19">
    <w:abstractNumId w:val="35"/>
  </w:num>
  <w:num w:numId="20">
    <w:abstractNumId w:val="37"/>
  </w:num>
  <w:num w:numId="21">
    <w:abstractNumId w:val="17"/>
  </w:num>
  <w:num w:numId="22">
    <w:abstractNumId w:val="34"/>
  </w:num>
  <w:num w:numId="23">
    <w:abstractNumId w:val="36"/>
  </w:num>
  <w:num w:numId="24">
    <w:abstractNumId w:val="11"/>
  </w:num>
  <w:num w:numId="25">
    <w:abstractNumId w:val="2"/>
  </w:num>
  <w:num w:numId="26">
    <w:abstractNumId w:val="27"/>
  </w:num>
  <w:num w:numId="27">
    <w:abstractNumId w:val="3"/>
  </w:num>
  <w:num w:numId="28">
    <w:abstractNumId w:val="32"/>
  </w:num>
  <w:num w:numId="29">
    <w:abstractNumId w:val="23"/>
  </w:num>
  <w:num w:numId="30">
    <w:abstractNumId w:val="30"/>
  </w:num>
  <w:num w:numId="31">
    <w:abstractNumId w:val="14"/>
  </w:num>
  <w:num w:numId="32">
    <w:abstractNumId w:val="28"/>
  </w:num>
  <w:num w:numId="33">
    <w:abstractNumId w:val="20"/>
  </w:num>
  <w:num w:numId="34">
    <w:abstractNumId w:val="6"/>
  </w:num>
  <w:num w:numId="35">
    <w:abstractNumId w:val="9"/>
  </w:num>
  <w:num w:numId="36">
    <w:abstractNumId w:val="0"/>
  </w:num>
  <w:num w:numId="37">
    <w:abstractNumId w:val="22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C43BD3"/>
    <w:rsid w:val="000120EC"/>
    <w:rsid w:val="00043DD3"/>
    <w:rsid w:val="00050292"/>
    <w:rsid w:val="0005413D"/>
    <w:rsid w:val="00055DE6"/>
    <w:rsid w:val="00064512"/>
    <w:rsid w:val="00067021"/>
    <w:rsid w:val="000811EC"/>
    <w:rsid w:val="000A3F74"/>
    <w:rsid w:val="000B2825"/>
    <w:rsid w:val="000B3239"/>
    <w:rsid w:val="000B54C4"/>
    <w:rsid w:val="000B7147"/>
    <w:rsid w:val="000C09BD"/>
    <w:rsid w:val="000C2AAD"/>
    <w:rsid w:val="000C7613"/>
    <w:rsid w:val="000D3CAE"/>
    <w:rsid w:val="000D54EF"/>
    <w:rsid w:val="000D6E23"/>
    <w:rsid w:val="000E1510"/>
    <w:rsid w:val="000F4BB1"/>
    <w:rsid w:val="00137266"/>
    <w:rsid w:val="00141265"/>
    <w:rsid w:val="00174EF2"/>
    <w:rsid w:val="00183550"/>
    <w:rsid w:val="00190593"/>
    <w:rsid w:val="00190A7A"/>
    <w:rsid w:val="001950B5"/>
    <w:rsid w:val="001A1D21"/>
    <w:rsid w:val="001B56E6"/>
    <w:rsid w:val="001C0AC1"/>
    <w:rsid w:val="001C2715"/>
    <w:rsid w:val="001C2A59"/>
    <w:rsid w:val="001E0DF5"/>
    <w:rsid w:val="001E4EC3"/>
    <w:rsid w:val="001F2430"/>
    <w:rsid w:val="001F49E7"/>
    <w:rsid w:val="00202A24"/>
    <w:rsid w:val="002230F3"/>
    <w:rsid w:val="0023070A"/>
    <w:rsid w:val="002334D3"/>
    <w:rsid w:val="002666F8"/>
    <w:rsid w:val="002705AC"/>
    <w:rsid w:val="00274197"/>
    <w:rsid w:val="00292728"/>
    <w:rsid w:val="002B16C2"/>
    <w:rsid w:val="002B510E"/>
    <w:rsid w:val="002B7C45"/>
    <w:rsid w:val="002C72CB"/>
    <w:rsid w:val="002D05D0"/>
    <w:rsid w:val="002E384F"/>
    <w:rsid w:val="002F52D1"/>
    <w:rsid w:val="003142D1"/>
    <w:rsid w:val="00315D5B"/>
    <w:rsid w:val="0032323A"/>
    <w:rsid w:val="00324D98"/>
    <w:rsid w:val="00332A77"/>
    <w:rsid w:val="00346EA4"/>
    <w:rsid w:val="003533A5"/>
    <w:rsid w:val="00366E8C"/>
    <w:rsid w:val="00385ED5"/>
    <w:rsid w:val="003A0914"/>
    <w:rsid w:val="003B24E7"/>
    <w:rsid w:val="003B309C"/>
    <w:rsid w:val="003B38DE"/>
    <w:rsid w:val="003C396F"/>
    <w:rsid w:val="003D6377"/>
    <w:rsid w:val="003E393B"/>
    <w:rsid w:val="003E424A"/>
    <w:rsid w:val="00433E5C"/>
    <w:rsid w:val="00433FCD"/>
    <w:rsid w:val="0044723E"/>
    <w:rsid w:val="00456A6C"/>
    <w:rsid w:val="0046375D"/>
    <w:rsid w:val="00470061"/>
    <w:rsid w:val="00491457"/>
    <w:rsid w:val="004B2878"/>
    <w:rsid w:val="004B6D3D"/>
    <w:rsid w:val="004C3AEC"/>
    <w:rsid w:val="004D4473"/>
    <w:rsid w:val="004E2611"/>
    <w:rsid w:val="004E616D"/>
    <w:rsid w:val="004F25DF"/>
    <w:rsid w:val="004F5806"/>
    <w:rsid w:val="004F5DE9"/>
    <w:rsid w:val="00506471"/>
    <w:rsid w:val="0051335A"/>
    <w:rsid w:val="00516BFC"/>
    <w:rsid w:val="00522DD2"/>
    <w:rsid w:val="00530E7A"/>
    <w:rsid w:val="00535577"/>
    <w:rsid w:val="00543E09"/>
    <w:rsid w:val="005522FA"/>
    <w:rsid w:val="00555366"/>
    <w:rsid w:val="00560766"/>
    <w:rsid w:val="0057260E"/>
    <w:rsid w:val="00572882"/>
    <w:rsid w:val="005751C4"/>
    <w:rsid w:val="00577AAC"/>
    <w:rsid w:val="00581AF6"/>
    <w:rsid w:val="00591F38"/>
    <w:rsid w:val="005A22A5"/>
    <w:rsid w:val="005B597B"/>
    <w:rsid w:val="005D55AE"/>
    <w:rsid w:val="005D602C"/>
    <w:rsid w:val="005E3E2D"/>
    <w:rsid w:val="005E50E3"/>
    <w:rsid w:val="005F7078"/>
    <w:rsid w:val="005F70CA"/>
    <w:rsid w:val="0060247A"/>
    <w:rsid w:val="0061012D"/>
    <w:rsid w:val="0061388B"/>
    <w:rsid w:val="006161D0"/>
    <w:rsid w:val="006262AE"/>
    <w:rsid w:val="00631673"/>
    <w:rsid w:val="00640A34"/>
    <w:rsid w:val="006469E5"/>
    <w:rsid w:val="00651382"/>
    <w:rsid w:val="00660C22"/>
    <w:rsid w:val="0066541F"/>
    <w:rsid w:val="00667D38"/>
    <w:rsid w:val="006731BD"/>
    <w:rsid w:val="00680B3A"/>
    <w:rsid w:val="00683FE1"/>
    <w:rsid w:val="006A20EB"/>
    <w:rsid w:val="006A3D66"/>
    <w:rsid w:val="006A7439"/>
    <w:rsid w:val="006B1ABD"/>
    <w:rsid w:val="006B7DFD"/>
    <w:rsid w:val="006C36F6"/>
    <w:rsid w:val="006D0FFF"/>
    <w:rsid w:val="006D4F7A"/>
    <w:rsid w:val="00727E25"/>
    <w:rsid w:val="00733C0E"/>
    <w:rsid w:val="00750AA5"/>
    <w:rsid w:val="00776CF3"/>
    <w:rsid w:val="007A7983"/>
    <w:rsid w:val="007D5E66"/>
    <w:rsid w:val="007E0366"/>
    <w:rsid w:val="007F3A5B"/>
    <w:rsid w:val="00802920"/>
    <w:rsid w:val="00803850"/>
    <w:rsid w:val="008273CA"/>
    <w:rsid w:val="0083237F"/>
    <w:rsid w:val="008340B6"/>
    <w:rsid w:val="00836649"/>
    <w:rsid w:val="0084209D"/>
    <w:rsid w:val="00842F41"/>
    <w:rsid w:val="00854207"/>
    <w:rsid w:val="00882F73"/>
    <w:rsid w:val="008854D7"/>
    <w:rsid w:val="00894872"/>
    <w:rsid w:val="008B288F"/>
    <w:rsid w:val="008C73A7"/>
    <w:rsid w:val="008D008F"/>
    <w:rsid w:val="008D6091"/>
    <w:rsid w:val="008E4B06"/>
    <w:rsid w:val="008E6807"/>
    <w:rsid w:val="008E7228"/>
    <w:rsid w:val="00901EFB"/>
    <w:rsid w:val="009124D1"/>
    <w:rsid w:val="00915733"/>
    <w:rsid w:val="00924D59"/>
    <w:rsid w:val="00925168"/>
    <w:rsid w:val="00933D27"/>
    <w:rsid w:val="0094210E"/>
    <w:rsid w:val="009421BC"/>
    <w:rsid w:val="0094582A"/>
    <w:rsid w:val="00955995"/>
    <w:rsid w:val="0097349B"/>
    <w:rsid w:val="009C6FF8"/>
    <w:rsid w:val="009E2656"/>
    <w:rsid w:val="009E5F43"/>
    <w:rsid w:val="009F03B9"/>
    <w:rsid w:val="009F1905"/>
    <w:rsid w:val="009F4572"/>
    <w:rsid w:val="00A1010B"/>
    <w:rsid w:val="00A222F1"/>
    <w:rsid w:val="00A25F58"/>
    <w:rsid w:val="00A34844"/>
    <w:rsid w:val="00A51AD5"/>
    <w:rsid w:val="00A57E59"/>
    <w:rsid w:val="00A62491"/>
    <w:rsid w:val="00A7217D"/>
    <w:rsid w:val="00A759F2"/>
    <w:rsid w:val="00A76AE4"/>
    <w:rsid w:val="00A90384"/>
    <w:rsid w:val="00AA02DC"/>
    <w:rsid w:val="00AC3E2D"/>
    <w:rsid w:val="00AD027D"/>
    <w:rsid w:val="00AF0DC0"/>
    <w:rsid w:val="00AF4164"/>
    <w:rsid w:val="00AF5235"/>
    <w:rsid w:val="00B36075"/>
    <w:rsid w:val="00B366C6"/>
    <w:rsid w:val="00B37C0D"/>
    <w:rsid w:val="00B406C6"/>
    <w:rsid w:val="00B708B0"/>
    <w:rsid w:val="00B74F9A"/>
    <w:rsid w:val="00B76409"/>
    <w:rsid w:val="00B8686D"/>
    <w:rsid w:val="00B8761B"/>
    <w:rsid w:val="00B92C4E"/>
    <w:rsid w:val="00BB7E7F"/>
    <w:rsid w:val="00BD1AA7"/>
    <w:rsid w:val="00BE47A0"/>
    <w:rsid w:val="00C07141"/>
    <w:rsid w:val="00C33F36"/>
    <w:rsid w:val="00C43BD3"/>
    <w:rsid w:val="00C46657"/>
    <w:rsid w:val="00C62C41"/>
    <w:rsid w:val="00C62F11"/>
    <w:rsid w:val="00C75DD3"/>
    <w:rsid w:val="00C90402"/>
    <w:rsid w:val="00C90BA0"/>
    <w:rsid w:val="00CA1064"/>
    <w:rsid w:val="00CC14BE"/>
    <w:rsid w:val="00CC6B7A"/>
    <w:rsid w:val="00CD5C2E"/>
    <w:rsid w:val="00CE2433"/>
    <w:rsid w:val="00CE71E7"/>
    <w:rsid w:val="00CF0A7B"/>
    <w:rsid w:val="00D02343"/>
    <w:rsid w:val="00D07A42"/>
    <w:rsid w:val="00D23A17"/>
    <w:rsid w:val="00D26139"/>
    <w:rsid w:val="00D512B6"/>
    <w:rsid w:val="00D51EB4"/>
    <w:rsid w:val="00D75886"/>
    <w:rsid w:val="00D9688D"/>
    <w:rsid w:val="00DA3B8A"/>
    <w:rsid w:val="00DA6E1C"/>
    <w:rsid w:val="00DC04A6"/>
    <w:rsid w:val="00DD40E8"/>
    <w:rsid w:val="00DD63CA"/>
    <w:rsid w:val="00DE15AF"/>
    <w:rsid w:val="00DF417A"/>
    <w:rsid w:val="00DF7890"/>
    <w:rsid w:val="00E004B2"/>
    <w:rsid w:val="00E148FC"/>
    <w:rsid w:val="00E303DD"/>
    <w:rsid w:val="00E32918"/>
    <w:rsid w:val="00E41363"/>
    <w:rsid w:val="00E64278"/>
    <w:rsid w:val="00E70C9B"/>
    <w:rsid w:val="00E80093"/>
    <w:rsid w:val="00E8634A"/>
    <w:rsid w:val="00E91089"/>
    <w:rsid w:val="00E91FB0"/>
    <w:rsid w:val="00EA0306"/>
    <w:rsid w:val="00EE15AB"/>
    <w:rsid w:val="00EF0F17"/>
    <w:rsid w:val="00EF368D"/>
    <w:rsid w:val="00F23EDE"/>
    <w:rsid w:val="00F36AEB"/>
    <w:rsid w:val="00F520CA"/>
    <w:rsid w:val="00F55C76"/>
    <w:rsid w:val="00F807E4"/>
    <w:rsid w:val="00F93F7C"/>
    <w:rsid w:val="00FC2BE4"/>
    <w:rsid w:val="00FC7288"/>
    <w:rsid w:val="00FE0846"/>
    <w:rsid w:val="01044D23"/>
    <w:rsid w:val="01066A48"/>
    <w:rsid w:val="010D7DD7"/>
    <w:rsid w:val="01341807"/>
    <w:rsid w:val="013D404E"/>
    <w:rsid w:val="014162BE"/>
    <w:rsid w:val="014C4DA3"/>
    <w:rsid w:val="014F03EF"/>
    <w:rsid w:val="015A6147"/>
    <w:rsid w:val="01617AFD"/>
    <w:rsid w:val="017A3A45"/>
    <w:rsid w:val="018711B2"/>
    <w:rsid w:val="0198159D"/>
    <w:rsid w:val="01B3242D"/>
    <w:rsid w:val="01BB7833"/>
    <w:rsid w:val="01C006BA"/>
    <w:rsid w:val="01C40DDD"/>
    <w:rsid w:val="01D6494A"/>
    <w:rsid w:val="01DD59FB"/>
    <w:rsid w:val="021639D3"/>
    <w:rsid w:val="023215B6"/>
    <w:rsid w:val="023B6634"/>
    <w:rsid w:val="02427F54"/>
    <w:rsid w:val="02454EA3"/>
    <w:rsid w:val="02525B31"/>
    <w:rsid w:val="025657AD"/>
    <w:rsid w:val="026B130E"/>
    <w:rsid w:val="027029E7"/>
    <w:rsid w:val="028265A2"/>
    <w:rsid w:val="02BC272A"/>
    <w:rsid w:val="02BC60A1"/>
    <w:rsid w:val="02BD206D"/>
    <w:rsid w:val="02D768EE"/>
    <w:rsid w:val="02DF6C30"/>
    <w:rsid w:val="03214631"/>
    <w:rsid w:val="032359E0"/>
    <w:rsid w:val="033122D9"/>
    <w:rsid w:val="03313809"/>
    <w:rsid w:val="03391357"/>
    <w:rsid w:val="033D21D3"/>
    <w:rsid w:val="034F11C2"/>
    <w:rsid w:val="03581472"/>
    <w:rsid w:val="035848DF"/>
    <w:rsid w:val="036115CE"/>
    <w:rsid w:val="03675F31"/>
    <w:rsid w:val="038A7241"/>
    <w:rsid w:val="03914CEF"/>
    <w:rsid w:val="03942465"/>
    <w:rsid w:val="03983735"/>
    <w:rsid w:val="03991DF6"/>
    <w:rsid w:val="039F4141"/>
    <w:rsid w:val="03A95308"/>
    <w:rsid w:val="03DA63F1"/>
    <w:rsid w:val="03DD6186"/>
    <w:rsid w:val="03DF6060"/>
    <w:rsid w:val="03E20AC2"/>
    <w:rsid w:val="03FB3F20"/>
    <w:rsid w:val="04041D92"/>
    <w:rsid w:val="040F72BD"/>
    <w:rsid w:val="04114DC8"/>
    <w:rsid w:val="04137B47"/>
    <w:rsid w:val="04166A81"/>
    <w:rsid w:val="041B2525"/>
    <w:rsid w:val="04337464"/>
    <w:rsid w:val="0438671F"/>
    <w:rsid w:val="044031CE"/>
    <w:rsid w:val="04642403"/>
    <w:rsid w:val="0466617C"/>
    <w:rsid w:val="047D1CE0"/>
    <w:rsid w:val="0494548E"/>
    <w:rsid w:val="049F2B84"/>
    <w:rsid w:val="04AC06B1"/>
    <w:rsid w:val="04B64F01"/>
    <w:rsid w:val="04BB2374"/>
    <w:rsid w:val="04DC3B8C"/>
    <w:rsid w:val="04DF7CDC"/>
    <w:rsid w:val="04E17579"/>
    <w:rsid w:val="04EF38A6"/>
    <w:rsid w:val="04F73BF4"/>
    <w:rsid w:val="0515593E"/>
    <w:rsid w:val="05160A69"/>
    <w:rsid w:val="051756C8"/>
    <w:rsid w:val="053F1D82"/>
    <w:rsid w:val="05447617"/>
    <w:rsid w:val="056326BB"/>
    <w:rsid w:val="056E368F"/>
    <w:rsid w:val="057051D0"/>
    <w:rsid w:val="058638C0"/>
    <w:rsid w:val="0592003D"/>
    <w:rsid w:val="05966F19"/>
    <w:rsid w:val="05C634D0"/>
    <w:rsid w:val="05D02A66"/>
    <w:rsid w:val="05E51322"/>
    <w:rsid w:val="05EC26B0"/>
    <w:rsid w:val="05F01366"/>
    <w:rsid w:val="06014B8F"/>
    <w:rsid w:val="060A6FDB"/>
    <w:rsid w:val="06177EE0"/>
    <w:rsid w:val="061E65E2"/>
    <w:rsid w:val="062120B8"/>
    <w:rsid w:val="06252818"/>
    <w:rsid w:val="062B7EF3"/>
    <w:rsid w:val="06344057"/>
    <w:rsid w:val="063B0353"/>
    <w:rsid w:val="063D44D8"/>
    <w:rsid w:val="06405ED9"/>
    <w:rsid w:val="06480E76"/>
    <w:rsid w:val="06622973"/>
    <w:rsid w:val="0674062A"/>
    <w:rsid w:val="067508F8"/>
    <w:rsid w:val="06826B71"/>
    <w:rsid w:val="06846D8D"/>
    <w:rsid w:val="06864B8E"/>
    <w:rsid w:val="06A10228"/>
    <w:rsid w:val="06B036DE"/>
    <w:rsid w:val="06BC6527"/>
    <w:rsid w:val="06C27109"/>
    <w:rsid w:val="06C71E01"/>
    <w:rsid w:val="06CD6AB9"/>
    <w:rsid w:val="06D66EBD"/>
    <w:rsid w:val="06EB6E0C"/>
    <w:rsid w:val="070276B4"/>
    <w:rsid w:val="0714287C"/>
    <w:rsid w:val="072B2DAF"/>
    <w:rsid w:val="073C31C4"/>
    <w:rsid w:val="073E2D5A"/>
    <w:rsid w:val="075B503F"/>
    <w:rsid w:val="075C5614"/>
    <w:rsid w:val="075F1780"/>
    <w:rsid w:val="076C2069"/>
    <w:rsid w:val="076D74AF"/>
    <w:rsid w:val="076F17EB"/>
    <w:rsid w:val="07717112"/>
    <w:rsid w:val="07771DE0"/>
    <w:rsid w:val="077A1EE2"/>
    <w:rsid w:val="077B0190"/>
    <w:rsid w:val="07830DF3"/>
    <w:rsid w:val="079232AD"/>
    <w:rsid w:val="07941252"/>
    <w:rsid w:val="0796401C"/>
    <w:rsid w:val="079A5410"/>
    <w:rsid w:val="079A613C"/>
    <w:rsid w:val="079A71A9"/>
    <w:rsid w:val="079C731E"/>
    <w:rsid w:val="079D726B"/>
    <w:rsid w:val="07AD5E6F"/>
    <w:rsid w:val="07C617AF"/>
    <w:rsid w:val="07CD206E"/>
    <w:rsid w:val="07CF33D9"/>
    <w:rsid w:val="07D21D7A"/>
    <w:rsid w:val="07D71CEE"/>
    <w:rsid w:val="07D87B7A"/>
    <w:rsid w:val="07E86D51"/>
    <w:rsid w:val="07E91565"/>
    <w:rsid w:val="080041F1"/>
    <w:rsid w:val="081172DC"/>
    <w:rsid w:val="08171283"/>
    <w:rsid w:val="0819495D"/>
    <w:rsid w:val="08203E9B"/>
    <w:rsid w:val="08305436"/>
    <w:rsid w:val="08326BEB"/>
    <w:rsid w:val="083640B7"/>
    <w:rsid w:val="08471E20"/>
    <w:rsid w:val="08752E31"/>
    <w:rsid w:val="088B6904"/>
    <w:rsid w:val="0895702F"/>
    <w:rsid w:val="08A12644"/>
    <w:rsid w:val="08B84ACC"/>
    <w:rsid w:val="08CC4A1B"/>
    <w:rsid w:val="08D00067"/>
    <w:rsid w:val="08D053B4"/>
    <w:rsid w:val="08D227B0"/>
    <w:rsid w:val="08D315E7"/>
    <w:rsid w:val="08E93645"/>
    <w:rsid w:val="08FA50E4"/>
    <w:rsid w:val="09023F99"/>
    <w:rsid w:val="09031D95"/>
    <w:rsid w:val="090441B5"/>
    <w:rsid w:val="091D75BB"/>
    <w:rsid w:val="092403B3"/>
    <w:rsid w:val="092B3ADE"/>
    <w:rsid w:val="092C1016"/>
    <w:rsid w:val="09322AD0"/>
    <w:rsid w:val="093A6646"/>
    <w:rsid w:val="09412EA9"/>
    <w:rsid w:val="0942765D"/>
    <w:rsid w:val="09572537"/>
    <w:rsid w:val="095F3199"/>
    <w:rsid w:val="09A34935"/>
    <w:rsid w:val="09A70349"/>
    <w:rsid w:val="09B05A76"/>
    <w:rsid w:val="09B35FA1"/>
    <w:rsid w:val="09CB6A81"/>
    <w:rsid w:val="09D606FF"/>
    <w:rsid w:val="09E813E1"/>
    <w:rsid w:val="09EF02DA"/>
    <w:rsid w:val="09F2225F"/>
    <w:rsid w:val="09F50F48"/>
    <w:rsid w:val="09FC4E8C"/>
    <w:rsid w:val="0A083831"/>
    <w:rsid w:val="0A0D383A"/>
    <w:rsid w:val="0A102AC3"/>
    <w:rsid w:val="0A137BB8"/>
    <w:rsid w:val="0A307ED9"/>
    <w:rsid w:val="0A352863"/>
    <w:rsid w:val="0A360DD9"/>
    <w:rsid w:val="0A494281"/>
    <w:rsid w:val="0A4D3A06"/>
    <w:rsid w:val="0A533978"/>
    <w:rsid w:val="0A575654"/>
    <w:rsid w:val="0A582122"/>
    <w:rsid w:val="0A5B1F0B"/>
    <w:rsid w:val="0A5D2214"/>
    <w:rsid w:val="0A6336B8"/>
    <w:rsid w:val="0A786C09"/>
    <w:rsid w:val="0A7E04B5"/>
    <w:rsid w:val="0A87769A"/>
    <w:rsid w:val="0A8F3F52"/>
    <w:rsid w:val="0A9034BE"/>
    <w:rsid w:val="0A916BB6"/>
    <w:rsid w:val="0A93387B"/>
    <w:rsid w:val="0AA23C86"/>
    <w:rsid w:val="0AA84A7A"/>
    <w:rsid w:val="0AAA5C81"/>
    <w:rsid w:val="0ABF65E6"/>
    <w:rsid w:val="0AF47811"/>
    <w:rsid w:val="0AF64B66"/>
    <w:rsid w:val="0B040E20"/>
    <w:rsid w:val="0B2621C1"/>
    <w:rsid w:val="0B494A97"/>
    <w:rsid w:val="0B615957"/>
    <w:rsid w:val="0B6273B7"/>
    <w:rsid w:val="0B68374F"/>
    <w:rsid w:val="0B6B46B4"/>
    <w:rsid w:val="0B6D3FD8"/>
    <w:rsid w:val="0B745622"/>
    <w:rsid w:val="0B79446C"/>
    <w:rsid w:val="0B7958BA"/>
    <w:rsid w:val="0B8213C1"/>
    <w:rsid w:val="0B9B6FB8"/>
    <w:rsid w:val="0B9E1E32"/>
    <w:rsid w:val="0BAB2C6B"/>
    <w:rsid w:val="0BAD477C"/>
    <w:rsid w:val="0BAF71D9"/>
    <w:rsid w:val="0BBC0D77"/>
    <w:rsid w:val="0BC64F1D"/>
    <w:rsid w:val="0BCB0FBA"/>
    <w:rsid w:val="0BD97FC9"/>
    <w:rsid w:val="0BE14583"/>
    <w:rsid w:val="0BE67BA2"/>
    <w:rsid w:val="0BF6185F"/>
    <w:rsid w:val="0BFF5782"/>
    <w:rsid w:val="0C033174"/>
    <w:rsid w:val="0C0B13B7"/>
    <w:rsid w:val="0C1C6680"/>
    <w:rsid w:val="0C1E7D56"/>
    <w:rsid w:val="0C2506CA"/>
    <w:rsid w:val="0C2C3490"/>
    <w:rsid w:val="0C3C5C5D"/>
    <w:rsid w:val="0C3E689B"/>
    <w:rsid w:val="0C4A0131"/>
    <w:rsid w:val="0C555CFC"/>
    <w:rsid w:val="0C5F3336"/>
    <w:rsid w:val="0C676015"/>
    <w:rsid w:val="0C7D5717"/>
    <w:rsid w:val="0C857FD9"/>
    <w:rsid w:val="0CA84E57"/>
    <w:rsid w:val="0CB516E2"/>
    <w:rsid w:val="0CB66D62"/>
    <w:rsid w:val="0CBB102F"/>
    <w:rsid w:val="0CBB74C0"/>
    <w:rsid w:val="0CBD14EA"/>
    <w:rsid w:val="0CC634A7"/>
    <w:rsid w:val="0CC6532E"/>
    <w:rsid w:val="0CE9483D"/>
    <w:rsid w:val="0CEC386E"/>
    <w:rsid w:val="0CEF17A5"/>
    <w:rsid w:val="0CF44C71"/>
    <w:rsid w:val="0D0B44AE"/>
    <w:rsid w:val="0D0D5F1C"/>
    <w:rsid w:val="0D1122FB"/>
    <w:rsid w:val="0D156991"/>
    <w:rsid w:val="0D18022F"/>
    <w:rsid w:val="0D374B59"/>
    <w:rsid w:val="0D3B5D11"/>
    <w:rsid w:val="0D3E43FE"/>
    <w:rsid w:val="0D411534"/>
    <w:rsid w:val="0D4C30A8"/>
    <w:rsid w:val="0D5E0BBC"/>
    <w:rsid w:val="0D611BD6"/>
    <w:rsid w:val="0D625D59"/>
    <w:rsid w:val="0D656506"/>
    <w:rsid w:val="0D6B42BD"/>
    <w:rsid w:val="0D723BD7"/>
    <w:rsid w:val="0D767043"/>
    <w:rsid w:val="0D8E1F0B"/>
    <w:rsid w:val="0D90725B"/>
    <w:rsid w:val="0D93650D"/>
    <w:rsid w:val="0D9755F8"/>
    <w:rsid w:val="0DB04D50"/>
    <w:rsid w:val="0DBA6EC6"/>
    <w:rsid w:val="0DBF59BE"/>
    <w:rsid w:val="0DC21F49"/>
    <w:rsid w:val="0DCF0E22"/>
    <w:rsid w:val="0DDA7292"/>
    <w:rsid w:val="0DE14811"/>
    <w:rsid w:val="0DE95727"/>
    <w:rsid w:val="0DF657ED"/>
    <w:rsid w:val="0E0C44C1"/>
    <w:rsid w:val="0E1C2F75"/>
    <w:rsid w:val="0E2372C3"/>
    <w:rsid w:val="0E294D31"/>
    <w:rsid w:val="0E3270CE"/>
    <w:rsid w:val="0E3A63C8"/>
    <w:rsid w:val="0E3F3599"/>
    <w:rsid w:val="0E50650B"/>
    <w:rsid w:val="0E557D0D"/>
    <w:rsid w:val="0E572FD9"/>
    <w:rsid w:val="0E5B6625"/>
    <w:rsid w:val="0E607BB8"/>
    <w:rsid w:val="0E903DF5"/>
    <w:rsid w:val="0E9135EB"/>
    <w:rsid w:val="0E950463"/>
    <w:rsid w:val="0E97118F"/>
    <w:rsid w:val="0EAD3F2F"/>
    <w:rsid w:val="0ECC12D1"/>
    <w:rsid w:val="0ED137EB"/>
    <w:rsid w:val="0ED664E4"/>
    <w:rsid w:val="0ED87F1C"/>
    <w:rsid w:val="0EE23836"/>
    <w:rsid w:val="0EF461D9"/>
    <w:rsid w:val="0EFF2464"/>
    <w:rsid w:val="0F26793A"/>
    <w:rsid w:val="0F307AB2"/>
    <w:rsid w:val="0F6239E3"/>
    <w:rsid w:val="0F700E3C"/>
    <w:rsid w:val="0F781F64"/>
    <w:rsid w:val="0F855BBA"/>
    <w:rsid w:val="0F8C6CB2"/>
    <w:rsid w:val="0FBC30F4"/>
    <w:rsid w:val="0FBF4992"/>
    <w:rsid w:val="0FED416E"/>
    <w:rsid w:val="0FEE3074"/>
    <w:rsid w:val="10002C42"/>
    <w:rsid w:val="100B7BD7"/>
    <w:rsid w:val="101C0036"/>
    <w:rsid w:val="10376479"/>
    <w:rsid w:val="103B1CEF"/>
    <w:rsid w:val="103F33C4"/>
    <w:rsid w:val="10466E61"/>
    <w:rsid w:val="10515D6A"/>
    <w:rsid w:val="109202F8"/>
    <w:rsid w:val="10972147"/>
    <w:rsid w:val="10A14477"/>
    <w:rsid w:val="10A464C0"/>
    <w:rsid w:val="10A74D0F"/>
    <w:rsid w:val="10BE2CFD"/>
    <w:rsid w:val="10BF7A28"/>
    <w:rsid w:val="10CC55B8"/>
    <w:rsid w:val="10D10E21"/>
    <w:rsid w:val="10D916EE"/>
    <w:rsid w:val="10E24B92"/>
    <w:rsid w:val="10ED13BF"/>
    <w:rsid w:val="10F7066A"/>
    <w:rsid w:val="10FB7C4C"/>
    <w:rsid w:val="10FE77F6"/>
    <w:rsid w:val="11015DBF"/>
    <w:rsid w:val="110F6D29"/>
    <w:rsid w:val="111D5E14"/>
    <w:rsid w:val="112C24FB"/>
    <w:rsid w:val="1132789A"/>
    <w:rsid w:val="113B44EC"/>
    <w:rsid w:val="113C1840"/>
    <w:rsid w:val="115455AE"/>
    <w:rsid w:val="115B5D24"/>
    <w:rsid w:val="116575D6"/>
    <w:rsid w:val="116D4C26"/>
    <w:rsid w:val="117B2B3A"/>
    <w:rsid w:val="117D5FBA"/>
    <w:rsid w:val="11820012"/>
    <w:rsid w:val="119500A0"/>
    <w:rsid w:val="11967974"/>
    <w:rsid w:val="119921B4"/>
    <w:rsid w:val="11A2456B"/>
    <w:rsid w:val="11A42091"/>
    <w:rsid w:val="11A45AA1"/>
    <w:rsid w:val="11A94E16"/>
    <w:rsid w:val="11AB00B6"/>
    <w:rsid w:val="11D84431"/>
    <w:rsid w:val="11D95B65"/>
    <w:rsid w:val="11E14EEE"/>
    <w:rsid w:val="11ED1CC8"/>
    <w:rsid w:val="11EE77B0"/>
    <w:rsid w:val="11F9133B"/>
    <w:rsid w:val="120B3B89"/>
    <w:rsid w:val="12114FF6"/>
    <w:rsid w:val="12145696"/>
    <w:rsid w:val="121A05A5"/>
    <w:rsid w:val="121D48EB"/>
    <w:rsid w:val="12253001"/>
    <w:rsid w:val="12280F14"/>
    <w:rsid w:val="122F7968"/>
    <w:rsid w:val="123254A4"/>
    <w:rsid w:val="123F1DBA"/>
    <w:rsid w:val="124538B6"/>
    <w:rsid w:val="12531BC5"/>
    <w:rsid w:val="1267191D"/>
    <w:rsid w:val="12837EF9"/>
    <w:rsid w:val="128B03D1"/>
    <w:rsid w:val="12AD1419"/>
    <w:rsid w:val="12CC5D44"/>
    <w:rsid w:val="12D926E1"/>
    <w:rsid w:val="12DB7D35"/>
    <w:rsid w:val="12DC1B4C"/>
    <w:rsid w:val="12F202E3"/>
    <w:rsid w:val="12F540B7"/>
    <w:rsid w:val="132A2A6A"/>
    <w:rsid w:val="132D17CD"/>
    <w:rsid w:val="132F0080"/>
    <w:rsid w:val="13345FCF"/>
    <w:rsid w:val="13350AE5"/>
    <w:rsid w:val="133B4C77"/>
    <w:rsid w:val="133C42A7"/>
    <w:rsid w:val="13495D95"/>
    <w:rsid w:val="13581F5F"/>
    <w:rsid w:val="13855236"/>
    <w:rsid w:val="138D67BE"/>
    <w:rsid w:val="138E124B"/>
    <w:rsid w:val="139879D4"/>
    <w:rsid w:val="13A7230D"/>
    <w:rsid w:val="13BC7D4B"/>
    <w:rsid w:val="13BD271A"/>
    <w:rsid w:val="13CA0DED"/>
    <w:rsid w:val="13CE7899"/>
    <w:rsid w:val="13D749A0"/>
    <w:rsid w:val="13DA7A94"/>
    <w:rsid w:val="13DB59B8"/>
    <w:rsid w:val="13ED465B"/>
    <w:rsid w:val="13EF54E8"/>
    <w:rsid w:val="13F97B15"/>
    <w:rsid w:val="14022C47"/>
    <w:rsid w:val="14103A0E"/>
    <w:rsid w:val="14170ABE"/>
    <w:rsid w:val="14215702"/>
    <w:rsid w:val="14351277"/>
    <w:rsid w:val="14362ED6"/>
    <w:rsid w:val="143F60A1"/>
    <w:rsid w:val="14487200"/>
    <w:rsid w:val="144E1D8E"/>
    <w:rsid w:val="14522278"/>
    <w:rsid w:val="14A27697"/>
    <w:rsid w:val="14A800EA"/>
    <w:rsid w:val="14C12F5A"/>
    <w:rsid w:val="14C73674"/>
    <w:rsid w:val="14D42C8D"/>
    <w:rsid w:val="14DC60C1"/>
    <w:rsid w:val="14DE0052"/>
    <w:rsid w:val="14EB18BB"/>
    <w:rsid w:val="14F545A7"/>
    <w:rsid w:val="14F74BCE"/>
    <w:rsid w:val="14F951FE"/>
    <w:rsid w:val="15051099"/>
    <w:rsid w:val="150D43F1"/>
    <w:rsid w:val="151528BC"/>
    <w:rsid w:val="151E65FF"/>
    <w:rsid w:val="154D6D9A"/>
    <w:rsid w:val="15582BF7"/>
    <w:rsid w:val="155B6F0B"/>
    <w:rsid w:val="155F4841"/>
    <w:rsid w:val="156D25B9"/>
    <w:rsid w:val="15763D45"/>
    <w:rsid w:val="159266A5"/>
    <w:rsid w:val="159F7F48"/>
    <w:rsid w:val="15B27D47"/>
    <w:rsid w:val="15B33596"/>
    <w:rsid w:val="15C119DB"/>
    <w:rsid w:val="15C47E49"/>
    <w:rsid w:val="15CA3CC0"/>
    <w:rsid w:val="15CB1B32"/>
    <w:rsid w:val="15D54F0F"/>
    <w:rsid w:val="15E213DA"/>
    <w:rsid w:val="15EC4F2F"/>
    <w:rsid w:val="15EE2139"/>
    <w:rsid w:val="15EE769C"/>
    <w:rsid w:val="15FB06EE"/>
    <w:rsid w:val="15FF01DE"/>
    <w:rsid w:val="1615116D"/>
    <w:rsid w:val="161A0B74"/>
    <w:rsid w:val="16272DAC"/>
    <w:rsid w:val="1629525B"/>
    <w:rsid w:val="163065E9"/>
    <w:rsid w:val="16330DEB"/>
    <w:rsid w:val="16470E8F"/>
    <w:rsid w:val="165878EE"/>
    <w:rsid w:val="166B5873"/>
    <w:rsid w:val="167112EB"/>
    <w:rsid w:val="16956BC5"/>
    <w:rsid w:val="16B82CCC"/>
    <w:rsid w:val="16C535C3"/>
    <w:rsid w:val="16D2144F"/>
    <w:rsid w:val="16D45006"/>
    <w:rsid w:val="16D9327C"/>
    <w:rsid w:val="16DE21B6"/>
    <w:rsid w:val="16DF2956"/>
    <w:rsid w:val="16E104C6"/>
    <w:rsid w:val="16F75359"/>
    <w:rsid w:val="16FF09D2"/>
    <w:rsid w:val="1706559C"/>
    <w:rsid w:val="17070757"/>
    <w:rsid w:val="17147CB9"/>
    <w:rsid w:val="171E64F7"/>
    <w:rsid w:val="1726179A"/>
    <w:rsid w:val="17372983"/>
    <w:rsid w:val="173E4D36"/>
    <w:rsid w:val="17587DB9"/>
    <w:rsid w:val="176302F9"/>
    <w:rsid w:val="176A1687"/>
    <w:rsid w:val="17814996"/>
    <w:rsid w:val="179E57D5"/>
    <w:rsid w:val="17A457D3"/>
    <w:rsid w:val="17B46DA6"/>
    <w:rsid w:val="17C74D2B"/>
    <w:rsid w:val="17D834D4"/>
    <w:rsid w:val="17DA5E29"/>
    <w:rsid w:val="17DF2A99"/>
    <w:rsid w:val="17E122C6"/>
    <w:rsid w:val="17E34B78"/>
    <w:rsid w:val="17E51656"/>
    <w:rsid w:val="17EA62CF"/>
    <w:rsid w:val="17F731A6"/>
    <w:rsid w:val="17FB49D5"/>
    <w:rsid w:val="180B10BC"/>
    <w:rsid w:val="181B5077"/>
    <w:rsid w:val="182D5A42"/>
    <w:rsid w:val="184521A8"/>
    <w:rsid w:val="184805D1"/>
    <w:rsid w:val="185B1D3E"/>
    <w:rsid w:val="1867175F"/>
    <w:rsid w:val="186C363C"/>
    <w:rsid w:val="1888270D"/>
    <w:rsid w:val="188C4F40"/>
    <w:rsid w:val="188C6170"/>
    <w:rsid w:val="188D2AE3"/>
    <w:rsid w:val="188F6701"/>
    <w:rsid w:val="18A94A78"/>
    <w:rsid w:val="18B93191"/>
    <w:rsid w:val="18C813F5"/>
    <w:rsid w:val="18EC6D50"/>
    <w:rsid w:val="190B6E9A"/>
    <w:rsid w:val="190B7CD5"/>
    <w:rsid w:val="191D4156"/>
    <w:rsid w:val="192B202A"/>
    <w:rsid w:val="19306DD3"/>
    <w:rsid w:val="193627AE"/>
    <w:rsid w:val="194C5F25"/>
    <w:rsid w:val="194D74B2"/>
    <w:rsid w:val="195F17CA"/>
    <w:rsid w:val="19616ABA"/>
    <w:rsid w:val="196E42C9"/>
    <w:rsid w:val="1981715C"/>
    <w:rsid w:val="19832ED4"/>
    <w:rsid w:val="198467D1"/>
    <w:rsid w:val="199B6470"/>
    <w:rsid w:val="19B27315"/>
    <w:rsid w:val="19B66E06"/>
    <w:rsid w:val="19D8545C"/>
    <w:rsid w:val="19E35721"/>
    <w:rsid w:val="19F31A57"/>
    <w:rsid w:val="19FB6F0F"/>
    <w:rsid w:val="1A006988"/>
    <w:rsid w:val="1A0511AD"/>
    <w:rsid w:val="1A3146DE"/>
    <w:rsid w:val="1A441E72"/>
    <w:rsid w:val="1A4E703E"/>
    <w:rsid w:val="1A534654"/>
    <w:rsid w:val="1A537489"/>
    <w:rsid w:val="1A652F93"/>
    <w:rsid w:val="1A6625D6"/>
    <w:rsid w:val="1A6A1B0F"/>
    <w:rsid w:val="1A6A6061"/>
    <w:rsid w:val="1A6B6059"/>
    <w:rsid w:val="1A6E2C02"/>
    <w:rsid w:val="1A7A42D7"/>
    <w:rsid w:val="1A807414"/>
    <w:rsid w:val="1A824F3A"/>
    <w:rsid w:val="1A860A9D"/>
    <w:rsid w:val="1A8819FB"/>
    <w:rsid w:val="1A8C0435"/>
    <w:rsid w:val="1A9A04D5"/>
    <w:rsid w:val="1AA2678A"/>
    <w:rsid w:val="1AA933C8"/>
    <w:rsid w:val="1AB71546"/>
    <w:rsid w:val="1AC90DBB"/>
    <w:rsid w:val="1ACB068F"/>
    <w:rsid w:val="1ACF09E6"/>
    <w:rsid w:val="1AD168AB"/>
    <w:rsid w:val="1AD5539C"/>
    <w:rsid w:val="1AF220BF"/>
    <w:rsid w:val="1B012302"/>
    <w:rsid w:val="1B0D6AE4"/>
    <w:rsid w:val="1B133F19"/>
    <w:rsid w:val="1B1A7C60"/>
    <w:rsid w:val="1B334486"/>
    <w:rsid w:val="1B3C333B"/>
    <w:rsid w:val="1B41324C"/>
    <w:rsid w:val="1B481CDF"/>
    <w:rsid w:val="1B5424BA"/>
    <w:rsid w:val="1B560EB2"/>
    <w:rsid w:val="1B586009"/>
    <w:rsid w:val="1B5908C4"/>
    <w:rsid w:val="1B5C1423"/>
    <w:rsid w:val="1B5C1C2F"/>
    <w:rsid w:val="1B7A20B5"/>
    <w:rsid w:val="1B845153"/>
    <w:rsid w:val="1B95560A"/>
    <w:rsid w:val="1B966EEF"/>
    <w:rsid w:val="1B9A3654"/>
    <w:rsid w:val="1BBA5A0D"/>
    <w:rsid w:val="1BCE6A4A"/>
    <w:rsid w:val="1BE40DA6"/>
    <w:rsid w:val="1BE614F8"/>
    <w:rsid w:val="1C074D9C"/>
    <w:rsid w:val="1C0A3439"/>
    <w:rsid w:val="1C4C3A51"/>
    <w:rsid w:val="1C50670D"/>
    <w:rsid w:val="1C512219"/>
    <w:rsid w:val="1C512E16"/>
    <w:rsid w:val="1C646FED"/>
    <w:rsid w:val="1C746B04"/>
    <w:rsid w:val="1C7A6810"/>
    <w:rsid w:val="1C7B2013"/>
    <w:rsid w:val="1C860E13"/>
    <w:rsid w:val="1C874A89"/>
    <w:rsid w:val="1C974B7A"/>
    <w:rsid w:val="1C9D24FF"/>
    <w:rsid w:val="1CB3587E"/>
    <w:rsid w:val="1CC01D49"/>
    <w:rsid w:val="1CC61A56"/>
    <w:rsid w:val="1CC62465"/>
    <w:rsid w:val="1CD50B3B"/>
    <w:rsid w:val="1CE11DDF"/>
    <w:rsid w:val="1CFD1CD4"/>
    <w:rsid w:val="1CFD2F9D"/>
    <w:rsid w:val="1D002745"/>
    <w:rsid w:val="1D09303E"/>
    <w:rsid w:val="1D18341F"/>
    <w:rsid w:val="1D1F17EE"/>
    <w:rsid w:val="1D241903"/>
    <w:rsid w:val="1D294B98"/>
    <w:rsid w:val="1D33169F"/>
    <w:rsid w:val="1D3B7BAB"/>
    <w:rsid w:val="1D443D4D"/>
    <w:rsid w:val="1D4F4074"/>
    <w:rsid w:val="1D540C01"/>
    <w:rsid w:val="1D5801D4"/>
    <w:rsid w:val="1D644DCB"/>
    <w:rsid w:val="1D677145"/>
    <w:rsid w:val="1D774AFE"/>
    <w:rsid w:val="1D905BC0"/>
    <w:rsid w:val="1D905ED7"/>
    <w:rsid w:val="1D971DF7"/>
    <w:rsid w:val="1D9B523D"/>
    <w:rsid w:val="1DA105D6"/>
    <w:rsid w:val="1DA53275"/>
    <w:rsid w:val="1DAB47A7"/>
    <w:rsid w:val="1DB4794E"/>
    <w:rsid w:val="1DB56353"/>
    <w:rsid w:val="1DC75A85"/>
    <w:rsid w:val="1DCD348A"/>
    <w:rsid w:val="1DCD7D40"/>
    <w:rsid w:val="1DD77FBF"/>
    <w:rsid w:val="1DDB5112"/>
    <w:rsid w:val="1DEC20C9"/>
    <w:rsid w:val="1E002D45"/>
    <w:rsid w:val="1E0457D8"/>
    <w:rsid w:val="1E225D71"/>
    <w:rsid w:val="1E235395"/>
    <w:rsid w:val="1E331F19"/>
    <w:rsid w:val="1E3A78D4"/>
    <w:rsid w:val="1E432C32"/>
    <w:rsid w:val="1E4427E1"/>
    <w:rsid w:val="1E4C1AE7"/>
    <w:rsid w:val="1E546BED"/>
    <w:rsid w:val="1E5C4293"/>
    <w:rsid w:val="1E652BA8"/>
    <w:rsid w:val="1E90231B"/>
    <w:rsid w:val="1E933BB9"/>
    <w:rsid w:val="1E9811D0"/>
    <w:rsid w:val="1E9D534D"/>
    <w:rsid w:val="1EA84CAF"/>
    <w:rsid w:val="1EB43DC9"/>
    <w:rsid w:val="1ECE50AB"/>
    <w:rsid w:val="1ED32208"/>
    <w:rsid w:val="1EDB0690"/>
    <w:rsid w:val="1EDF44F4"/>
    <w:rsid w:val="1EEB57A3"/>
    <w:rsid w:val="1EFB6902"/>
    <w:rsid w:val="1F084D51"/>
    <w:rsid w:val="1F152820"/>
    <w:rsid w:val="1F264A2D"/>
    <w:rsid w:val="1F2779A0"/>
    <w:rsid w:val="1F2E5DDB"/>
    <w:rsid w:val="1F301E1A"/>
    <w:rsid w:val="1F346382"/>
    <w:rsid w:val="1F372797"/>
    <w:rsid w:val="1F5844BB"/>
    <w:rsid w:val="1F5C6C64"/>
    <w:rsid w:val="1F5E0DD6"/>
    <w:rsid w:val="1F6D07D8"/>
    <w:rsid w:val="1F7400F5"/>
    <w:rsid w:val="1F784B5D"/>
    <w:rsid w:val="1F7D096C"/>
    <w:rsid w:val="1F8A41F4"/>
    <w:rsid w:val="1F930620"/>
    <w:rsid w:val="1FAF4A23"/>
    <w:rsid w:val="1FB610AC"/>
    <w:rsid w:val="1FBA6F24"/>
    <w:rsid w:val="1FCB20F0"/>
    <w:rsid w:val="1FD07B9A"/>
    <w:rsid w:val="1FE2786D"/>
    <w:rsid w:val="1FF22B62"/>
    <w:rsid w:val="1FF30BD1"/>
    <w:rsid w:val="1FFC4F70"/>
    <w:rsid w:val="20147173"/>
    <w:rsid w:val="201A5B8A"/>
    <w:rsid w:val="20297421"/>
    <w:rsid w:val="20383B83"/>
    <w:rsid w:val="2039739C"/>
    <w:rsid w:val="203E5878"/>
    <w:rsid w:val="204C2272"/>
    <w:rsid w:val="20542ED4"/>
    <w:rsid w:val="2062521D"/>
    <w:rsid w:val="2063580D"/>
    <w:rsid w:val="206766E0"/>
    <w:rsid w:val="20765541"/>
    <w:rsid w:val="20792B1A"/>
    <w:rsid w:val="20803CC9"/>
    <w:rsid w:val="208D0521"/>
    <w:rsid w:val="20914159"/>
    <w:rsid w:val="20982689"/>
    <w:rsid w:val="20AF17DC"/>
    <w:rsid w:val="20B00A53"/>
    <w:rsid w:val="20B60423"/>
    <w:rsid w:val="20B93825"/>
    <w:rsid w:val="20D92990"/>
    <w:rsid w:val="20DD2ECA"/>
    <w:rsid w:val="20DD6CF3"/>
    <w:rsid w:val="20DF4E94"/>
    <w:rsid w:val="20E57FD0"/>
    <w:rsid w:val="20E67207"/>
    <w:rsid w:val="20E73D64"/>
    <w:rsid w:val="20FE279F"/>
    <w:rsid w:val="21075377"/>
    <w:rsid w:val="210D4839"/>
    <w:rsid w:val="211B179B"/>
    <w:rsid w:val="2120725A"/>
    <w:rsid w:val="212C128C"/>
    <w:rsid w:val="21405D59"/>
    <w:rsid w:val="21445B1A"/>
    <w:rsid w:val="21470C8B"/>
    <w:rsid w:val="214F2CC0"/>
    <w:rsid w:val="21503EBF"/>
    <w:rsid w:val="215313DE"/>
    <w:rsid w:val="215D400B"/>
    <w:rsid w:val="21703D3E"/>
    <w:rsid w:val="21751F75"/>
    <w:rsid w:val="2197576F"/>
    <w:rsid w:val="21A83067"/>
    <w:rsid w:val="21B15326"/>
    <w:rsid w:val="21B66A83"/>
    <w:rsid w:val="21BA76AF"/>
    <w:rsid w:val="21C02130"/>
    <w:rsid w:val="21C44D90"/>
    <w:rsid w:val="21CF7352"/>
    <w:rsid w:val="21D04D56"/>
    <w:rsid w:val="21D57C13"/>
    <w:rsid w:val="21E84A4F"/>
    <w:rsid w:val="21E87D78"/>
    <w:rsid w:val="21EB4C4C"/>
    <w:rsid w:val="21EF7DEA"/>
    <w:rsid w:val="220A0987"/>
    <w:rsid w:val="221E2C93"/>
    <w:rsid w:val="22280ABD"/>
    <w:rsid w:val="222B4109"/>
    <w:rsid w:val="223263F7"/>
    <w:rsid w:val="223943C9"/>
    <w:rsid w:val="22770526"/>
    <w:rsid w:val="22973FF4"/>
    <w:rsid w:val="229A6D64"/>
    <w:rsid w:val="22A2468A"/>
    <w:rsid w:val="22C2718E"/>
    <w:rsid w:val="22C34341"/>
    <w:rsid w:val="22C81958"/>
    <w:rsid w:val="22D147BD"/>
    <w:rsid w:val="22D31049"/>
    <w:rsid w:val="22E0125F"/>
    <w:rsid w:val="22E26EBD"/>
    <w:rsid w:val="22E35D21"/>
    <w:rsid w:val="22F83FEB"/>
    <w:rsid w:val="22FF7A6F"/>
    <w:rsid w:val="2308256C"/>
    <w:rsid w:val="231F33A3"/>
    <w:rsid w:val="23425BAE"/>
    <w:rsid w:val="234611FA"/>
    <w:rsid w:val="235A02F9"/>
    <w:rsid w:val="23693C6E"/>
    <w:rsid w:val="236D16F9"/>
    <w:rsid w:val="236E24FF"/>
    <w:rsid w:val="23711FEF"/>
    <w:rsid w:val="2381595F"/>
    <w:rsid w:val="23892362"/>
    <w:rsid w:val="23955235"/>
    <w:rsid w:val="23973225"/>
    <w:rsid w:val="239D05B5"/>
    <w:rsid w:val="239E64FA"/>
    <w:rsid w:val="23A3664D"/>
    <w:rsid w:val="23AE6834"/>
    <w:rsid w:val="23AE6D9F"/>
    <w:rsid w:val="23B32BD1"/>
    <w:rsid w:val="23B431CE"/>
    <w:rsid w:val="23BD2E4F"/>
    <w:rsid w:val="23D345D5"/>
    <w:rsid w:val="23DF21DE"/>
    <w:rsid w:val="23E74E10"/>
    <w:rsid w:val="23F635E7"/>
    <w:rsid w:val="24172B97"/>
    <w:rsid w:val="24253506"/>
    <w:rsid w:val="243517B6"/>
    <w:rsid w:val="245168ED"/>
    <w:rsid w:val="2452748C"/>
    <w:rsid w:val="24540BC6"/>
    <w:rsid w:val="245449C4"/>
    <w:rsid w:val="2455199B"/>
    <w:rsid w:val="245623CD"/>
    <w:rsid w:val="2457217A"/>
    <w:rsid w:val="245925FC"/>
    <w:rsid w:val="245C59BF"/>
    <w:rsid w:val="24665464"/>
    <w:rsid w:val="246F478D"/>
    <w:rsid w:val="24A6197F"/>
    <w:rsid w:val="24AB2F1B"/>
    <w:rsid w:val="24BC729A"/>
    <w:rsid w:val="24DC16EA"/>
    <w:rsid w:val="24EC4AEA"/>
    <w:rsid w:val="24F032B0"/>
    <w:rsid w:val="24F42615"/>
    <w:rsid w:val="24F90B21"/>
    <w:rsid w:val="24FE0600"/>
    <w:rsid w:val="25044920"/>
    <w:rsid w:val="2507454D"/>
    <w:rsid w:val="25090731"/>
    <w:rsid w:val="250C5DBA"/>
    <w:rsid w:val="250E3F9A"/>
    <w:rsid w:val="250F7D12"/>
    <w:rsid w:val="25172973"/>
    <w:rsid w:val="2523266C"/>
    <w:rsid w:val="25237319"/>
    <w:rsid w:val="252B3C86"/>
    <w:rsid w:val="25387269"/>
    <w:rsid w:val="253B299A"/>
    <w:rsid w:val="25440C67"/>
    <w:rsid w:val="25450344"/>
    <w:rsid w:val="254E25E8"/>
    <w:rsid w:val="25533636"/>
    <w:rsid w:val="25600383"/>
    <w:rsid w:val="257007B0"/>
    <w:rsid w:val="25710085"/>
    <w:rsid w:val="258D1D9D"/>
    <w:rsid w:val="25A4258D"/>
    <w:rsid w:val="25BC4000"/>
    <w:rsid w:val="25C018C7"/>
    <w:rsid w:val="25C518E5"/>
    <w:rsid w:val="25C55B68"/>
    <w:rsid w:val="25C70488"/>
    <w:rsid w:val="25C77364"/>
    <w:rsid w:val="25CB1CCD"/>
    <w:rsid w:val="25D44EE8"/>
    <w:rsid w:val="25DA3E7C"/>
    <w:rsid w:val="25DC15FE"/>
    <w:rsid w:val="25E1345C"/>
    <w:rsid w:val="25E92392"/>
    <w:rsid w:val="25FF7D86"/>
    <w:rsid w:val="260053A6"/>
    <w:rsid w:val="261849A4"/>
    <w:rsid w:val="26422BF9"/>
    <w:rsid w:val="2655558E"/>
    <w:rsid w:val="26633E71"/>
    <w:rsid w:val="266876DA"/>
    <w:rsid w:val="26740E1C"/>
    <w:rsid w:val="267A6D94"/>
    <w:rsid w:val="267F67D1"/>
    <w:rsid w:val="268143CF"/>
    <w:rsid w:val="268F35EA"/>
    <w:rsid w:val="26981E89"/>
    <w:rsid w:val="269B5A38"/>
    <w:rsid w:val="26A1499A"/>
    <w:rsid w:val="26A61FB0"/>
    <w:rsid w:val="26B50445"/>
    <w:rsid w:val="26C32062"/>
    <w:rsid w:val="26C61150"/>
    <w:rsid w:val="26D14BAB"/>
    <w:rsid w:val="26D22DA5"/>
    <w:rsid w:val="26E06270"/>
    <w:rsid w:val="26E6580A"/>
    <w:rsid w:val="26F40F6D"/>
    <w:rsid w:val="26F947D6"/>
    <w:rsid w:val="26FD42C6"/>
    <w:rsid w:val="26FE5B50"/>
    <w:rsid w:val="27070CA1"/>
    <w:rsid w:val="27277595"/>
    <w:rsid w:val="272F6F40"/>
    <w:rsid w:val="27337CE7"/>
    <w:rsid w:val="273677D8"/>
    <w:rsid w:val="27377E1D"/>
    <w:rsid w:val="273852FE"/>
    <w:rsid w:val="27440949"/>
    <w:rsid w:val="27457A1B"/>
    <w:rsid w:val="274C2B57"/>
    <w:rsid w:val="275859A0"/>
    <w:rsid w:val="27630472"/>
    <w:rsid w:val="276E51C4"/>
    <w:rsid w:val="27733B25"/>
    <w:rsid w:val="27743E5C"/>
    <w:rsid w:val="27833F3A"/>
    <w:rsid w:val="279C66BD"/>
    <w:rsid w:val="27A1608A"/>
    <w:rsid w:val="27A6559E"/>
    <w:rsid w:val="27AF7F21"/>
    <w:rsid w:val="27B30E28"/>
    <w:rsid w:val="27B70919"/>
    <w:rsid w:val="27B943E6"/>
    <w:rsid w:val="27BB1438"/>
    <w:rsid w:val="27BF3329"/>
    <w:rsid w:val="27C01165"/>
    <w:rsid w:val="27CD064E"/>
    <w:rsid w:val="27CF5603"/>
    <w:rsid w:val="27D74B17"/>
    <w:rsid w:val="27D843EB"/>
    <w:rsid w:val="27D86AE1"/>
    <w:rsid w:val="27DC0B7C"/>
    <w:rsid w:val="27DF39CB"/>
    <w:rsid w:val="27F05BD9"/>
    <w:rsid w:val="28094EEC"/>
    <w:rsid w:val="28100C39"/>
    <w:rsid w:val="28101DD7"/>
    <w:rsid w:val="281803F2"/>
    <w:rsid w:val="28245882"/>
    <w:rsid w:val="282D78E2"/>
    <w:rsid w:val="283852AB"/>
    <w:rsid w:val="284E0B51"/>
    <w:rsid w:val="28602C68"/>
    <w:rsid w:val="28620159"/>
    <w:rsid w:val="286F32A9"/>
    <w:rsid w:val="28732366"/>
    <w:rsid w:val="287C19B2"/>
    <w:rsid w:val="288E0F4E"/>
    <w:rsid w:val="28961E33"/>
    <w:rsid w:val="28A17F82"/>
    <w:rsid w:val="28A644E9"/>
    <w:rsid w:val="28BA7F95"/>
    <w:rsid w:val="28E00995"/>
    <w:rsid w:val="28F92F88"/>
    <w:rsid w:val="28FB2ADA"/>
    <w:rsid w:val="29044F3B"/>
    <w:rsid w:val="29345F99"/>
    <w:rsid w:val="29347D47"/>
    <w:rsid w:val="2948303B"/>
    <w:rsid w:val="295A2019"/>
    <w:rsid w:val="295E72A0"/>
    <w:rsid w:val="29655A59"/>
    <w:rsid w:val="296C5733"/>
    <w:rsid w:val="2973261D"/>
    <w:rsid w:val="29785CC8"/>
    <w:rsid w:val="297B5976"/>
    <w:rsid w:val="29824F56"/>
    <w:rsid w:val="29891E41"/>
    <w:rsid w:val="29945C1B"/>
    <w:rsid w:val="299A1A87"/>
    <w:rsid w:val="299E6507"/>
    <w:rsid w:val="29C42123"/>
    <w:rsid w:val="29D66943"/>
    <w:rsid w:val="29E4351B"/>
    <w:rsid w:val="29F93BA9"/>
    <w:rsid w:val="2A0120C5"/>
    <w:rsid w:val="2A05437C"/>
    <w:rsid w:val="2A0B6CFA"/>
    <w:rsid w:val="2A105D28"/>
    <w:rsid w:val="2A110088"/>
    <w:rsid w:val="2A506E02"/>
    <w:rsid w:val="2A7A0CB0"/>
    <w:rsid w:val="2A7C7BF7"/>
    <w:rsid w:val="2A7D127A"/>
    <w:rsid w:val="2A8A2314"/>
    <w:rsid w:val="2A900437"/>
    <w:rsid w:val="2AA31299"/>
    <w:rsid w:val="2AB84DE6"/>
    <w:rsid w:val="2AD96DF8"/>
    <w:rsid w:val="2ADA37F6"/>
    <w:rsid w:val="2ADB59A9"/>
    <w:rsid w:val="2AF459E0"/>
    <w:rsid w:val="2AF92FF6"/>
    <w:rsid w:val="2B06451A"/>
    <w:rsid w:val="2B2A2002"/>
    <w:rsid w:val="2B2D09A1"/>
    <w:rsid w:val="2B404781"/>
    <w:rsid w:val="2B421E23"/>
    <w:rsid w:val="2B445EE3"/>
    <w:rsid w:val="2B4D7BD2"/>
    <w:rsid w:val="2B552A33"/>
    <w:rsid w:val="2B5D643F"/>
    <w:rsid w:val="2B6568DD"/>
    <w:rsid w:val="2B6C01DB"/>
    <w:rsid w:val="2B7B1C5D"/>
    <w:rsid w:val="2B8D373E"/>
    <w:rsid w:val="2B9327DB"/>
    <w:rsid w:val="2BA938E5"/>
    <w:rsid w:val="2BCB1205"/>
    <w:rsid w:val="2BE55328"/>
    <w:rsid w:val="2BE832D6"/>
    <w:rsid w:val="2BEA0167"/>
    <w:rsid w:val="2BF05DA7"/>
    <w:rsid w:val="2BF67536"/>
    <w:rsid w:val="2C156793"/>
    <w:rsid w:val="2C2005C5"/>
    <w:rsid w:val="2C273B93"/>
    <w:rsid w:val="2C29790B"/>
    <w:rsid w:val="2C2C73FB"/>
    <w:rsid w:val="2C4B0FEE"/>
    <w:rsid w:val="2C522FF5"/>
    <w:rsid w:val="2C574478"/>
    <w:rsid w:val="2C5D167F"/>
    <w:rsid w:val="2C657E08"/>
    <w:rsid w:val="2C6776E7"/>
    <w:rsid w:val="2C691935"/>
    <w:rsid w:val="2C697D08"/>
    <w:rsid w:val="2C6F0E93"/>
    <w:rsid w:val="2C7802D0"/>
    <w:rsid w:val="2C7F752B"/>
    <w:rsid w:val="2C8D2853"/>
    <w:rsid w:val="2C965E66"/>
    <w:rsid w:val="2CA945A8"/>
    <w:rsid w:val="2CB01DDA"/>
    <w:rsid w:val="2CB371D5"/>
    <w:rsid w:val="2CBC42DB"/>
    <w:rsid w:val="2CBC4779"/>
    <w:rsid w:val="2CBD47E1"/>
    <w:rsid w:val="2CCF0B00"/>
    <w:rsid w:val="2CE66931"/>
    <w:rsid w:val="2CE76B47"/>
    <w:rsid w:val="2CF241A1"/>
    <w:rsid w:val="2D002F74"/>
    <w:rsid w:val="2D16249E"/>
    <w:rsid w:val="2D2E54AB"/>
    <w:rsid w:val="2D35408E"/>
    <w:rsid w:val="2D3571CF"/>
    <w:rsid w:val="2D4D5E4B"/>
    <w:rsid w:val="2D524C40"/>
    <w:rsid w:val="2D574DFE"/>
    <w:rsid w:val="2D6230D5"/>
    <w:rsid w:val="2D636E4D"/>
    <w:rsid w:val="2D6C1689"/>
    <w:rsid w:val="2D7C4D9C"/>
    <w:rsid w:val="2D800366"/>
    <w:rsid w:val="2D8432FA"/>
    <w:rsid w:val="2D8539B3"/>
    <w:rsid w:val="2D8B00C8"/>
    <w:rsid w:val="2D91314B"/>
    <w:rsid w:val="2DB33A06"/>
    <w:rsid w:val="2DB46B73"/>
    <w:rsid w:val="2DCC49F2"/>
    <w:rsid w:val="2DD55CD2"/>
    <w:rsid w:val="2DD71A1B"/>
    <w:rsid w:val="2DD74B5D"/>
    <w:rsid w:val="2DE41D3C"/>
    <w:rsid w:val="2DE75388"/>
    <w:rsid w:val="2DFA3F4E"/>
    <w:rsid w:val="2E077C93"/>
    <w:rsid w:val="2E0C3040"/>
    <w:rsid w:val="2E1476C6"/>
    <w:rsid w:val="2E156399"/>
    <w:rsid w:val="2E3151CC"/>
    <w:rsid w:val="2E344345"/>
    <w:rsid w:val="2E432744"/>
    <w:rsid w:val="2E48330B"/>
    <w:rsid w:val="2E5635DD"/>
    <w:rsid w:val="2E615214"/>
    <w:rsid w:val="2E71020C"/>
    <w:rsid w:val="2E7110F5"/>
    <w:rsid w:val="2E734E6D"/>
    <w:rsid w:val="2E7556A3"/>
    <w:rsid w:val="2E7872A0"/>
    <w:rsid w:val="2E821554"/>
    <w:rsid w:val="2E8250B1"/>
    <w:rsid w:val="2E8A3797"/>
    <w:rsid w:val="2E8E5E7B"/>
    <w:rsid w:val="2E9802A8"/>
    <w:rsid w:val="2EB34076"/>
    <w:rsid w:val="2ECD7D55"/>
    <w:rsid w:val="2ECE2A5D"/>
    <w:rsid w:val="2EDA0F1E"/>
    <w:rsid w:val="2EDA3048"/>
    <w:rsid w:val="2EE70255"/>
    <w:rsid w:val="2EED4C20"/>
    <w:rsid w:val="2EEF0DE6"/>
    <w:rsid w:val="2EF23114"/>
    <w:rsid w:val="2EF53AD4"/>
    <w:rsid w:val="2EFC69F1"/>
    <w:rsid w:val="2F0F6197"/>
    <w:rsid w:val="2F1403FE"/>
    <w:rsid w:val="2F1A2FF2"/>
    <w:rsid w:val="2F201920"/>
    <w:rsid w:val="2F204FF5"/>
    <w:rsid w:val="2F217CD5"/>
    <w:rsid w:val="2F28775B"/>
    <w:rsid w:val="2F2B24C1"/>
    <w:rsid w:val="2F2D55A8"/>
    <w:rsid w:val="2F46119F"/>
    <w:rsid w:val="2F591BB5"/>
    <w:rsid w:val="2F5F4FAD"/>
    <w:rsid w:val="2F603644"/>
    <w:rsid w:val="2F6649D2"/>
    <w:rsid w:val="2F693686"/>
    <w:rsid w:val="2F733965"/>
    <w:rsid w:val="2F853251"/>
    <w:rsid w:val="2F8F5CD7"/>
    <w:rsid w:val="2FA02860"/>
    <w:rsid w:val="2FAD4289"/>
    <w:rsid w:val="2FB26B4A"/>
    <w:rsid w:val="2FB35E69"/>
    <w:rsid w:val="2FBD3587"/>
    <w:rsid w:val="2FC012E5"/>
    <w:rsid w:val="2FDE6606"/>
    <w:rsid w:val="2FE42CDE"/>
    <w:rsid w:val="30012691"/>
    <w:rsid w:val="3018462F"/>
    <w:rsid w:val="301F34FF"/>
    <w:rsid w:val="30200572"/>
    <w:rsid w:val="302811EB"/>
    <w:rsid w:val="3029612C"/>
    <w:rsid w:val="302A266C"/>
    <w:rsid w:val="302A2B95"/>
    <w:rsid w:val="302D729E"/>
    <w:rsid w:val="30384725"/>
    <w:rsid w:val="304614C0"/>
    <w:rsid w:val="30535BE1"/>
    <w:rsid w:val="305445A1"/>
    <w:rsid w:val="305F641B"/>
    <w:rsid w:val="30670A02"/>
    <w:rsid w:val="30731B18"/>
    <w:rsid w:val="308C7AA8"/>
    <w:rsid w:val="308F7677"/>
    <w:rsid w:val="309427B7"/>
    <w:rsid w:val="30BE5511"/>
    <w:rsid w:val="30D91D86"/>
    <w:rsid w:val="30DA71CF"/>
    <w:rsid w:val="30DE192B"/>
    <w:rsid w:val="30E67B79"/>
    <w:rsid w:val="30EA0F6A"/>
    <w:rsid w:val="30EA3353"/>
    <w:rsid w:val="30EE0755"/>
    <w:rsid w:val="30F13F0B"/>
    <w:rsid w:val="30F75994"/>
    <w:rsid w:val="31011EC9"/>
    <w:rsid w:val="31017EDB"/>
    <w:rsid w:val="31216E03"/>
    <w:rsid w:val="312428F9"/>
    <w:rsid w:val="31347D80"/>
    <w:rsid w:val="31491327"/>
    <w:rsid w:val="315E3BB3"/>
    <w:rsid w:val="317734B0"/>
    <w:rsid w:val="317A4283"/>
    <w:rsid w:val="317C672F"/>
    <w:rsid w:val="31845310"/>
    <w:rsid w:val="318D6B5E"/>
    <w:rsid w:val="319C694B"/>
    <w:rsid w:val="319E48F7"/>
    <w:rsid w:val="31A11CF2"/>
    <w:rsid w:val="31B20F74"/>
    <w:rsid w:val="31B35CE3"/>
    <w:rsid w:val="31DA4154"/>
    <w:rsid w:val="31F2634A"/>
    <w:rsid w:val="31FB713A"/>
    <w:rsid w:val="320D162A"/>
    <w:rsid w:val="321B1AA4"/>
    <w:rsid w:val="321C0C47"/>
    <w:rsid w:val="321C7756"/>
    <w:rsid w:val="32255235"/>
    <w:rsid w:val="323D043A"/>
    <w:rsid w:val="324126D0"/>
    <w:rsid w:val="324C0C07"/>
    <w:rsid w:val="32715B68"/>
    <w:rsid w:val="327318E0"/>
    <w:rsid w:val="32755658"/>
    <w:rsid w:val="329A38A8"/>
    <w:rsid w:val="329B2BE5"/>
    <w:rsid w:val="32A22B50"/>
    <w:rsid w:val="32A50F33"/>
    <w:rsid w:val="32A55175"/>
    <w:rsid w:val="32AE1A99"/>
    <w:rsid w:val="32BD2B5B"/>
    <w:rsid w:val="32C055C3"/>
    <w:rsid w:val="32C75788"/>
    <w:rsid w:val="32DA6FE4"/>
    <w:rsid w:val="32DC4D9C"/>
    <w:rsid w:val="32EB3B6C"/>
    <w:rsid w:val="32F362D2"/>
    <w:rsid w:val="32F42D71"/>
    <w:rsid w:val="33001CC4"/>
    <w:rsid w:val="3312242D"/>
    <w:rsid w:val="33126ED2"/>
    <w:rsid w:val="3344502A"/>
    <w:rsid w:val="33460DA3"/>
    <w:rsid w:val="3389117A"/>
    <w:rsid w:val="339113AB"/>
    <w:rsid w:val="33A1247D"/>
    <w:rsid w:val="33A361F5"/>
    <w:rsid w:val="33A65CE5"/>
    <w:rsid w:val="33AA0990"/>
    <w:rsid w:val="33AC43E6"/>
    <w:rsid w:val="33AD3D2D"/>
    <w:rsid w:val="33BC1EEC"/>
    <w:rsid w:val="33BF2DC2"/>
    <w:rsid w:val="33C055AD"/>
    <w:rsid w:val="33D90FA2"/>
    <w:rsid w:val="34071441"/>
    <w:rsid w:val="342015F4"/>
    <w:rsid w:val="34203653"/>
    <w:rsid w:val="34222B25"/>
    <w:rsid w:val="34264ED8"/>
    <w:rsid w:val="342C526A"/>
    <w:rsid w:val="3431735D"/>
    <w:rsid w:val="343A0036"/>
    <w:rsid w:val="345C7433"/>
    <w:rsid w:val="345F54D2"/>
    <w:rsid w:val="34622DD4"/>
    <w:rsid w:val="346E6803"/>
    <w:rsid w:val="34711BC9"/>
    <w:rsid w:val="347A2085"/>
    <w:rsid w:val="3484512F"/>
    <w:rsid w:val="348F0527"/>
    <w:rsid w:val="3495574B"/>
    <w:rsid w:val="34A36CAE"/>
    <w:rsid w:val="34BB30CA"/>
    <w:rsid w:val="34C128D2"/>
    <w:rsid w:val="34D92ABF"/>
    <w:rsid w:val="34E814A1"/>
    <w:rsid w:val="34F12F90"/>
    <w:rsid w:val="34F714D8"/>
    <w:rsid w:val="34F8431E"/>
    <w:rsid w:val="34F84759"/>
    <w:rsid w:val="350E221C"/>
    <w:rsid w:val="350E3FA2"/>
    <w:rsid w:val="35301D0A"/>
    <w:rsid w:val="353177E3"/>
    <w:rsid w:val="353F2FDA"/>
    <w:rsid w:val="35494B7A"/>
    <w:rsid w:val="35596B81"/>
    <w:rsid w:val="355C3E01"/>
    <w:rsid w:val="355C7B4C"/>
    <w:rsid w:val="356279A2"/>
    <w:rsid w:val="35653A86"/>
    <w:rsid w:val="3579793F"/>
    <w:rsid w:val="35864524"/>
    <w:rsid w:val="358E44EA"/>
    <w:rsid w:val="359E0B3E"/>
    <w:rsid w:val="35A43174"/>
    <w:rsid w:val="35A43AE2"/>
    <w:rsid w:val="35B91D00"/>
    <w:rsid w:val="35BB2A7E"/>
    <w:rsid w:val="35BC17F0"/>
    <w:rsid w:val="35E34207"/>
    <w:rsid w:val="35ED7BFB"/>
    <w:rsid w:val="36055C36"/>
    <w:rsid w:val="36066B61"/>
    <w:rsid w:val="361B02C4"/>
    <w:rsid w:val="36214578"/>
    <w:rsid w:val="36266C69"/>
    <w:rsid w:val="36280C33"/>
    <w:rsid w:val="3629356F"/>
    <w:rsid w:val="362A5F8A"/>
    <w:rsid w:val="36392E40"/>
    <w:rsid w:val="3648318B"/>
    <w:rsid w:val="365366A3"/>
    <w:rsid w:val="366E1051"/>
    <w:rsid w:val="3674481A"/>
    <w:rsid w:val="36835E6A"/>
    <w:rsid w:val="368816D2"/>
    <w:rsid w:val="368C683A"/>
    <w:rsid w:val="36903A8D"/>
    <w:rsid w:val="36915086"/>
    <w:rsid w:val="36962041"/>
    <w:rsid w:val="36AF6C5F"/>
    <w:rsid w:val="36B3099D"/>
    <w:rsid w:val="36C074C4"/>
    <w:rsid w:val="36CA1CEB"/>
    <w:rsid w:val="36DA32CD"/>
    <w:rsid w:val="36F01751"/>
    <w:rsid w:val="36F427A5"/>
    <w:rsid w:val="36FB00F6"/>
    <w:rsid w:val="37070849"/>
    <w:rsid w:val="37102F0D"/>
    <w:rsid w:val="37166CDE"/>
    <w:rsid w:val="372D0140"/>
    <w:rsid w:val="372F222D"/>
    <w:rsid w:val="373D2A5F"/>
    <w:rsid w:val="373F44A3"/>
    <w:rsid w:val="377317E0"/>
    <w:rsid w:val="3774276E"/>
    <w:rsid w:val="377469A4"/>
    <w:rsid w:val="377F4883"/>
    <w:rsid w:val="37861092"/>
    <w:rsid w:val="37955D50"/>
    <w:rsid w:val="379E73FF"/>
    <w:rsid w:val="37A172B4"/>
    <w:rsid w:val="37A75B88"/>
    <w:rsid w:val="37AB3982"/>
    <w:rsid w:val="37B35DE7"/>
    <w:rsid w:val="37B61478"/>
    <w:rsid w:val="37B87D95"/>
    <w:rsid w:val="37BF4D77"/>
    <w:rsid w:val="37C11940"/>
    <w:rsid w:val="37C44B04"/>
    <w:rsid w:val="37C52BDE"/>
    <w:rsid w:val="37F25055"/>
    <w:rsid w:val="37F346A1"/>
    <w:rsid w:val="38067AA6"/>
    <w:rsid w:val="3819576B"/>
    <w:rsid w:val="3836588A"/>
    <w:rsid w:val="384461B1"/>
    <w:rsid w:val="3852626E"/>
    <w:rsid w:val="385555E4"/>
    <w:rsid w:val="38575800"/>
    <w:rsid w:val="38593D6E"/>
    <w:rsid w:val="385C5F52"/>
    <w:rsid w:val="38606463"/>
    <w:rsid w:val="38651CCB"/>
    <w:rsid w:val="386D6DD1"/>
    <w:rsid w:val="387B14EE"/>
    <w:rsid w:val="387B36A1"/>
    <w:rsid w:val="387C0DC3"/>
    <w:rsid w:val="3885236D"/>
    <w:rsid w:val="3894435E"/>
    <w:rsid w:val="38945CF0"/>
    <w:rsid w:val="38956011"/>
    <w:rsid w:val="389E6F8B"/>
    <w:rsid w:val="38A24AEC"/>
    <w:rsid w:val="38AB421C"/>
    <w:rsid w:val="38AC7765"/>
    <w:rsid w:val="38AD7D09"/>
    <w:rsid w:val="38B3597D"/>
    <w:rsid w:val="38D658A4"/>
    <w:rsid w:val="38D9778B"/>
    <w:rsid w:val="38DE7223"/>
    <w:rsid w:val="38E61A2B"/>
    <w:rsid w:val="38EA0CC9"/>
    <w:rsid w:val="38EB3AF7"/>
    <w:rsid w:val="38EF191E"/>
    <w:rsid w:val="38EF3012"/>
    <w:rsid w:val="38FE3794"/>
    <w:rsid w:val="391A2AB5"/>
    <w:rsid w:val="391E1E7A"/>
    <w:rsid w:val="39331DC9"/>
    <w:rsid w:val="394144E6"/>
    <w:rsid w:val="395A55A8"/>
    <w:rsid w:val="395F496C"/>
    <w:rsid w:val="39624CA1"/>
    <w:rsid w:val="397E08D1"/>
    <w:rsid w:val="39872F01"/>
    <w:rsid w:val="3987309A"/>
    <w:rsid w:val="398822C3"/>
    <w:rsid w:val="398D0BFB"/>
    <w:rsid w:val="398E5136"/>
    <w:rsid w:val="39A9208B"/>
    <w:rsid w:val="39AC69BE"/>
    <w:rsid w:val="39BD1208"/>
    <w:rsid w:val="39C770A8"/>
    <w:rsid w:val="39C87740"/>
    <w:rsid w:val="39CC3CED"/>
    <w:rsid w:val="39D07618"/>
    <w:rsid w:val="39E00D64"/>
    <w:rsid w:val="39FA5B7C"/>
    <w:rsid w:val="3A151F11"/>
    <w:rsid w:val="3A2D6818"/>
    <w:rsid w:val="3A3A5061"/>
    <w:rsid w:val="3A3C1D75"/>
    <w:rsid w:val="3A3D1831"/>
    <w:rsid w:val="3A593C78"/>
    <w:rsid w:val="3A85143D"/>
    <w:rsid w:val="3A856654"/>
    <w:rsid w:val="3A8B0EFD"/>
    <w:rsid w:val="3A9248BC"/>
    <w:rsid w:val="3AA27206"/>
    <w:rsid w:val="3AAC1181"/>
    <w:rsid w:val="3AB3173C"/>
    <w:rsid w:val="3AB47A0B"/>
    <w:rsid w:val="3AB807D8"/>
    <w:rsid w:val="3AB8154B"/>
    <w:rsid w:val="3ABB3E24"/>
    <w:rsid w:val="3AC23405"/>
    <w:rsid w:val="3AE040A4"/>
    <w:rsid w:val="3AE75221"/>
    <w:rsid w:val="3AEC222F"/>
    <w:rsid w:val="3AFB6916"/>
    <w:rsid w:val="3B0804BA"/>
    <w:rsid w:val="3B084B8F"/>
    <w:rsid w:val="3B165AE1"/>
    <w:rsid w:val="3B1A3241"/>
    <w:rsid w:val="3B1C3A4F"/>
    <w:rsid w:val="3B2E7450"/>
    <w:rsid w:val="3B367023"/>
    <w:rsid w:val="3B3836C7"/>
    <w:rsid w:val="3B423ABA"/>
    <w:rsid w:val="3B494AD1"/>
    <w:rsid w:val="3B5068F7"/>
    <w:rsid w:val="3B615BEB"/>
    <w:rsid w:val="3B6444BC"/>
    <w:rsid w:val="3B8A6790"/>
    <w:rsid w:val="3B9F0BDD"/>
    <w:rsid w:val="3BB62D11"/>
    <w:rsid w:val="3BB7218F"/>
    <w:rsid w:val="3BBE3383"/>
    <w:rsid w:val="3BC46D08"/>
    <w:rsid w:val="3BC61C2A"/>
    <w:rsid w:val="3BD97102"/>
    <w:rsid w:val="3BE178BA"/>
    <w:rsid w:val="3BED5ECE"/>
    <w:rsid w:val="3BF5780A"/>
    <w:rsid w:val="3C0B40DA"/>
    <w:rsid w:val="3C111F55"/>
    <w:rsid w:val="3C1706D0"/>
    <w:rsid w:val="3C1A2494"/>
    <w:rsid w:val="3C2A2F66"/>
    <w:rsid w:val="3C2D0D52"/>
    <w:rsid w:val="3C4446EB"/>
    <w:rsid w:val="3C4517F0"/>
    <w:rsid w:val="3C4542ED"/>
    <w:rsid w:val="3C460065"/>
    <w:rsid w:val="3C4D6D12"/>
    <w:rsid w:val="3C626204"/>
    <w:rsid w:val="3C8D359F"/>
    <w:rsid w:val="3C9C5ED7"/>
    <w:rsid w:val="3C9D7D75"/>
    <w:rsid w:val="3CAA35AB"/>
    <w:rsid w:val="3CAB7EC8"/>
    <w:rsid w:val="3CB31A72"/>
    <w:rsid w:val="3CC66196"/>
    <w:rsid w:val="3CCC57A3"/>
    <w:rsid w:val="3CCE71EB"/>
    <w:rsid w:val="3CED228F"/>
    <w:rsid w:val="3CF87058"/>
    <w:rsid w:val="3D021C82"/>
    <w:rsid w:val="3D0A297E"/>
    <w:rsid w:val="3D182F2B"/>
    <w:rsid w:val="3D1C463E"/>
    <w:rsid w:val="3D2008B6"/>
    <w:rsid w:val="3D241FD6"/>
    <w:rsid w:val="3D2556D7"/>
    <w:rsid w:val="3D296016"/>
    <w:rsid w:val="3D357654"/>
    <w:rsid w:val="3D361F2A"/>
    <w:rsid w:val="3D3F264D"/>
    <w:rsid w:val="3D4571D8"/>
    <w:rsid w:val="3D474522"/>
    <w:rsid w:val="3D4C273F"/>
    <w:rsid w:val="3D537792"/>
    <w:rsid w:val="3D6806D1"/>
    <w:rsid w:val="3D680FDC"/>
    <w:rsid w:val="3D6B373C"/>
    <w:rsid w:val="3D6E4A90"/>
    <w:rsid w:val="3D705101"/>
    <w:rsid w:val="3D803103"/>
    <w:rsid w:val="3D9060D6"/>
    <w:rsid w:val="3D9D21CE"/>
    <w:rsid w:val="3DC91476"/>
    <w:rsid w:val="3DD6576A"/>
    <w:rsid w:val="3DD73D6E"/>
    <w:rsid w:val="3DDB539E"/>
    <w:rsid w:val="3E060836"/>
    <w:rsid w:val="3E0C2BE9"/>
    <w:rsid w:val="3E182F00"/>
    <w:rsid w:val="3E1C5014"/>
    <w:rsid w:val="3E2C00BA"/>
    <w:rsid w:val="3E2D29B4"/>
    <w:rsid w:val="3E381163"/>
    <w:rsid w:val="3E3D2DA2"/>
    <w:rsid w:val="3E4C39D8"/>
    <w:rsid w:val="3E7013C9"/>
    <w:rsid w:val="3E75078E"/>
    <w:rsid w:val="3E867D29"/>
    <w:rsid w:val="3E88223F"/>
    <w:rsid w:val="3EAE020B"/>
    <w:rsid w:val="3EB07A18"/>
    <w:rsid w:val="3EBF7B5E"/>
    <w:rsid w:val="3EC55195"/>
    <w:rsid w:val="3EC60FE9"/>
    <w:rsid w:val="3ECE39EA"/>
    <w:rsid w:val="3EE66036"/>
    <w:rsid w:val="3EE80F60"/>
    <w:rsid w:val="3EF9316D"/>
    <w:rsid w:val="3F001B4F"/>
    <w:rsid w:val="3F122481"/>
    <w:rsid w:val="3F275F2C"/>
    <w:rsid w:val="3F285B87"/>
    <w:rsid w:val="3F2F4154"/>
    <w:rsid w:val="3F52287D"/>
    <w:rsid w:val="3F5E1222"/>
    <w:rsid w:val="3F6031EC"/>
    <w:rsid w:val="3F756F47"/>
    <w:rsid w:val="3F760C61"/>
    <w:rsid w:val="3F9C3057"/>
    <w:rsid w:val="3FA004A9"/>
    <w:rsid w:val="3FA62662"/>
    <w:rsid w:val="3FA75E5A"/>
    <w:rsid w:val="3FBF1AB1"/>
    <w:rsid w:val="3FD11D09"/>
    <w:rsid w:val="3FE91814"/>
    <w:rsid w:val="3FF4638E"/>
    <w:rsid w:val="400224F5"/>
    <w:rsid w:val="40047C86"/>
    <w:rsid w:val="400D3374"/>
    <w:rsid w:val="401A783F"/>
    <w:rsid w:val="40210BCD"/>
    <w:rsid w:val="402B7E4E"/>
    <w:rsid w:val="403B6D69"/>
    <w:rsid w:val="404279B3"/>
    <w:rsid w:val="40443C8B"/>
    <w:rsid w:val="404E15B7"/>
    <w:rsid w:val="40526FD9"/>
    <w:rsid w:val="40566DA2"/>
    <w:rsid w:val="407254F5"/>
    <w:rsid w:val="407C22A8"/>
    <w:rsid w:val="407E7DCE"/>
    <w:rsid w:val="40844CB8"/>
    <w:rsid w:val="408D24DA"/>
    <w:rsid w:val="40963817"/>
    <w:rsid w:val="40BD6509"/>
    <w:rsid w:val="40C473E4"/>
    <w:rsid w:val="40E90FBF"/>
    <w:rsid w:val="40ED677C"/>
    <w:rsid w:val="40F430C2"/>
    <w:rsid w:val="40F56C6C"/>
    <w:rsid w:val="41006A35"/>
    <w:rsid w:val="41124C9D"/>
    <w:rsid w:val="41135C02"/>
    <w:rsid w:val="411E2D31"/>
    <w:rsid w:val="41230975"/>
    <w:rsid w:val="412F2E76"/>
    <w:rsid w:val="413E130B"/>
    <w:rsid w:val="41410D49"/>
    <w:rsid w:val="41432DC5"/>
    <w:rsid w:val="41434FC7"/>
    <w:rsid w:val="414C78BE"/>
    <w:rsid w:val="4153125A"/>
    <w:rsid w:val="41613CD8"/>
    <w:rsid w:val="4169240A"/>
    <w:rsid w:val="41780CC1"/>
    <w:rsid w:val="41931657"/>
    <w:rsid w:val="41B11ADD"/>
    <w:rsid w:val="41BA3087"/>
    <w:rsid w:val="41C87591"/>
    <w:rsid w:val="41DA7286"/>
    <w:rsid w:val="41EC319B"/>
    <w:rsid w:val="41EC682A"/>
    <w:rsid w:val="41FC2380"/>
    <w:rsid w:val="41FE7F1D"/>
    <w:rsid w:val="42073DF3"/>
    <w:rsid w:val="420F4A55"/>
    <w:rsid w:val="421729DE"/>
    <w:rsid w:val="42192728"/>
    <w:rsid w:val="421C10A0"/>
    <w:rsid w:val="421E3839"/>
    <w:rsid w:val="423532F8"/>
    <w:rsid w:val="424C5CAA"/>
    <w:rsid w:val="424D0534"/>
    <w:rsid w:val="425D1C65"/>
    <w:rsid w:val="42625422"/>
    <w:rsid w:val="42725710"/>
    <w:rsid w:val="42734EAC"/>
    <w:rsid w:val="42845443"/>
    <w:rsid w:val="42B23D5F"/>
    <w:rsid w:val="42B51650"/>
    <w:rsid w:val="42CF391A"/>
    <w:rsid w:val="42EA49A7"/>
    <w:rsid w:val="4300323D"/>
    <w:rsid w:val="43085C34"/>
    <w:rsid w:val="431F6C99"/>
    <w:rsid w:val="432D1637"/>
    <w:rsid w:val="433E271D"/>
    <w:rsid w:val="43544E16"/>
    <w:rsid w:val="43560B8E"/>
    <w:rsid w:val="4368266F"/>
    <w:rsid w:val="4374738E"/>
    <w:rsid w:val="4376335B"/>
    <w:rsid w:val="43777B5B"/>
    <w:rsid w:val="437F7925"/>
    <w:rsid w:val="43803E5D"/>
    <w:rsid w:val="4389077B"/>
    <w:rsid w:val="4392593E"/>
    <w:rsid w:val="439365A6"/>
    <w:rsid w:val="439A3125"/>
    <w:rsid w:val="43A86F10"/>
    <w:rsid w:val="43AE3034"/>
    <w:rsid w:val="43AF4742"/>
    <w:rsid w:val="43B056F6"/>
    <w:rsid w:val="43B7145E"/>
    <w:rsid w:val="43BD0C0D"/>
    <w:rsid w:val="43C30DFD"/>
    <w:rsid w:val="43C33D49"/>
    <w:rsid w:val="43C811E7"/>
    <w:rsid w:val="43D171D0"/>
    <w:rsid w:val="43D85A47"/>
    <w:rsid w:val="43D9531B"/>
    <w:rsid w:val="43E56550"/>
    <w:rsid w:val="43F108B7"/>
    <w:rsid w:val="440625DE"/>
    <w:rsid w:val="440C749E"/>
    <w:rsid w:val="441457E6"/>
    <w:rsid w:val="44203BB0"/>
    <w:rsid w:val="442F13DF"/>
    <w:rsid w:val="44337121"/>
    <w:rsid w:val="44397A2A"/>
    <w:rsid w:val="44446007"/>
    <w:rsid w:val="446D3014"/>
    <w:rsid w:val="447C5DA3"/>
    <w:rsid w:val="44817E8C"/>
    <w:rsid w:val="44843700"/>
    <w:rsid w:val="4484797D"/>
    <w:rsid w:val="44911A44"/>
    <w:rsid w:val="44A40BE2"/>
    <w:rsid w:val="44A76A19"/>
    <w:rsid w:val="44BB29AA"/>
    <w:rsid w:val="44C61B6C"/>
    <w:rsid w:val="44CB1108"/>
    <w:rsid w:val="44F7490B"/>
    <w:rsid w:val="44FB1DE9"/>
    <w:rsid w:val="45051326"/>
    <w:rsid w:val="45080162"/>
    <w:rsid w:val="450B30B0"/>
    <w:rsid w:val="450B7574"/>
    <w:rsid w:val="450E4DE6"/>
    <w:rsid w:val="452E016D"/>
    <w:rsid w:val="45302BD4"/>
    <w:rsid w:val="45321187"/>
    <w:rsid w:val="453458A0"/>
    <w:rsid w:val="45442C68"/>
    <w:rsid w:val="45533D5C"/>
    <w:rsid w:val="4554036A"/>
    <w:rsid w:val="45597BCF"/>
    <w:rsid w:val="455D5402"/>
    <w:rsid w:val="45751FA0"/>
    <w:rsid w:val="45796DB6"/>
    <w:rsid w:val="457A2409"/>
    <w:rsid w:val="45861242"/>
    <w:rsid w:val="45A22C16"/>
    <w:rsid w:val="45A53563"/>
    <w:rsid w:val="45B61DB8"/>
    <w:rsid w:val="45B97A0D"/>
    <w:rsid w:val="45C1672E"/>
    <w:rsid w:val="45C85647"/>
    <w:rsid w:val="45CB1C62"/>
    <w:rsid w:val="45D03C5F"/>
    <w:rsid w:val="45D16192"/>
    <w:rsid w:val="45F25354"/>
    <w:rsid w:val="45F67B77"/>
    <w:rsid w:val="45F72BF9"/>
    <w:rsid w:val="460B6140"/>
    <w:rsid w:val="460D086C"/>
    <w:rsid w:val="463B0DE2"/>
    <w:rsid w:val="464A2500"/>
    <w:rsid w:val="465C7D8E"/>
    <w:rsid w:val="468F312C"/>
    <w:rsid w:val="46BA0CB9"/>
    <w:rsid w:val="46BF4C9C"/>
    <w:rsid w:val="46D76B18"/>
    <w:rsid w:val="46D97D79"/>
    <w:rsid w:val="46E963EC"/>
    <w:rsid w:val="46F53C68"/>
    <w:rsid w:val="46F666FE"/>
    <w:rsid w:val="46FB10E8"/>
    <w:rsid w:val="47020241"/>
    <w:rsid w:val="4712301E"/>
    <w:rsid w:val="47152B0E"/>
    <w:rsid w:val="471A16F6"/>
    <w:rsid w:val="471A6376"/>
    <w:rsid w:val="471E5E67"/>
    <w:rsid w:val="47213261"/>
    <w:rsid w:val="4723076A"/>
    <w:rsid w:val="472F1E22"/>
    <w:rsid w:val="473E02B7"/>
    <w:rsid w:val="4752462D"/>
    <w:rsid w:val="47607747"/>
    <w:rsid w:val="47621537"/>
    <w:rsid w:val="47733EF9"/>
    <w:rsid w:val="4774745E"/>
    <w:rsid w:val="477535AD"/>
    <w:rsid w:val="47755D4C"/>
    <w:rsid w:val="477A0BC3"/>
    <w:rsid w:val="478A4570"/>
    <w:rsid w:val="47925985"/>
    <w:rsid w:val="47B65015"/>
    <w:rsid w:val="47B96174"/>
    <w:rsid w:val="47BD1CB4"/>
    <w:rsid w:val="47C04B3C"/>
    <w:rsid w:val="47D05003"/>
    <w:rsid w:val="47DC529C"/>
    <w:rsid w:val="47DE1152"/>
    <w:rsid w:val="47EA4D49"/>
    <w:rsid w:val="47FB6345"/>
    <w:rsid w:val="48041725"/>
    <w:rsid w:val="480560A3"/>
    <w:rsid w:val="4818117E"/>
    <w:rsid w:val="481F5625"/>
    <w:rsid w:val="48361166"/>
    <w:rsid w:val="483B65A4"/>
    <w:rsid w:val="48455675"/>
    <w:rsid w:val="48584948"/>
    <w:rsid w:val="4859390C"/>
    <w:rsid w:val="485A1120"/>
    <w:rsid w:val="48836E15"/>
    <w:rsid w:val="488F069E"/>
    <w:rsid w:val="48A63E9A"/>
    <w:rsid w:val="48B22E8A"/>
    <w:rsid w:val="48BD1DDE"/>
    <w:rsid w:val="48BF71D5"/>
    <w:rsid w:val="48C62E3F"/>
    <w:rsid w:val="48CB5B7A"/>
    <w:rsid w:val="48D74EB7"/>
    <w:rsid w:val="48DF0FFD"/>
    <w:rsid w:val="48E617D4"/>
    <w:rsid w:val="491235A7"/>
    <w:rsid w:val="492839CD"/>
    <w:rsid w:val="492D2391"/>
    <w:rsid w:val="49322DDA"/>
    <w:rsid w:val="494F256D"/>
    <w:rsid w:val="495D254A"/>
    <w:rsid w:val="496833C9"/>
    <w:rsid w:val="49827D46"/>
    <w:rsid w:val="498D3C46"/>
    <w:rsid w:val="4991085D"/>
    <w:rsid w:val="49995C78"/>
    <w:rsid w:val="49B43855"/>
    <w:rsid w:val="49C86C2C"/>
    <w:rsid w:val="49DE053E"/>
    <w:rsid w:val="49E010F8"/>
    <w:rsid w:val="49E5783D"/>
    <w:rsid w:val="49EC22F3"/>
    <w:rsid w:val="49FE3D2D"/>
    <w:rsid w:val="4A1E1CDA"/>
    <w:rsid w:val="4A2F04E7"/>
    <w:rsid w:val="4A34774F"/>
    <w:rsid w:val="4A35401A"/>
    <w:rsid w:val="4A4C41C8"/>
    <w:rsid w:val="4A5C2802"/>
    <w:rsid w:val="4A667FF3"/>
    <w:rsid w:val="4A800BE6"/>
    <w:rsid w:val="4A867526"/>
    <w:rsid w:val="4A8A736F"/>
    <w:rsid w:val="4A9B5A20"/>
    <w:rsid w:val="4A9C4040"/>
    <w:rsid w:val="4A9F2732"/>
    <w:rsid w:val="4AA26955"/>
    <w:rsid w:val="4AAA17BF"/>
    <w:rsid w:val="4AAE5753"/>
    <w:rsid w:val="4AB36114"/>
    <w:rsid w:val="4AB61684"/>
    <w:rsid w:val="4ABD2A07"/>
    <w:rsid w:val="4AD351BA"/>
    <w:rsid w:val="4ADC53EB"/>
    <w:rsid w:val="4AE76589"/>
    <w:rsid w:val="4AEE09F4"/>
    <w:rsid w:val="4AF069D3"/>
    <w:rsid w:val="4AFD2237"/>
    <w:rsid w:val="4B063690"/>
    <w:rsid w:val="4B103D18"/>
    <w:rsid w:val="4B1109B8"/>
    <w:rsid w:val="4B260B93"/>
    <w:rsid w:val="4B2E0642"/>
    <w:rsid w:val="4B316362"/>
    <w:rsid w:val="4B425055"/>
    <w:rsid w:val="4B4614E8"/>
    <w:rsid w:val="4B604BF6"/>
    <w:rsid w:val="4B6209D1"/>
    <w:rsid w:val="4B6B61F5"/>
    <w:rsid w:val="4B715513"/>
    <w:rsid w:val="4B7D0C82"/>
    <w:rsid w:val="4B810BED"/>
    <w:rsid w:val="4B933353"/>
    <w:rsid w:val="4B9A2ED5"/>
    <w:rsid w:val="4B9E033E"/>
    <w:rsid w:val="4BA001F4"/>
    <w:rsid w:val="4BA04FAA"/>
    <w:rsid w:val="4BA8188C"/>
    <w:rsid w:val="4BBB4045"/>
    <w:rsid w:val="4BBE7454"/>
    <w:rsid w:val="4BBF3760"/>
    <w:rsid w:val="4BC845F3"/>
    <w:rsid w:val="4BD5105B"/>
    <w:rsid w:val="4BEE2DF9"/>
    <w:rsid w:val="4BF6033C"/>
    <w:rsid w:val="4BFA22D2"/>
    <w:rsid w:val="4BFB1A69"/>
    <w:rsid w:val="4BFC7680"/>
    <w:rsid w:val="4C066EC9"/>
    <w:rsid w:val="4C132EE4"/>
    <w:rsid w:val="4C1B7825"/>
    <w:rsid w:val="4C1E61F0"/>
    <w:rsid w:val="4C1F6A9B"/>
    <w:rsid w:val="4C242F29"/>
    <w:rsid w:val="4C2F65BF"/>
    <w:rsid w:val="4C3913BE"/>
    <w:rsid w:val="4C3B3017"/>
    <w:rsid w:val="4C3B7704"/>
    <w:rsid w:val="4C3F4622"/>
    <w:rsid w:val="4C455C43"/>
    <w:rsid w:val="4C777DCD"/>
    <w:rsid w:val="4C851364"/>
    <w:rsid w:val="4C8A28FB"/>
    <w:rsid w:val="4CAF57B3"/>
    <w:rsid w:val="4CB42157"/>
    <w:rsid w:val="4CBB4158"/>
    <w:rsid w:val="4CC50B32"/>
    <w:rsid w:val="4CD55219"/>
    <w:rsid w:val="4CDA1811"/>
    <w:rsid w:val="4CE23D45"/>
    <w:rsid w:val="4CE4720A"/>
    <w:rsid w:val="4CEA0599"/>
    <w:rsid w:val="4D0C03F4"/>
    <w:rsid w:val="4D0D1EA9"/>
    <w:rsid w:val="4D184295"/>
    <w:rsid w:val="4D1F6494"/>
    <w:rsid w:val="4D20220D"/>
    <w:rsid w:val="4D2758DE"/>
    <w:rsid w:val="4D2E66D8"/>
    <w:rsid w:val="4D333749"/>
    <w:rsid w:val="4D4B1874"/>
    <w:rsid w:val="4D5E7D17"/>
    <w:rsid w:val="4D626381"/>
    <w:rsid w:val="4D6A2833"/>
    <w:rsid w:val="4D7A2345"/>
    <w:rsid w:val="4D986247"/>
    <w:rsid w:val="4D987CD5"/>
    <w:rsid w:val="4DA44BEC"/>
    <w:rsid w:val="4DA47096"/>
    <w:rsid w:val="4DAA0962"/>
    <w:rsid w:val="4DBE3EFF"/>
    <w:rsid w:val="4DC431D2"/>
    <w:rsid w:val="4DD4138D"/>
    <w:rsid w:val="4DD82FB0"/>
    <w:rsid w:val="4DE36D05"/>
    <w:rsid w:val="4DE566F3"/>
    <w:rsid w:val="4E0D7B1B"/>
    <w:rsid w:val="4E2B4851"/>
    <w:rsid w:val="4E3917D8"/>
    <w:rsid w:val="4E417202"/>
    <w:rsid w:val="4E600B13"/>
    <w:rsid w:val="4E6C191A"/>
    <w:rsid w:val="4E6D76D3"/>
    <w:rsid w:val="4E747792"/>
    <w:rsid w:val="4E951E2D"/>
    <w:rsid w:val="4E9D1D67"/>
    <w:rsid w:val="4EA567DE"/>
    <w:rsid w:val="4EA752F8"/>
    <w:rsid w:val="4EB4711B"/>
    <w:rsid w:val="4EBA2F55"/>
    <w:rsid w:val="4EBA3B83"/>
    <w:rsid w:val="4EBC0207"/>
    <w:rsid w:val="4ED2371A"/>
    <w:rsid w:val="4EDC343A"/>
    <w:rsid w:val="4EDF2454"/>
    <w:rsid w:val="4EF61477"/>
    <w:rsid w:val="4EFF191F"/>
    <w:rsid w:val="4F052DD3"/>
    <w:rsid w:val="4F115803"/>
    <w:rsid w:val="4F19549B"/>
    <w:rsid w:val="4F3431DC"/>
    <w:rsid w:val="4F363F69"/>
    <w:rsid w:val="4F4026F2"/>
    <w:rsid w:val="4F453EA0"/>
    <w:rsid w:val="4F4A3571"/>
    <w:rsid w:val="4F6939F7"/>
    <w:rsid w:val="4F7A20A8"/>
    <w:rsid w:val="4F7D082C"/>
    <w:rsid w:val="4F860A4D"/>
    <w:rsid w:val="4F8A419A"/>
    <w:rsid w:val="4FA709C3"/>
    <w:rsid w:val="4FB10B24"/>
    <w:rsid w:val="4FB34B9A"/>
    <w:rsid w:val="4FC31AAF"/>
    <w:rsid w:val="4FCF141C"/>
    <w:rsid w:val="4FD02F23"/>
    <w:rsid w:val="4FD86DCF"/>
    <w:rsid w:val="4FE51FFE"/>
    <w:rsid w:val="4FEA0478"/>
    <w:rsid w:val="4FED51F2"/>
    <w:rsid w:val="4FF754A7"/>
    <w:rsid w:val="50105E08"/>
    <w:rsid w:val="501E0C85"/>
    <w:rsid w:val="501F67AB"/>
    <w:rsid w:val="50241EA8"/>
    <w:rsid w:val="502B5150"/>
    <w:rsid w:val="503357B7"/>
    <w:rsid w:val="503404A9"/>
    <w:rsid w:val="504306EC"/>
    <w:rsid w:val="50456AA6"/>
    <w:rsid w:val="5047125F"/>
    <w:rsid w:val="50615016"/>
    <w:rsid w:val="50634240"/>
    <w:rsid w:val="50695083"/>
    <w:rsid w:val="507C775A"/>
    <w:rsid w:val="508A1AFC"/>
    <w:rsid w:val="509865DC"/>
    <w:rsid w:val="5099655E"/>
    <w:rsid w:val="509E1DC6"/>
    <w:rsid w:val="50AB79C8"/>
    <w:rsid w:val="50B147E9"/>
    <w:rsid w:val="50B92BBB"/>
    <w:rsid w:val="50B951EC"/>
    <w:rsid w:val="50BF5E83"/>
    <w:rsid w:val="50C730CB"/>
    <w:rsid w:val="50D47CC9"/>
    <w:rsid w:val="50D80F88"/>
    <w:rsid w:val="5102184C"/>
    <w:rsid w:val="51022E9E"/>
    <w:rsid w:val="51162402"/>
    <w:rsid w:val="511F69F4"/>
    <w:rsid w:val="512C3603"/>
    <w:rsid w:val="512E48A2"/>
    <w:rsid w:val="513149E8"/>
    <w:rsid w:val="515B7316"/>
    <w:rsid w:val="516E106E"/>
    <w:rsid w:val="516F7211"/>
    <w:rsid w:val="51750D79"/>
    <w:rsid w:val="51754B1B"/>
    <w:rsid w:val="517B2DDE"/>
    <w:rsid w:val="51881FED"/>
    <w:rsid w:val="518A5EA7"/>
    <w:rsid w:val="518A7140"/>
    <w:rsid w:val="51905BB3"/>
    <w:rsid w:val="51916A23"/>
    <w:rsid w:val="519C642A"/>
    <w:rsid w:val="51A6208C"/>
    <w:rsid w:val="51B01DB1"/>
    <w:rsid w:val="51B20588"/>
    <w:rsid w:val="51C33452"/>
    <w:rsid w:val="51C73893"/>
    <w:rsid w:val="51C92E73"/>
    <w:rsid w:val="51D81308"/>
    <w:rsid w:val="51DA5080"/>
    <w:rsid w:val="520143A3"/>
    <w:rsid w:val="5208399B"/>
    <w:rsid w:val="52143F0C"/>
    <w:rsid w:val="52151C14"/>
    <w:rsid w:val="521912FB"/>
    <w:rsid w:val="52320A18"/>
    <w:rsid w:val="524644C3"/>
    <w:rsid w:val="525C5A95"/>
    <w:rsid w:val="52792D2F"/>
    <w:rsid w:val="52833022"/>
    <w:rsid w:val="52887ADE"/>
    <w:rsid w:val="528B438C"/>
    <w:rsid w:val="529214B7"/>
    <w:rsid w:val="529E7E5B"/>
    <w:rsid w:val="52AE3CC5"/>
    <w:rsid w:val="52B07B8F"/>
    <w:rsid w:val="52C95439"/>
    <w:rsid w:val="52CF31CB"/>
    <w:rsid w:val="52E36C1E"/>
    <w:rsid w:val="52E37F64"/>
    <w:rsid w:val="52EA0AEB"/>
    <w:rsid w:val="52F45BB7"/>
    <w:rsid w:val="53162385"/>
    <w:rsid w:val="531C6E17"/>
    <w:rsid w:val="532E5683"/>
    <w:rsid w:val="53316F22"/>
    <w:rsid w:val="53325996"/>
    <w:rsid w:val="53620E89"/>
    <w:rsid w:val="536438EF"/>
    <w:rsid w:val="53656A60"/>
    <w:rsid w:val="536F17F8"/>
    <w:rsid w:val="537961D3"/>
    <w:rsid w:val="53807561"/>
    <w:rsid w:val="53812D19"/>
    <w:rsid w:val="539334BE"/>
    <w:rsid w:val="53AC47FA"/>
    <w:rsid w:val="53B12890"/>
    <w:rsid w:val="53CC6754"/>
    <w:rsid w:val="53D01593"/>
    <w:rsid w:val="53EA0E7E"/>
    <w:rsid w:val="53EC3BAC"/>
    <w:rsid w:val="53FD0DA4"/>
    <w:rsid w:val="54044062"/>
    <w:rsid w:val="540550E8"/>
    <w:rsid w:val="540D4D1C"/>
    <w:rsid w:val="541C54DC"/>
    <w:rsid w:val="542D4A85"/>
    <w:rsid w:val="544206E5"/>
    <w:rsid w:val="54444A33"/>
    <w:rsid w:val="54483D0D"/>
    <w:rsid w:val="544A45EC"/>
    <w:rsid w:val="545302FB"/>
    <w:rsid w:val="5463135D"/>
    <w:rsid w:val="546A5AB1"/>
    <w:rsid w:val="546C0B28"/>
    <w:rsid w:val="546E385E"/>
    <w:rsid w:val="54750441"/>
    <w:rsid w:val="54782DCA"/>
    <w:rsid w:val="549E0B9F"/>
    <w:rsid w:val="54BF40B9"/>
    <w:rsid w:val="54C06D50"/>
    <w:rsid w:val="54C94F38"/>
    <w:rsid w:val="54CA7B59"/>
    <w:rsid w:val="54D907BB"/>
    <w:rsid w:val="54DA42A6"/>
    <w:rsid w:val="54DC110F"/>
    <w:rsid w:val="54E01397"/>
    <w:rsid w:val="54EC75A4"/>
    <w:rsid w:val="55161AA1"/>
    <w:rsid w:val="55164621"/>
    <w:rsid w:val="55491A29"/>
    <w:rsid w:val="55492885"/>
    <w:rsid w:val="55562C6F"/>
    <w:rsid w:val="555B6E99"/>
    <w:rsid w:val="5563713A"/>
    <w:rsid w:val="55644DFF"/>
    <w:rsid w:val="55651104"/>
    <w:rsid w:val="5573368B"/>
    <w:rsid w:val="55756FAC"/>
    <w:rsid w:val="55791BB1"/>
    <w:rsid w:val="559455FC"/>
    <w:rsid w:val="55A35789"/>
    <w:rsid w:val="55B94FAC"/>
    <w:rsid w:val="55C050EC"/>
    <w:rsid w:val="55CC4F51"/>
    <w:rsid w:val="55CD6A42"/>
    <w:rsid w:val="55D07381"/>
    <w:rsid w:val="55E4027B"/>
    <w:rsid w:val="55E42029"/>
    <w:rsid w:val="55EB160A"/>
    <w:rsid w:val="55EC35D4"/>
    <w:rsid w:val="55F33076"/>
    <w:rsid w:val="55F940F1"/>
    <w:rsid w:val="56044479"/>
    <w:rsid w:val="560F61AD"/>
    <w:rsid w:val="56220DA3"/>
    <w:rsid w:val="562B7C58"/>
    <w:rsid w:val="56454E38"/>
    <w:rsid w:val="565E4397"/>
    <w:rsid w:val="56611367"/>
    <w:rsid w:val="56680EAC"/>
    <w:rsid w:val="56720BF8"/>
    <w:rsid w:val="56777341"/>
    <w:rsid w:val="56796ABF"/>
    <w:rsid w:val="567E247E"/>
    <w:rsid w:val="569C0B56"/>
    <w:rsid w:val="56B0752C"/>
    <w:rsid w:val="56C53855"/>
    <w:rsid w:val="56CD1CDF"/>
    <w:rsid w:val="56D2100B"/>
    <w:rsid w:val="56D35BDC"/>
    <w:rsid w:val="56D54068"/>
    <w:rsid w:val="56D66F07"/>
    <w:rsid w:val="56DC53F6"/>
    <w:rsid w:val="56E55BBA"/>
    <w:rsid w:val="57064221"/>
    <w:rsid w:val="5708799A"/>
    <w:rsid w:val="571657AD"/>
    <w:rsid w:val="572B1EDA"/>
    <w:rsid w:val="57373358"/>
    <w:rsid w:val="573E602B"/>
    <w:rsid w:val="574F73F8"/>
    <w:rsid w:val="57660B24"/>
    <w:rsid w:val="57931F59"/>
    <w:rsid w:val="57A922DD"/>
    <w:rsid w:val="57A97BBB"/>
    <w:rsid w:val="57B32600"/>
    <w:rsid w:val="57F82466"/>
    <w:rsid w:val="57FD7D2F"/>
    <w:rsid w:val="580A59C7"/>
    <w:rsid w:val="581B3CFC"/>
    <w:rsid w:val="583765F2"/>
    <w:rsid w:val="58382B00"/>
    <w:rsid w:val="5838665C"/>
    <w:rsid w:val="583B5E9D"/>
    <w:rsid w:val="583C4B47"/>
    <w:rsid w:val="58445001"/>
    <w:rsid w:val="58474AF1"/>
    <w:rsid w:val="585D1448"/>
    <w:rsid w:val="5878319F"/>
    <w:rsid w:val="58841975"/>
    <w:rsid w:val="58845D45"/>
    <w:rsid w:val="58B57A34"/>
    <w:rsid w:val="58BF61C9"/>
    <w:rsid w:val="58C92E19"/>
    <w:rsid w:val="58CA60DF"/>
    <w:rsid w:val="58CA7BFC"/>
    <w:rsid w:val="58D57031"/>
    <w:rsid w:val="58E56057"/>
    <w:rsid w:val="58F070CC"/>
    <w:rsid w:val="58F90F81"/>
    <w:rsid w:val="58F97C8F"/>
    <w:rsid w:val="59042D51"/>
    <w:rsid w:val="59090210"/>
    <w:rsid w:val="590D3531"/>
    <w:rsid w:val="59137EF3"/>
    <w:rsid w:val="59142C25"/>
    <w:rsid w:val="59152099"/>
    <w:rsid w:val="592C1C72"/>
    <w:rsid w:val="59337BDA"/>
    <w:rsid w:val="59566BA2"/>
    <w:rsid w:val="59575007"/>
    <w:rsid w:val="595A2602"/>
    <w:rsid w:val="59640B92"/>
    <w:rsid w:val="59684D1F"/>
    <w:rsid w:val="597E7007"/>
    <w:rsid w:val="598D63B4"/>
    <w:rsid w:val="599113A7"/>
    <w:rsid w:val="59914276"/>
    <w:rsid w:val="59965E6F"/>
    <w:rsid w:val="59A163F6"/>
    <w:rsid w:val="59A3422C"/>
    <w:rsid w:val="59B9510A"/>
    <w:rsid w:val="59B974E0"/>
    <w:rsid w:val="59C80614"/>
    <w:rsid w:val="59CC1752"/>
    <w:rsid w:val="59D25A65"/>
    <w:rsid w:val="59DD5C45"/>
    <w:rsid w:val="59E3448E"/>
    <w:rsid w:val="59E374F5"/>
    <w:rsid w:val="59EA0849"/>
    <w:rsid w:val="59F51D2F"/>
    <w:rsid w:val="5A004074"/>
    <w:rsid w:val="5A0172E6"/>
    <w:rsid w:val="5A0917B6"/>
    <w:rsid w:val="5A1F4CBC"/>
    <w:rsid w:val="5A237238"/>
    <w:rsid w:val="5A41059A"/>
    <w:rsid w:val="5A470DD9"/>
    <w:rsid w:val="5A4B6C2D"/>
    <w:rsid w:val="5A5B7A35"/>
    <w:rsid w:val="5A5D23AA"/>
    <w:rsid w:val="5A5D684E"/>
    <w:rsid w:val="5A8D6170"/>
    <w:rsid w:val="5A8F3A26"/>
    <w:rsid w:val="5A910CA3"/>
    <w:rsid w:val="5A9C7376"/>
    <w:rsid w:val="5AA51EA0"/>
    <w:rsid w:val="5AAB3343"/>
    <w:rsid w:val="5AB130B5"/>
    <w:rsid w:val="5AB148E0"/>
    <w:rsid w:val="5ABD2B5A"/>
    <w:rsid w:val="5ABF4E13"/>
    <w:rsid w:val="5AC5005A"/>
    <w:rsid w:val="5ACD39D4"/>
    <w:rsid w:val="5ADC5E19"/>
    <w:rsid w:val="5AEE2264"/>
    <w:rsid w:val="5AF15538"/>
    <w:rsid w:val="5AF96577"/>
    <w:rsid w:val="5B0A0784"/>
    <w:rsid w:val="5B1769FD"/>
    <w:rsid w:val="5B306116"/>
    <w:rsid w:val="5B3A6B8F"/>
    <w:rsid w:val="5B3F29C6"/>
    <w:rsid w:val="5B574F57"/>
    <w:rsid w:val="5B593E8F"/>
    <w:rsid w:val="5B634457"/>
    <w:rsid w:val="5B6410AD"/>
    <w:rsid w:val="5B694468"/>
    <w:rsid w:val="5B6D4B94"/>
    <w:rsid w:val="5B767BC7"/>
    <w:rsid w:val="5B841BB9"/>
    <w:rsid w:val="5B8A151C"/>
    <w:rsid w:val="5B8D16AD"/>
    <w:rsid w:val="5B982953"/>
    <w:rsid w:val="5B9A20E7"/>
    <w:rsid w:val="5BA2287A"/>
    <w:rsid w:val="5BAD55B3"/>
    <w:rsid w:val="5BAF30D9"/>
    <w:rsid w:val="5BB16E51"/>
    <w:rsid w:val="5BC964B6"/>
    <w:rsid w:val="5BE064AE"/>
    <w:rsid w:val="5BEF7538"/>
    <w:rsid w:val="5C080580"/>
    <w:rsid w:val="5C087A1D"/>
    <w:rsid w:val="5C0C1864"/>
    <w:rsid w:val="5C0E6052"/>
    <w:rsid w:val="5C133668"/>
    <w:rsid w:val="5C167E00"/>
    <w:rsid w:val="5C20542F"/>
    <w:rsid w:val="5C3A263A"/>
    <w:rsid w:val="5C423F4D"/>
    <w:rsid w:val="5C4557EC"/>
    <w:rsid w:val="5C7A66CE"/>
    <w:rsid w:val="5C9567E4"/>
    <w:rsid w:val="5C967DF5"/>
    <w:rsid w:val="5CAB11CA"/>
    <w:rsid w:val="5CAE0641"/>
    <w:rsid w:val="5CB84210"/>
    <w:rsid w:val="5CBD6024"/>
    <w:rsid w:val="5CC20BEA"/>
    <w:rsid w:val="5CC302B0"/>
    <w:rsid w:val="5CD27556"/>
    <w:rsid w:val="5CD64696"/>
    <w:rsid w:val="5CDC7EFE"/>
    <w:rsid w:val="5CE578BE"/>
    <w:rsid w:val="5CF0440C"/>
    <w:rsid w:val="5D094A6B"/>
    <w:rsid w:val="5D106B74"/>
    <w:rsid w:val="5D1138E3"/>
    <w:rsid w:val="5D1A6B11"/>
    <w:rsid w:val="5D2614A9"/>
    <w:rsid w:val="5D2673CB"/>
    <w:rsid w:val="5D272BC8"/>
    <w:rsid w:val="5D3E52C6"/>
    <w:rsid w:val="5D4C33EE"/>
    <w:rsid w:val="5D535CE6"/>
    <w:rsid w:val="5D681792"/>
    <w:rsid w:val="5D6879E4"/>
    <w:rsid w:val="5D697AC2"/>
    <w:rsid w:val="5D6E4707"/>
    <w:rsid w:val="5D704AEA"/>
    <w:rsid w:val="5D7167B9"/>
    <w:rsid w:val="5D7346DE"/>
    <w:rsid w:val="5D7A5DC5"/>
    <w:rsid w:val="5D84098F"/>
    <w:rsid w:val="5D8E4C42"/>
    <w:rsid w:val="5D9543AA"/>
    <w:rsid w:val="5D962851"/>
    <w:rsid w:val="5DA168DF"/>
    <w:rsid w:val="5DA2734A"/>
    <w:rsid w:val="5DB05036"/>
    <w:rsid w:val="5DD0445A"/>
    <w:rsid w:val="5DD4622A"/>
    <w:rsid w:val="5DDA6899"/>
    <w:rsid w:val="5DDB5030"/>
    <w:rsid w:val="5DDE2CEB"/>
    <w:rsid w:val="5DE42D1C"/>
    <w:rsid w:val="5DEC30C9"/>
    <w:rsid w:val="5DF03535"/>
    <w:rsid w:val="5E0474D0"/>
    <w:rsid w:val="5E23390B"/>
    <w:rsid w:val="5E253709"/>
    <w:rsid w:val="5E2771F1"/>
    <w:rsid w:val="5E2A755E"/>
    <w:rsid w:val="5E2D1E4D"/>
    <w:rsid w:val="5E371DF4"/>
    <w:rsid w:val="5E3774FB"/>
    <w:rsid w:val="5E3D0D53"/>
    <w:rsid w:val="5E406CE0"/>
    <w:rsid w:val="5E436494"/>
    <w:rsid w:val="5E4D22AC"/>
    <w:rsid w:val="5E5E4943"/>
    <w:rsid w:val="5E5E7D91"/>
    <w:rsid w:val="5E664A5E"/>
    <w:rsid w:val="5E8922C5"/>
    <w:rsid w:val="5E8D20D7"/>
    <w:rsid w:val="5E8F0A82"/>
    <w:rsid w:val="5E8F2D4E"/>
    <w:rsid w:val="5EA6600B"/>
    <w:rsid w:val="5EAC46A0"/>
    <w:rsid w:val="5EB32EE1"/>
    <w:rsid w:val="5EB34C8F"/>
    <w:rsid w:val="5EB427B5"/>
    <w:rsid w:val="5EBA6280"/>
    <w:rsid w:val="5EBB7551"/>
    <w:rsid w:val="5EBD78BB"/>
    <w:rsid w:val="5EC155FD"/>
    <w:rsid w:val="5ECD7F44"/>
    <w:rsid w:val="5EEC6432"/>
    <w:rsid w:val="5EF904AB"/>
    <w:rsid w:val="5F0332FD"/>
    <w:rsid w:val="5F0D17A2"/>
    <w:rsid w:val="5F1C0A86"/>
    <w:rsid w:val="5F1C6CD8"/>
    <w:rsid w:val="5F1D47FE"/>
    <w:rsid w:val="5F28567D"/>
    <w:rsid w:val="5F2D226A"/>
    <w:rsid w:val="5F2F2EB8"/>
    <w:rsid w:val="5F315C7B"/>
    <w:rsid w:val="5F386D8E"/>
    <w:rsid w:val="5F473629"/>
    <w:rsid w:val="5F5D539D"/>
    <w:rsid w:val="5F611102"/>
    <w:rsid w:val="5F635BF1"/>
    <w:rsid w:val="5F7206A6"/>
    <w:rsid w:val="5F7F40F4"/>
    <w:rsid w:val="5F8536F5"/>
    <w:rsid w:val="5F8D4A8E"/>
    <w:rsid w:val="5F903222"/>
    <w:rsid w:val="5F98013F"/>
    <w:rsid w:val="5F993216"/>
    <w:rsid w:val="5F9C3975"/>
    <w:rsid w:val="5F9D03B8"/>
    <w:rsid w:val="5F9D689F"/>
    <w:rsid w:val="5FBC7B73"/>
    <w:rsid w:val="5FBE38EB"/>
    <w:rsid w:val="5FE1341D"/>
    <w:rsid w:val="5FF4730D"/>
    <w:rsid w:val="5FF86E92"/>
    <w:rsid w:val="600A135B"/>
    <w:rsid w:val="601427B8"/>
    <w:rsid w:val="6040150D"/>
    <w:rsid w:val="607305F1"/>
    <w:rsid w:val="60743E5C"/>
    <w:rsid w:val="60745AE6"/>
    <w:rsid w:val="60832828"/>
    <w:rsid w:val="608A3BE5"/>
    <w:rsid w:val="60912DAE"/>
    <w:rsid w:val="609A735D"/>
    <w:rsid w:val="60AB34C9"/>
    <w:rsid w:val="60B13450"/>
    <w:rsid w:val="60B32218"/>
    <w:rsid w:val="60B51069"/>
    <w:rsid w:val="60B66F51"/>
    <w:rsid w:val="60BE4E23"/>
    <w:rsid w:val="60C079CB"/>
    <w:rsid w:val="60C2565D"/>
    <w:rsid w:val="60CC64DC"/>
    <w:rsid w:val="60F15F42"/>
    <w:rsid w:val="60F46E8B"/>
    <w:rsid w:val="60F65306"/>
    <w:rsid w:val="60FA086E"/>
    <w:rsid w:val="60FA4DF7"/>
    <w:rsid w:val="60FD48E7"/>
    <w:rsid w:val="610712C2"/>
    <w:rsid w:val="610D0751"/>
    <w:rsid w:val="610F3B2A"/>
    <w:rsid w:val="61143468"/>
    <w:rsid w:val="6123040C"/>
    <w:rsid w:val="61332BD1"/>
    <w:rsid w:val="6161146B"/>
    <w:rsid w:val="6162299C"/>
    <w:rsid w:val="6162474A"/>
    <w:rsid w:val="61734BA9"/>
    <w:rsid w:val="6186630D"/>
    <w:rsid w:val="61923281"/>
    <w:rsid w:val="6195300F"/>
    <w:rsid w:val="619A0388"/>
    <w:rsid w:val="619B545A"/>
    <w:rsid w:val="61A067CD"/>
    <w:rsid w:val="61AD3C17"/>
    <w:rsid w:val="61C2296E"/>
    <w:rsid w:val="61D1039E"/>
    <w:rsid w:val="61D7092A"/>
    <w:rsid w:val="61D94A0C"/>
    <w:rsid w:val="61DC035B"/>
    <w:rsid w:val="61DE0274"/>
    <w:rsid w:val="61E84C4F"/>
    <w:rsid w:val="62126170"/>
    <w:rsid w:val="62144552"/>
    <w:rsid w:val="62157A0E"/>
    <w:rsid w:val="62175DE5"/>
    <w:rsid w:val="62326812"/>
    <w:rsid w:val="62344338"/>
    <w:rsid w:val="62351112"/>
    <w:rsid w:val="623C087D"/>
    <w:rsid w:val="623E1C97"/>
    <w:rsid w:val="62476A05"/>
    <w:rsid w:val="625C5701"/>
    <w:rsid w:val="62607EDA"/>
    <w:rsid w:val="62725FBE"/>
    <w:rsid w:val="62782477"/>
    <w:rsid w:val="628333DC"/>
    <w:rsid w:val="628B706C"/>
    <w:rsid w:val="628F0475"/>
    <w:rsid w:val="62960B4F"/>
    <w:rsid w:val="629871D2"/>
    <w:rsid w:val="629A2A3C"/>
    <w:rsid w:val="629E17B2"/>
    <w:rsid w:val="62A57D4F"/>
    <w:rsid w:val="62AA708A"/>
    <w:rsid w:val="62B17E04"/>
    <w:rsid w:val="62BD60DC"/>
    <w:rsid w:val="62C777E5"/>
    <w:rsid w:val="62D20250"/>
    <w:rsid w:val="62D41677"/>
    <w:rsid w:val="62DE329C"/>
    <w:rsid w:val="62EC69C1"/>
    <w:rsid w:val="62F9456E"/>
    <w:rsid w:val="62FA10DE"/>
    <w:rsid w:val="62FA37DC"/>
    <w:rsid w:val="62FA7E64"/>
    <w:rsid w:val="630117FE"/>
    <w:rsid w:val="63181564"/>
    <w:rsid w:val="631A37CF"/>
    <w:rsid w:val="631D6741"/>
    <w:rsid w:val="632C3261"/>
    <w:rsid w:val="63442359"/>
    <w:rsid w:val="63496511"/>
    <w:rsid w:val="63552F9F"/>
    <w:rsid w:val="63615727"/>
    <w:rsid w:val="636A46EC"/>
    <w:rsid w:val="6377085E"/>
    <w:rsid w:val="63770981"/>
    <w:rsid w:val="637A221F"/>
    <w:rsid w:val="638E5CCA"/>
    <w:rsid w:val="63901A42"/>
    <w:rsid w:val="639431AF"/>
    <w:rsid w:val="63AB4C45"/>
    <w:rsid w:val="63AE150F"/>
    <w:rsid w:val="63B35731"/>
    <w:rsid w:val="63B82D47"/>
    <w:rsid w:val="63BB1813"/>
    <w:rsid w:val="63BE65AF"/>
    <w:rsid w:val="63C33BC6"/>
    <w:rsid w:val="63CD798D"/>
    <w:rsid w:val="63F7297D"/>
    <w:rsid w:val="63F91396"/>
    <w:rsid w:val="63FF44D2"/>
    <w:rsid w:val="640146EE"/>
    <w:rsid w:val="64103AA0"/>
    <w:rsid w:val="64520325"/>
    <w:rsid w:val="64541440"/>
    <w:rsid w:val="645F2960"/>
    <w:rsid w:val="64744EC0"/>
    <w:rsid w:val="648238A6"/>
    <w:rsid w:val="64837FC2"/>
    <w:rsid w:val="6494233E"/>
    <w:rsid w:val="64947310"/>
    <w:rsid w:val="64992B79"/>
    <w:rsid w:val="649B069F"/>
    <w:rsid w:val="649B41FB"/>
    <w:rsid w:val="64A07A63"/>
    <w:rsid w:val="64A6314A"/>
    <w:rsid w:val="64A758F9"/>
    <w:rsid w:val="64B13A1E"/>
    <w:rsid w:val="64C30C37"/>
    <w:rsid w:val="64C776AD"/>
    <w:rsid w:val="64DB76E4"/>
    <w:rsid w:val="64EF67D0"/>
    <w:rsid w:val="65031DA0"/>
    <w:rsid w:val="65174A38"/>
    <w:rsid w:val="65180051"/>
    <w:rsid w:val="651D4188"/>
    <w:rsid w:val="652C7E0C"/>
    <w:rsid w:val="65363F24"/>
    <w:rsid w:val="653F126A"/>
    <w:rsid w:val="65442AE4"/>
    <w:rsid w:val="654E74BF"/>
    <w:rsid w:val="65555568"/>
    <w:rsid w:val="6557694F"/>
    <w:rsid w:val="655A2342"/>
    <w:rsid w:val="655C63BD"/>
    <w:rsid w:val="656008EF"/>
    <w:rsid w:val="65613610"/>
    <w:rsid w:val="656A35BA"/>
    <w:rsid w:val="656B62C3"/>
    <w:rsid w:val="65817895"/>
    <w:rsid w:val="658C6239"/>
    <w:rsid w:val="659F7D1B"/>
    <w:rsid w:val="65A81F0B"/>
    <w:rsid w:val="65C77E34"/>
    <w:rsid w:val="65CB0B10"/>
    <w:rsid w:val="65DA51F7"/>
    <w:rsid w:val="65E67434"/>
    <w:rsid w:val="65F55B8D"/>
    <w:rsid w:val="6601664A"/>
    <w:rsid w:val="660B1854"/>
    <w:rsid w:val="660B3602"/>
    <w:rsid w:val="663D12E2"/>
    <w:rsid w:val="66534E24"/>
    <w:rsid w:val="665C5C0C"/>
    <w:rsid w:val="665E3005"/>
    <w:rsid w:val="66772815"/>
    <w:rsid w:val="66796366"/>
    <w:rsid w:val="667C62AE"/>
    <w:rsid w:val="6691124C"/>
    <w:rsid w:val="66A27BCC"/>
    <w:rsid w:val="66BB0B84"/>
    <w:rsid w:val="66C11F13"/>
    <w:rsid w:val="66DC4E3D"/>
    <w:rsid w:val="66E666D7"/>
    <w:rsid w:val="66EA07DA"/>
    <w:rsid w:val="66F66060"/>
    <w:rsid w:val="67010B20"/>
    <w:rsid w:val="672203E0"/>
    <w:rsid w:val="672B6D3E"/>
    <w:rsid w:val="675C1C7E"/>
    <w:rsid w:val="675D3379"/>
    <w:rsid w:val="675D64B5"/>
    <w:rsid w:val="675E7471"/>
    <w:rsid w:val="676165CF"/>
    <w:rsid w:val="676571B4"/>
    <w:rsid w:val="67685EF2"/>
    <w:rsid w:val="676F5B02"/>
    <w:rsid w:val="67717495"/>
    <w:rsid w:val="67786E6E"/>
    <w:rsid w:val="67801DCE"/>
    <w:rsid w:val="678258C7"/>
    <w:rsid w:val="679542C8"/>
    <w:rsid w:val="67A74A82"/>
    <w:rsid w:val="67AD0413"/>
    <w:rsid w:val="67AE3594"/>
    <w:rsid w:val="67B0620F"/>
    <w:rsid w:val="67B657F0"/>
    <w:rsid w:val="67C7431F"/>
    <w:rsid w:val="67DA7730"/>
    <w:rsid w:val="67EC2091"/>
    <w:rsid w:val="67F307F2"/>
    <w:rsid w:val="67FB360C"/>
    <w:rsid w:val="67FB4A72"/>
    <w:rsid w:val="68420A03"/>
    <w:rsid w:val="68447580"/>
    <w:rsid w:val="684C450D"/>
    <w:rsid w:val="685A1A1D"/>
    <w:rsid w:val="68622CA3"/>
    <w:rsid w:val="68841750"/>
    <w:rsid w:val="68857971"/>
    <w:rsid w:val="68997F4C"/>
    <w:rsid w:val="689E69AF"/>
    <w:rsid w:val="68A94413"/>
    <w:rsid w:val="68AA5354"/>
    <w:rsid w:val="68B06118"/>
    <w:rsid w:val="68BF17AD"/>
    <w:rsid w:val="68C006D4"/>
    <w:rsid w:val="68C63810"/>
    <w:rsid w:val="68DC1286"/>
    <w:rsid w:val="68E12588"/>
    <w:rsid w:val="690B123F"/>
    <w:rsid w:val="690D6FDA"/>
    <w:rsid w:val="690F7F14"/>
    <w:rsid w:val="6925158E"/>
    <w:rsid w:val="692769A5"/>
    <w:rsid w:val="692C5A97"/>
    <w:rsid w:val="693E0F96"/>
    <w:rsid w:val="69416517"/>
    <w:rsid w:val="69431305"/>
    <w:rsid w:val="6958090C"/>
    <w:rsid w:val="695934A9"/>
    <w:rsid w:val="695B5A68"/>
    <w:rsid w:val="695C3AB5"/>
    <w:rsid w:val="697D7ED6"/>
    <w:rsid w:val="69934C07"/>
    <w:rsid w:val="69B27460"/>
    <w:rsid w:val="69BF5E27"/>
    <w:rsid w:val="69CF2BEA"/>
    <w:rsid w:val="69EF4666"/>
    <w:rsid w:val="6A102F95"/>
    <w:rsid w:val="6A220F1A"/>
    <w:rsid w:val="6A2E3D63"/>
    <w:rsid w:val="6A334ED5"/>
    <w:rsid w:val="6A416B04"/>
    <w:rsid w:val="6A475480"/>
    <w:rsid w:val="6A53235C"/>
    <w:rsid w:val="6A606019"/>
    <w:rsid w:val="6A6229DE"/>
    <w:rsid w:val="6A687275"/>
    <w:rsid w:val="6A7505E7"/>
    <w:rsid w:val="6A7A2B04"/>
    <w:rsid w:val="6A8326D1"/>
    <w:rsid w:val="6A86769D"/>
    <w:rsid w:val="6A971597"/>
    <w:rsid w:val="6A9E33B9"/>
    <w:rsid w:val="6AAA163C"/>
    <w:rsid w:val="6AAB0F10"/>
    <w:rsid w:val="6AAE4024"/>
    <w:rsid w:val="6ABC4ECB"/>
    <w:rsid w:val="6AC67AF8"/>
    <w:rsid w:val="6AD14E1A"/>
    <w:rsid w:val="6AD246EE"/>
    <w:rsid w:val="6AE1087D"/>
    <w:rsid w:val="6AF02DC7"/>
    <w:rsid w:val="6AFB0D9D"/>
    <w:rsid w:val="6B073204"/>
    <w:rsid w:val="6B0A3E88"/>
    <w:rsid w:val="6B115C20"/>
    <w:rsid w:val="6B161AF0"/>
    <w:rsid w:val="6B1B42E7"/>
    <w:rsid w:val="6B1E7298"/>
    <w:rsid w:val="6B2C02A3"/>
    <w:rsid w:val="6B364C7D"/>
    <w:rsid w:val="6B3D425E"/>
    <w:rsid w:val="6B406A48"/>
    <w:rsid w:val="6B456D9B"/>
    <w:rsid w:val="6B4725E4"/>
    <w:rsid w:val="6B4A36BE"/>
    <w:rsid w:val="6B693789"/>
    <w:rsid w:val="6B6B3702"/>
    <w:rsid w:val="6B6D2C8D"/>
    <w:rsid w:val="6B726A85"/>
    <w:rsid w:val="6B730171"/>
    <w:rsid w:val="6B7506AC"/>
    <w:rsid w:val="6B80239C"/>
    <w:rsid w:val="6B83252A"/>
    <w:rsid w:val="6B844F4E"/>
    <w:rsid w:val="6B97641F"/>
    <w:rsid w:val="6B9D4848"/>
    <w:rsid w:val="6BAC3191"/>
    <w:rsid w:val="6BB32772"/>
    <w:rsid w:val="6BBF056D"/>
    <w:rsid w:val="6BC11B77"/>
    <w:rsid w:val="6BE742BF"/>
    <w:rsid w:val="6BEE486F"/>
    <w:rsid w:val="6BEE7306"/>
    <w:rsid w:val="6BFA3EFD"/>
    <w:rsid w:val="6BFD4FD9"/>
    <w:rsid w:val="6C046540"/>
    <w:rsid w:val="6C0674A2"/>
    <w:rsid w:val="6C123536"/>
    <w:rsid w:val="6C187601"/>
    <w:rsid w:val="6C2B7950"/>
    <w:rsid w:val="6C366C1F"/>
    <w:rsid w:val="6C464EE9"/>
    <w:rsid w:val="6C5C5F78"/>
    <w:rsid w:val="6C6D2921"/>
    <w:rsid w:val="6C757C15"/>
    <w:rsid w:val="6C841F60"/>
    <w:rsid w:val="6C875388"/>
    <w:rsid w:val="6C982D37"/>
    <w:rsid w:val="6CA02C98"/>
    <w:rsid w:val="6CAF55D0"/>
    <w:rsid w:val="6CCB7647"/>
    <w:rsid w:val="6CCF3746"/>
    <w:rsid w:val="6CDA7FDD"/>
    <w:rsid w:val="6CF3205E"/>
    <w:rsid w:val="6D1359FB"/>
    <w:rsid w:val="6D21370B"/>
    <w:rsid w:val="6D241DD6"/>
    <w:rsid w:val="6D2B07F5"/>
    <w:rsid w:val="6D371181"/>
    <w:rsid w:val="6D577DD2"/>
    <w:rsid w:val="6D8E5405"/>
    <w:rsid w:val="6DBC7E55"/>
    <w:rsid w:val="6DC81DD9"/>
    <w:rsid w:val="6DC9002B"/>
    <w:rsid w:val="6DDF2167"/>
    <w:rsid w:val="6DE07122"/>
    <w:rsid w:val="6DE74955"/>
    <w:rsid w:val="6DF27CDE"/>
    <w:rsid w:val="6DF66DF1"/>
    <w:rsid w:val="6E004960"/>
    <w:rsid w:val="6E052071"/>
    <w:rsid w:val="6E062652"/>
    <w:rsid w:val="6E0A53D1"/>
    <w:rsid w:val="6E0B4EFC"/>
    <w:rsid w:val="6E2912F0"/>
    <w:rsid w:val="6E3B488D"/>
    <w:rsid w:val="6E4A4966"/>
    <w:rsid w:val="6E533D98"/>
    <w:rsid w:val="6E5C0F22"/>
    <w:rsid w:val="6E641B01"/>
    <w:rsid w:val="6E6429B9"/>
    <w:rsid w:val="6E755372"/>
    <w:rsid w:val="6E8F15D9"/>
    <w:rsid w:val="6E9D24DF"/>
    <w:rsid w:val="6E9E269F"/>
    <w:rsid w:val="6EAB59B1"/>
    <w:rsid w:val="6EB26E73"/>
    <w:rsid w:val="6ED72953"/>
    <w:rsid w:val="6EDB691B"/>
    <w:rsid w:val="6EE01B59"/>
    <w:rsid w:val="6EF972BA"/>
    <w:rsid w:val="6EFE1F56"/>
    <w:rsid w:val="6F0619E6"/>
    <w:rsid w:val="6F0B01CF"/>
    <w:rsid w:val="6F275319"/>
    <w:rsid w:val="6F2B3791"/>
    <w:rsid w:val="6F2F06A3"/>
    <w:rsid w:val="6F332352"/>
    <w:rsid w:val="6F481423"/>
    <w:rsid w:val="6F4A1393"/>
    <w:rsid w:val="6F66568F"/>
    <w:rsid w:val="6F7E589F"/>
    <w:rsid w:val="6F852B5A"/>
    <w:rsid w:val="6F926156"/>
    <w:rsid w:val="6F993A2D"/>
    <w:rsid w:val="6F9B77A5"/>
    <w:rsid w:val="6FA36659"/>
    <w:rsid w:val="6FCE27B8"/>
    <w:rsid w:val="6FDB2297"/>
    <w:rsid w:val="6FDC1B6B"/>
    <w:rsid w:val="6FEB6B5E"/>
    <w:rsid w:val="6FF21C36"/>
    <w:rsid w:val="6FFE3CE6"/>
    <w:rsid w:val="700E48B1"/>
    <w:rsid w:val="701B6B38"/>
    <w:rsid w:val="7022716A"/>
    <w:rsid w:val="70273E2C"/>
    <w:rsid w:val="702754DC"/>
    <w:rsid w:val="706B662B"/>
    <w:rsid w:val="707205D8"/>
    <w:rsid w:val="707341CC"/>
    <w:rsid w:val="70755BB4"/>
    <w:rsid w:val="70761FC0"/>
    <w:rsid w:val="708010DE"/>
    <w:rsid w:val="7089527D"/>
    <w:rsid w:val="70A12729"/>
    <w:rsid w:val="70A64653"/>
    <w:rsid w:val="70AA63FF"/>
    <w:rsid w:val="70B07280"/>
    <w:rsid w:val="70C66D5C"/>
    <w:rsid w:val="70E64A50"/>
    <w:rsid w:val="70E92792"/>
    <w:rsid w:val="70F639D4"/>
    <w:rsid w:val="70FB1A05"/>
    <w:rsid w:val="710C3FE4"/>
    <w:rsid w:val="71121CE9"/>
    <w:rsid w:val="711A3BEF"/>
    <w:rsid w:val="71213AE5"/>
    <w:rsid w:val="71324139"/>
    <w:rsid w:val="71347EB1"/>
    <w:rsid w:val="71461992"/>
    <w:rsid w:val="7154262E"/>
    <w:rsid w:val="71566079"/>
    <w:rsid w:val="7169623E"/>
    <w:rsid w:val="71724535"/>
    <w:rsid w:val="71744751"/>
    <w:rsid w:val="71810C1C"/>
    <w:rsid w:val="719941B8"/>
    <w:rsid w:val="719E357C"/>
    <w:rsid w:val="719F5BDF"/>
    <w:rsid w:val="71A3699E"/>
    <w:rsid w:val="71A628FF"/>
    <w:rsid w:val="71B07FF4"/>
    <w:rsid w:val="71BC3298"/>
    <w:rsid w:val="71BD6F35"/>
    <w:rsid w:val="71C54519"/>
    <w:rsid w:val="71CD79BE"/>
    <w:rsid w:val="71D22A66"/>
    <w:rsid w:val="71D35CC6"/>
    <w:rsid w:val="71D71745"/>
    <w:rsid w:val="71E75A6F"/>
    <w:rsid w:val="71E85847"/>
    <w:rsid w:val="71FE260E"/>
    <w:rsid w:val="72021B5A"/>
    <w:rsid w:val="72082BC5"/>
    <w:rsid w:val="72111FA0"/>
    <w:rsid w:val="7215383D"/>
    <w:rsid w:val="72181E6B"/>
    <w:rsid w:val="721D5926"/>
    <w:rsid w:val="72207EB9"/>
    <w:rsid w:val="722A12B4"/>
    <w:rsid w:val="723F6B0D"/>
    <w:rsid w:val="7242215D"/>
    <w:rsid w:val="725A5559"/>
    <w:rsid w:val="726A16B0"/>
    <w:rsid w:val="726C5429"/>
    <w:rsid w:val="727062C8"/>
    <w:rsid w:val="7271384C"/>
    <w:rsid w:val="72723FF6"/>
    <w:rsid w:val="7275252F"/>
    <w:rsid w:val="727823A8"/>
    <w:rsid w:val="72787113"/>
    <w:rsid w:val="727F4655"/>
    <w:rsid w:val="728974C3"/>
    <w:rsid w:val="729B5D0E"/>
    <w:rsid w:val="729B64B6"/>
    <w:rsid w:val="72AD3A14"/>
    <w:rsid w:val="72AF24FC"/>
    <w:rsid w:val="72B903D2"/>
    <w:rsid w:val="72B92EE8"/>
    <w:rsid w:val="72C06199"/>
    <w:rsid w:val="72CD11DC"/>
    <w:rsid w:val="72D62A2F"/>
    <w:rsid w:val="72D94F98"/>
    <w:rsid w:val="72FC49FE"/>
    <w:rsid w:val="73027B3B"/>
    <w:rsid w:val="731D6D7E"/>
    <w:rsid w:val="733221CE"/>
    <w:rsid w:val="735417BE"/>
    <w:rsid w:val="737C6AC3"/>
    <w:rsid w:val="738F1FAE"/>
    <w:rsid w:val="73927111"/>
    <w:rsid w:val="73987FDE"/>
    <w:rsid w:val="73A42012"/>
    <w:rsid w:val="73A750C7"/>
    <w:rsid w:val="73A77042"/>
    <w:rsid w:val="73A905BB"/>
    <w:rsid w:val="73AE4625"/>
    <w:rsid w:val="73B057B3"/>
    <w:rsid w:val="73BC5ED7"/>
    <w:rsid w:val="73C819F6"/>
    <w:rsid w:val="73CD5DCF"/>
    <w:rsid w:val="73CF3EC1"/>
    <w:rsid w:val="73DC65DE"/>
    <w:rsid w:val="73E32F46"/>
    <w:rsid w:val="73E52257"/>
    <w:rsid w:val="741826D5"/>
    <w:rsid w:val="741E09A4"/>
    <w:rsid w:val="743F6C3D"/>
    <w:rsid w:val="74422689"/>
    <w:rsid w:val="746F0A96"/>
    <w:rsid w:val="7473661D"/>
    <w:rsid w:val="747663A4"/>
    <w:rsid w:val="74771FB1"/>
    <w:rsid w:val="747C1261"/>
    <w:rsid w:val="74AA2445"/>
    <w:rsid w:val="74B10258"/>
    <w:rsid w:val="74B15375"/>
    <w:rsid w:val="74BB4E4D"/>
    <w:rsid w:val="74C13B70"/>
    <w:rsid w:val="74CD54C2"/>
    <w:rsid w:val="74CE4C76"/>
    <w:rsid w:val="74CE5209"/>
    <w:rsid w:val="74D55484"/>
    <w:rsid w:val="74D65EC8"/>
    <w:rsid w:val="74E526A5"/>
    <w:rsid w:val="75036E13"/>
    <w:rsid w:val="750C6A4F"/>
    <w:rsid w:val="750D14EF"/>
    <w:rsid w:val="751A5610"/>
    <w:rsid w:val="75263FB5"/>
    <w:rsid w:val="75277BF9"/>
    <w:rsid w:val="752B7048"/>
    <w:rsid w:val="75371D1E"/>
    <w:rsid w:val="753A65E0"/>
    <w:rsid w:val="757F36C5"/>
    <w:rsid w:val="758065B0"/>
    <w:rsid w:val="758A57E4"/>
    <w:rsid w:val="759F2699"/>
    <w:rsid w:val="75CD61B5"/>
    <w:rsid w:val="75E8126A"/>
    <w:rsid w:val="75F31C9F"/>
    <w:rsid w:val="75F47C0F"/>
    <w:rsid w:val="760140DA"/>
    <w:rsid w:val="760559D9"/>
    <w:rsid w:val="762A3631"/>
    <w:rsid w:val="76391AC6"/>
    <w:rsid w:val="76475B21"/>
    <w:rsid w:val="76634D94"/>
    <w:rsid w:val="76663DF3"/>
    <w:rsid w:val="76760624"/>
    <w:rsid w:val="76A520C7"/>
    <w:rsid w:val="76A827A7"/>
    <w:rsid w:val="76C7345D"/>
    <w:rsid w:val="76D00C8B"/>
    <w:rsid w:val="76EC4D8A"/>
    <w:rsid w:val="76F36118"/>
    <w:rsid w:val="76FD33E8"/>
    <w:rsid w:val="77020109"/>
    <w:rsid w:val="770374F5"/>
    <w:rsid w:val="770A2870"/>
    <w:rsid w:val="77345E33"/>
    <w:rsid w:val="773615C6"/>
    <w:rsid w:val="773E59B9"/>
    <w:rsid w:val="77403EE7"/>
    <w:rsid w:val="777046F3"/>
    <w:rsid w:val="77756F4A"/>
    <w:rsid w:val="77764653"/>
    <w:rsid w:val="77775144"/>
    <w:rsid w:val="77876861"/>
    <w:rsid w:val="77A458E3"/>
    <w:rsid w:val="77A653D7"/>
    <w:rsid w:val="77BF2228"/>
    <w:rsid w:val="77C13E3B"/>
    <w:rsid w:val="77D00208"/>
    <w:rsid w:val="77D63978"/>
    <w:rsid w:val="77E04970"/>
    <w:rsid w:val="77F02339"/>
    <w:rsid w:val="77F11C19"/>
    <w:rsid w:val="77F24B0A"/>
    <w:rsid w:val="77F55EC0"/>
    <w:rsid w:val="781A76D5"/>
    <w:rsid w:val="78275021"/>
    <w:rsid w:val="782A5B5D"/>
    <w:rsid w:val="7836717A"/>
    <w:rsid w:val="783C636B"/>
    <w:rsid w:val="784A620C"/>
    <w:rsid w:val="784C01E4"/>
    <w:rsid w:val="785518C1"/>
    <w:rsid w:val="78604EBD"/>
    <w:rsid w:val="787F62DF"/>
    <w:rsid w:val="788039DC"/>
    <w:rsid w:val="78863375"/>
    <w:rsid w:val="78917997"/>
    <w:rsid w:val="78A3200D"/>
    <w:rsid w:val="78B410C1"/>
    <w:rsid w:val="78C7785D"/>
    <w:rsid w:val="78F30C09"/>
    <w:rsid w:val="78F755AA"/>
    <w:rsid w:val="78F77D47"/>
    <w:rsid w:val="78F817C4"/>
    <w:rsid w:val="790979D2"/>
    <w:rsid w:val="7913152B"/>
    <w:rsid w:val="791A7616"/>
    <w:rsid w:val="791F31F5"/>
    <w:rsid w:val="79295E21"/>
    <w:rsid w:val="79362696"/>
    <w:rsid w:val="793953B2"/>
    <w:rsid w:val="79440AEE"/>
    <w:rsid w:val="79456CA0"/>
    <w:rsid w:val="795124C5"/>
    <w:rsid w:val="79517126"/>
    <w:rsid w:val="795344FB"/>
    <w:rsid w:val="79570BE0"/>
    <w:rsid w:val="79582B95"/>
    <w:rsid w:val="795922C4"/>
    <w:rsid w:val="795D51F6"/>
    <w:rsid w:val="79653516"/>
    <w:rsid w:val="79661644"/>
    <w:rsid w:val="796C21B2"/>
    <w:rsid w:val="79725A1A"/>
    <w:rsid w:val="797A042B"/>
    <w:rsid w:val="79986942"/>
    <w:rsid w:val="799D07C7"/>
    <w:rsid w:val="799D7BE3"/>
    <w:rsid w:val="79A766D0"/>
    <w:rsid w:val="79BC303D"/>
    <w:rsid w:val="79BD2A0E"/>
    <w:rsid w:val="79D973EB"/>
    <w:rsid w:val="79DD2C1A"/>
    <w:rsid w:val="79DF2984"/>
    <w:rsid w:val="79E461EC"/>
    <w:rsid w:val="79E663D9"/>
    <w:rsid w:val="79F2497C"/>
    <w:rsid w:val="7A0129A6"/>
    <w:rsid w:val="7A0235FC"/>
    <w:rsid w:val="7A0364CA"/>
    <w:rsid w:val="7A067BF3"/>
    <w:rsid w:val="7A081EDB"/>
    <w:rsid w:val="7A205DD8"/>
    <w:rsid w:val="7A301431"/>
    <w:rsid w:val="7A4B21AB"/>
    <w:rsid w:val="7A5163DA"/>
    <w:rsid w:val="7A57262F"/>
    <w:rsid w:val="7A5B3845"/>
    <w:rsid w:val="7A611D04"/>
    <w:rsid w:val="7A82285A"/>
    <w:rsid w:val="7A832DF8"/>
    <w:rsid w:val="7A885423"/>
    <w:rsid w:val="7A9E26DE"/>
    <w:rsid w:val="7AB651E7"/>
    <w:rsid w:val="7ABF729A"/>
    <w:rsid w:val="7AEF195B"/>
    <w:rsid w:val="7AF50B41"/>
    <w:rsid w:val="7AFD1222"/>
    <w:rsid w:val="7B010C55"/>
    <w:rsid w:val="7B035946"/>
    <w:rsid w:val="7B097E6B"/>
    <w:rsid w:val="7B0C59FB"/>
    <w:rsid w:val="7B107F17"/>
    <w:rsid w:val="7B114DBF"/>
    <w:rsid w:val="7B1623D5"/>
    <w:rsid w:val="7B25353B"/>
    <w:rsid w:val="7B2F3497"/>
    <w:rsid w:val="7B340ACA"/>
    <w:rsid w:val="7B35562D"/>
    <w:rsid w:val="7B3923C6"/>
    <w:rsid w:val="7B3B5CAD"/>
    <w:rsid w:val="7B3D7962"/>
    <w:rsid w:val="7B3F1703"/>
    <w:rsid w:val="7B4D3435"/>
    <w:rsid w:val="7B566C76"/>
    <w:rsid w:val="7B567BE1"/>
    <w:rsid w:val="7B5C52A8"/>
    <w:rsid w:val="7B5D1451"/>
    <w:rsid w:val="7B5F0128"/>
    <w:rsid w:val="7B707D38"/>
    <w:rsid w:val="7B7208A2"/>
    <w:rsid w:val="7B724F42"/>
    <w:rsid w:val="7B7610C6"/>
    <w:rsid w:val="7B782ABB"/>
    <w:rsid w:val="7B7E3B53"/>
    <w:rsid w:val="7B8668CC"/>
    <w:rsid w:val="7B900EAA"/>
    <w:rsid w:val="7B97240F"/>
    <w:rsid w:val="7B9E2F6C"/>
    <w:rsid w:val="7BA07EF1"/>
    <w:rsid w:val="7BA57259"/>
    <w:rsid w:val="7BAC6E11"/>
    <w:rsid w:val="7BAD61AB"/>
    <w:rsid w:val="7BB40833"/>
    <w:rsid w:val="7BC37209"/>
    <w:rsid w:val="7BCF76DB"/>
    <w:rsid w:val="7BD654B0"/>
    <w:rsid w:val="7BDC717B"/>
    <w:rsid w:val="7BE41891"/>
    <w:rsid w:val="7BEA1762"/>
    <w:rsid w:val="7BFE7147"/>
    <w:rsid w:val="7C0703E6"/>
    <w:rsid w:val="7C0F4CCE"/>
    <w:rsid w:val="7C291D08"/>
    <w:rsid w:val="7C3945CD"/>
    <w:rsid w:val="7C396D42"/>
    <w:rsid w:val="7C464F0F"/>
    <w:rsid w:val="7C501917"/>
    <w:rsid w:val="7C5533D6"/>
    <w:rsid w:val="7C653614"/>
    <w:rsid w:val="7C716EA8"/>
    <w:rsid w:val="7C9B7036"/>
    <w:rsid w:val="7CA5309E"/>
    <w:rsid w:val="7CAD4FBB"/>
    <w:rsid w:val="7CB449F7"/>
    <w:rsid w:val="7CB4634A"/>
    <w:rsid w:val="7CBC51FE"/>
    <w:rsid w:val="7CC559B8"/>
    <w:rsid w:val="7CCB74A0"/>
    <w:rsid w:val="7CD04D2E"/>
    <w:rsid w:val="7CE735E3"/>
    <w:rsid w:val="7CEC7C3C"/>
    <w:rsid w:val="7CFA4F1F"/>
    <w:rsid w:val="7D146DE8"/>
    <w:rsid w:val="7D166040"/>
    <w:rsid w:val="7D1E0A9A"/>
    <w:rsid w:val="7D226EBD"/>
    <w:rsid w:val="7D2E2162"/>
    <w:rsid w:val="7D3564CB"/>
    <w:rsid w:val="7D3F6E0C"/>
    <w:rsid w:val="7D6809B7"/>
    <w:rsid w:val="7D6E0458"/>
    <w:rsid w:val="7D7804ED"/>
    <w:rsid w:val="7D80447E"/>
    <w:rsid w:val="7D9046C1"/>
    <w:rsid w:val="7D973734"/>
    <w:rsid w:val="7D976DE3"/>
    <w:rsid w:val="7DA55C93"/>
    <w:rsid w:val="7DBB1B3C"/>
    <w:rsid w:val="7DD24CD9"/>
    <w:rsid w:val="7DD334AE"/>
    <w:rsid w:val="7DD401EF"/>
    <w:rsid w:val="7DD6584C"/>
    <w:rsid w:val="7DE46DC8"/>
    <w:rsid w:val="7DEE13E8"/>
    <w:rsid w:val="7DF364D9"/>
    <w:rsid w:val="7DF73329"/>
    <w:rsid w:val="7DF82266"/>
    <w:rsid w:val="7E002EC9"/>
    <w:rsid w:val="7E025C62"/>
    <w:rsid w:val="7E130E4E"/>
    <w:rsid w:val="7E247A0D"/>
    <w:rsid w:val="7E32242A"/>
    <w:rsid w:val="7E3B7EEB"/>
    <w:rsid w:val="7E3E210E"/>
    <w:rsid w:val="7E5F26BC"/>
    <w:rsid w:val="7E634010"/>
    <w:rsid w:val="7E642B4C"/>
    <w:rsid w:val="7E7713DD"/>
    <w:rsid w:val="7E903E2D"/>
    <w:rsid w:val="7E9700A4"/>
    <w:rsid w:val="7EB02B41"/>
    <w:rsid w:val="7EB22415"/>
    <w:rsid w:val="7EB362A0"/>
    <w:rsid w:val="7EBD5206"/>
    <w:rsid w:val="7EC70EC3"/>
    <w:rsid w:val="7ED405DD"/>
    <w:rsid w:val="7ED518B6"/>
    <w:rsid w:val="7ED56AC8"/>
    <w:rsid w:val="7ED633E4"/>
    <w:rsid w:val="7EFB0260"/>
    <w:rsid w:val="7F05482D"/>
    <w:rsid w:val="7F3E639F"/>
    <w:rsid w:val="7F4D3101"/>
    <w:rsid w:val="7F565496"/>
    <w:rsid w:val="7F5D4A77"/>
    <w:rsid w:val="7F631961"/>
    <w:rsid w:val="7F7C564F"/>
    <w:rsid w:val="7F8A3392"/>
    <w:rsid w:val="7F950E31"/>
    <w:rsid w:val="7F985A95"/>
    <w:rsid w:val="7FA03630"/>
    <w:rsid w:val="7FA44454"/>
    <w:rsid w:val="7FA7216F"/>
    <w:rsid w:val="7FBA3C77"/>
    <w:rsid w:val="7FD12D6F"/>
    <w:rsid w:val="7FDE4398"/>
    <w:rsid w:val="7FDE7B28"/>
    <w:rsid w:val="7FE2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99FFFF3"/>
  <w15:chartTrackingRefBased/>
  <w15:docId w15:val="{8D6B9C14-9256-46C3-8BA7-C4B4C48ED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semiHidden="1" w:uiPriority="39" w:unhideWhenUsed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Char"/>
    <w:uiPriority w:val="9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Char"/>
    <w:uiPriority w:val="9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x-none" w:eastAsia="x-none"/>
    </w:rPr>
  </w:style>
  <w:style w:type="character" w:default="1" w:styleId="a0">
    <w:name w:val="Default Paragraph Font"/>
    <w:uiPriority w:val="1"/>
    <w:unhideWhenUsed/>
    <w:qFormat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qFormat/>
    <w:rPr>
      <w:rFonts w:ascii="Calibri" w:eastAsia="宋体" w:hAnsi="Calibri"/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3Char">
    <w:name w:val="标题 3 Char"/>
    <w:link w:val="3"/>
    <w:uiPriority w:val="9"/>
    <w:semiHidden/>
    <w:qFormat/>
    <w:rPr>
      <w:rFonts w:ascii="Calibri" w:eastAsia="宋体" w:hAnsi="Calibri"/>
      <w:b/>
      <w:bCs/>
      <w:kern w:val="2"/>
      <w:sz w:val="32"/>
      <w:szCs w:val="32"/>
    </w:rPr>
  </w:style>
  <w:style w:type="paragraph" w:styleId="a3">
    <w:name w:val="caption"/>
    <w:basedOn w:val="a"/>
    <w:next w:val="a"/>
    <w:uiPriority w:val="35"/>
    <w:qFormat/>
    <w:rPr>
      <w:rFonts w:ascii="Arial" w:eastAsia="黑体" w:hAnsi="Arial"/>
      <w:sz w:val="20"/>
    </w:rPr>
  </w:style>
  <w:style w:type="paragraph" w:styleId="a4">
    <w:name w:val="Body Text"/>
    <w:basedOn w:val="a"/>
    <w:link w:val="Char"/>
    <w:uiPriority w:val="1"/>
    <w:qFormat/>
    <w:pPr>
      <w:autoSpaceDE w:val="0"/>
      <w:autoSpaceDN w:val="0"/>
      <w:jc w:val="left"/>
    </w:pPr>
    <w:rPr>
      <w:rFonts w:ascii="宋体" w:hAnsi="宋体"/>
      <w:kern w:val="0"/>
      <w:szCs w:val="21"/>
      <w:lang w:val="x-none" w:eastAsia="en-US"/>
    </w:rPr>
  </w:style>
  <w:style w:type="character" w:customStyle="1" w:styleId="Char">
    <w:name w:val="正文文本 Char"/>
    <w:link w:val="a4"/>
    <w:uiPriority w:val="1"/>
    <w:qFormat/>
    <w:rPr>
      <w:rFonts w:ascii="宋体" w:eastAsia="宋体" w:hAnsi="宋体"/>
      <w:sz w:val="21"/>
      <w:szCs w:val="21"/>
      <w:lang w:eastAsia="en-US"/>
    </w:rPr>
  </w:style>
  <w:style w:type="paragraph" w:styleId="30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  <w:lang w:val="x-none" w:eastAsia="x-none"/>
    </w:rPr>
  </w:style>
  <w:style w:type="character" w:customStyle="1" w:styleId="Char0">
    <w:name w:val="页脚 Char"/>
    <w:link w:val="a5"/>
    <w:uiPriority w:val="99"/>
    <w:qFormat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  <w:lang w:val="x-none" w:eastAsia="x-none"/>
    </w:rPr>
  </w:style>
  <w:style w:type="character" w:customStyle="1" w:styleId="Char1">
    <w:name w:val="页眉 Char"/>
    <w:link w:val="a6"/>
    <w:uiPriority w:val="99"/>
    <w:qFormat/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qFormat/>
    <w:rPr>
      <w:rFonts w:ascii="Times New Roman" w:eastAsia="宋体" w:hAnsi="Times New Roman"/>
      <w:sz w:val="18"/>
    </w:rPr>
  </w:style>
  <w:style w:type="character" w:styleId="a9">
    <w:name w:val="Hyperlink"/>
    <w:uiPriority w:val="99"/>
    <w:qFormat/>
    <w:rPr>
      <w:color w:val="0000FF"/>
      <w:spacing w:val="0"/>
      <w:w w:val="100"/>
      <w:szCs w:val="21"/>
      <w:u w:val="single"/>
    </w:rPr>
  </w:style>
  <w:style w:type="paragraph" w:styleId="aa">
    <w:name w:val="List Paragraph"/>
    <w:basedOn w:val="a"/>
    <w:uiPriority w:val="99"/>
    <w:qFormat/>
    <w:pPr>
      <w:spacing w:beforeLines="50" w:before="50" w:afterLines="50" w:after="50"/>
      <w:ind w:firstLine="420"/>
      <w:jc w:val="center"/>
    </w:pPr>
    <w:rPr>
      <w:rFonts w:ascii="Times New Roman" w:eastAsia="黑体" w:hAnsi="Times New Roman"/>
    </w:rPr>
  </w:style>
  <w:style w:type="character" w:customStyle="1" w:styleId="ab">
    <w:name w:val="发布"/>
    <w:qFormat/>
    <w:rPr>
      <w:rFonts w:ascii="黑体" w:eastAsia="黑体"/>
      <w:spacing w:val="22"/>
      <w:w w:val="100"/>
      <w:position w:val="3"/>
      <w:sz w:val="28"/>
    </w:rPr>
  </w:style>
  <w:style w:type="paragraph" w:customStyle="1" w:styleId="ac">
    <w:name w:val="标准书眉一"/>
    <w:qFormat/>
    <w:pPr>
      <w:jc w:val="both"/>
    </w:pPr>
    <w:rPr>
      <w:rFonts w:ascii="Calibri" w:hAnsi="Calibri"/>
    </w:rPr>
  </w:style>
  <w:style w:type="paragraph" w:customStyle="1" w:styleId="ad">
    <w:name w:val="标准书眉_奇数页"/>
    <w:next w:val="a"/>
    <w:qFormat/>
    <w:pPr>
      <w:tabs>
        <w:tab w:val="center" w:pos="4154"/>
        <w:tab w:val="right" w:pos="8306"/>
      </w:tabs>
      <w:spacing w:after="120"/>
      <w:jc w:val="right"/>
    </w:pPr>
    <w:rPr>
      <w:rFonts w:ascii="Calibri" w:hAnsi="Calibri"/>
      <w:sz w:val="21"/>
    </w:rPr>
  </w:style>
  <w:style w:type="paragraph" w:customStyle="1" w:styleId="ae">
    <w:name w:val="标准书脚_偶数页"/>
    <w:qFormat/>
    <w:pPr>
      <w:spacing w:before="120"/>
    </w:pPr>
    <w:rPr>
      <w:rFonts w:ascii="Calibri" w:hAnsi="Calibri"/>
      <w:sz w:val="18"/>
    </w:rPr>
  </w:style>
  <w:style w:type="paragraph" w:customStyle="1" w:styleId="af">
    <w:name w:val="标准标志"/>
    <w:next w:val="a"/>
    <w:qFormat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rFonts w:ascii="Calibri" w:hAnsi="Calibri"/>
      <w:b/>
      <w:w w:val="130"/>
      <w:sz w:val="96"/>
    </w:rPr>
  </w:style>
  <w:style w:type="paragraph" w:customStyle="1" w:styleId="af0">
    <w:name w:val="标准书眉_偶数页"/>
    <w:basedOn w:val="ad"/>
    <w:next w:val="a"/>
    <w:qFormat/>
    <w:pPr>
      <w:jc w:val="left"/>
    </w:pPr>
  </w:style>
  <w:style w:type="paragraph" w:customStyle="1" w:styleId="af1">
    <w:name w:val="封面标准名称"/>
    <w:qFormat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Calibri"/>
      <w:sz w:val="52"/>
    </w:rPr>
  </w:style>
  <w:style w:type="paragraph" w:customStyle="1" w:styleId="af2">
    <w:name w:val="文献分类号"/>
    <w:qFormat/>
    <w:pPr>
      <w:framePr w:hSpace="180" w:vSpace="180" w:wrap="around" w:hAnchor="margin" w:y="1" w:anchorLock="1"/>
      <w:widowControl w:val="0"/>
      <w:textAlignment w:val="center"/>
    </w:pPr>
    <w:rPr>
      <w:rFonts w:ascii="Calibri" w:eastAsia="黑体" w:hAnsi="Calibri"/>
      <w:sz w:val="21"/>
    </w:rPr>
  </w:style>
  <w:style w:type="paragraph" w:customStyle="1" w:styleId="af3">
    <w:name w:val="标准书脚_奇数页"/>
    <w:qFormat/>
    <w:pPr>
      <w:spacing w:before="120"/>
      <w:jc w:val="right"/>
    </w:pPr>
    <w:rPr>
      <w:rFonts w:ascii="Calibri" w:hAnsi="Calibri"/>
      <w:sz w:val="18"/>
    </w:rPr>
  </w:style>
  <w:style w:type="paragraph" w:customStyle="1" w:styleId="af4">
    <w:name w:val="封面标准文稿编辑信息"/>
    <w:qFormat/>
    <w:pPr>
      <w:spacing w:before="180" w:line="180" w:lineRule="exact"/>
      <w:jc w:val="center"/>
    </w:pPr>
    <w:rPr>
      <w:rFonts w:ascii="宋体" w:hAnsi="Calibri"/>
      <w:sz w:val="21"/>
    </w:rPr>
  </w:style>
  <w:style w:type="paragraph" w:customStyle="1" w:styleId="af5">
    <w:name w:val="二级条标题"/>
    <w:basedOn w:val="a"/>
    <w:next w:val="a"/>
    <w:qFormat/>
    <w:pPr>
      <w:widowControl/>
      <w:outlineLvl w:val="3"/>
    </w:pPr>
    <w:rPr>
      <w:rFonts w:ascii="黑体" w:eastAsia="黑体"/>
      <w:kern w:val="0"/>
    </w:rPr>
  </w:style>
  <w:style w:type="paragraph" w:customStyle="1" w:styleId="11">
    <w:name w:val="封面标准号1"/>
    <w:qFormat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Calibri" w:hAnsi="Calibri"/>
      <w:sz w:val="28"/>
    </w:rPr>
  </w:style>
  <w:style w:type="paragraph" w:customStyle="1" w:styleId="af6">
    <w:name w:val="其他标准称谓"/>
    <w:qFormat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7">
    <w:name w:val="其他发布部门"/>
    <w:basedOn w:val="a"/>
    <w:qFormat/>
    <w:pPr>
      <w:framePr w:w="7433" w:h="585" w:hRule="exact" w:hSpace="180" w:vSpace="180" w:wrap="around" w:hAnchor="margin" w:xAlign="center" w:y="14401" w:anchorLock="1"/>
      <w:widowControl/>
      <w:spacing w:line="0" w:lineRule="atLeast"/>
      <w:jc w:val="center"/>
    </w:pPr>
    <w:rPr>
      <w:rFonts w:ascii="黑体" w:eastAsia="黑体"/>
      <w:spacing w:val="20"/>
      <w:w w:val="135"/>
      <w:kern w:val="0"/>
      <w:sz w:val="36"/>
    </w:rPr>
  </w:style>
  <w:style w:type="paragraph" w:customStyle="1" w:styleId="af8">
    <w:name w:val="发布日期"/>
    <w:qFormat/>
    <w:pPr>
      <w:framePr w:w="4000" w:h="473" w:hRule="exact" w:hSpace="180" w:vSpace="180" w:wrap="around" w:hAnchor="margin" w:y="13511" w:anchorLock="1"/>
    </w:pPr>
    <w:rPr>
      <w:rFonts w:ascii="Calibri" w:eastAsia="黑体" w:hAnsi="Calibri"/>
      <w:sz w:val="28"/>
    </w:rPr>
  </w:style>
  <w:style w:type="paragraph" w:customStyle="1" w:styleId="af9">
    <w:name w:val="封面标准英文名称"/>
    <w:qFormat/>
    <w:pPr>
      <w:widowControl w:val="0"/>
      <w:spacing w:before="370" w:line="400" w:lineRule="exact"/>
      <w:jc w:val="center"/>
    </w:pPr>
    <w:rPr>
      <w:rFonts w:ascii="Calibri" w:hAnsi="Calibri"/>
      <w:sz w:val="28"/>
    </w:rPr>
  </w:style>
  <w:style w:type="paragraph" w:customStyle="1" w:styleId="afa">
    <w:name w:val="封面正文"/>
    <w:qFormat/>
    <w:pPr>
      <w:jc w:val="both"/>
    </w:pPr>
    <w:rPr>
      <w:rFonts w:ascii="Calibri" w:hAnsi="Calibri"/>
    </w:rPr>
  </w:style>
  <w:style w:type="paragraph" w:customStyle="1" w:styleId="afb">
    <w:name w:val="实施日期"/>
    <w:basedOn w:val="af8"/>
    <w:qFormat/>
    <w:pPr>
      <w:framePr w:hSpace="0" w:wrap="around" w:xAlign="right"/>
      <w:jc w:val="right"/>
    </w:pPr>
  </w:style>
  <w:style w:type="paragraph" w:customStyle="1" w:styleId="afc">
    <w:name w:val="二级无标题条"/>
    <w:basedOn w:val="a"/>
    <w:qFormat/>
    <w:pPr>
      <w:numPr>
        <w:ilvl w:val="3"/>
        <w:numId w:val="1"/>
      </w:numPr>
    </w:pPr>
    <w:rPr>
      <w:rFonts w:ascii="Times New Roman" w:hAnsi="Times New Roman"/>
      <w:szCs w:val="24"/>
    </w:rPr>
  </w:style>
  <w:style w:type="paragraph" w:customStyle="1" w:styleId="20">
    <w:name w:val="封面标准号2"/>
    <w:basedOn w:val="11"/>
    <w:qFormat/>
    <w:pPr>
      <w:framePr w:w="9138" w:h="1244" w:hRule="exact" w:wrap="auto" w:vAnchor="page" w:hAnchor="margin" w:y="2908" w:anchorLock="1"/>
      <w:adjustRightInd w:val="0"/>
      <w:spacing w:before="357" w:line="280" w:lineRule="exact"/>
    </w:pPr>
    <w:rPr>
      <w:rFonts w:ascii="Times New Roman" w:hAnsi="Times New Roman"/>
    </w:rPr>
  </w:style>
  <w:style w:type="paragraph" w:customStyle="1" w:styleId="afd">
    <w:name w:val="封面一致性程度标识"/>
    <w:qFormat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e">
    <w:name w:val="三级无标题条"/>
    <w:basedOn w:val="a"/>
    <w:qFormat/>
    <w:pPr>
      <w:numPr>
        <w:ilvl w:val="4"/>
        <w:numId w:val="1"/>
      </w:numPr>
    </w:pPr>
    <w:rPr>
      <w:rFonts w:ascii="Times New Roman" w:hAnsi="Times New Roman"/>
      <w:szCs w:val="24"/>
    </w:rPr>
  </w:style>
  <w:style w:type="paragraph" w:customStyle="1" w:styleId="aff">
    <w:name w:val="四级无标题条"/>
    <w:basedOn w:val="a"/>
    <w:qFormat/>
    <w:pPr>
      <w:numPr>
        <w:ilvl w:val="5"/>
        <w:numId w:val="1"/>
      </w:numPr>
    </w:pPr>
    <w:rPr>
      <w:rFonts w:ascii="Times New Roman" w:hAnsi="Times New Roman"/>
      <w:szCs w:val="24"/>
    </w:rPr>
  </w:style>
  <w:style w:type="paragraph" w:customStyle="1" w:styleId="aff0">
    <w:name w:val="五级无标题条"/>
    <w:basedOn w:val="a"/>
    <w:qFormat/>
    <w:pPr>
      <w:numPr>
        <w:ilvl w:val="6"/>
        <w:numId w:val="1"/>
      </w:numPr>
    </w:pPr>
    <w:rPr>
      <w:rFonts w:ascii="Times New Roman" w:hAnsi="Times New Roman"/>
      <w:szCs w:val="24"/>
    </w:rPr>
  </w:style>
  <w:style w:type="paragraph" w:customStyle="1" w:styleId="aff1">
    <w:name w:val="一级无标题条"/>
    <w:basedOn w:val="a"/>
    <w:qFormat/>
    <w:pPr>
      <w:numPr>
        <w:ilvl w:val="2"/>
        <w:numId w:val="1"/>
      </w:numPr>
    </w:pPr>
    <w:rPr>
      <w:rFonts w:ascii="Times New Roman" w:hAnsi="Times New Roman"/>
      <w:szCs w:val="24"/>
    </w:rPr>
  </w:style>
  <w:style w:type="paragraph" w:customStyle="1" w:styleId="aff2">
    <w:name w:val="目次、标准名称标题"/>
    <w:basedOn w:val="a"/>
    <w:next w:val="a"/>
    <w:qFormat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hAnsi="Times New Roman"/>
      <w:kern w:val="0"/>
      <w:sz w:val="32"/>
    </w:rPr>
  </w:style>
  <w:style w:type="paragraph" w:customStyle="1" w:styleId="31">
    <w:name w:val="目录 31"/>
    <w:basedOn w:val="a"/>
    <w:next w:val="a"/>
    <w:uiPriority w:val="39"/>
    <w:qFormat/>
    <w:pPr>
      <w:tabs>
        <w:tab w:val="right" w:leader="dot" w:pos="9241"/>
      </w:tabs>
      <w:ind w:firstLineChars="100" w:firstLine="102"/>
      <w:jc w:val="left"/>
    </w:pPr>
    <w:rPr>
      <w:rFonts w:ascii="宋体" w:hAnsi="Times New Roman"/>
      <w:szCs w:val="21"/>
    </w:rPr>
  </w:style>
  <w:style w:type="paragraph" w:customStyle="1" w:styleId="110">
    <w:name w:val="目录 11"/>
    <w:basedOn w:val="a"/>
    <w:next w:val="a"/>
    <w:uiPriority w:val="39"/>
    <w:qFormat/>
    <w:pPr>
      <w:tabs>
        <w:tab w:val="right" w:leader="dot" w:pos="9241"/>
      </w:tabs>
      <w:spacing w:beforeLines="25" w:afterLines="25"/>
      <w:jc w:val="left"/>
    </w:pPr>
    <w:rPr>
      <w:rFonts w:ascii="宋体" w:hAnsi="Times New Roman"/>
      <w:szCs w:val="21"/>
    </w:rPr>
  </w:style>
  <w:style w:type="paragraph" w:customStyle="1" w:styleId="aff3">
    <w:name w:val="前言、引言标题"/>
    <w:next w:val="a"/>
    <w:link w:val="Char2"/>
    <w:qFormat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character" w:customStyle="1" w:styleId="Char2">
    <w:name w:val="前言、引言标题 Char"/>
    <w:link w:val="aff3"/>
    <w:qFormat/>
    <w:rPr>
      <w:rFonts w:ascii="黑体" w:eastAsia="黑体"/>
      <w:sz w:val="32"/>
      <w:shd w:val="clear" w:color="FFFFFF" w:fill="FFFFFF"/>
      <w:lang w:val="en-US" w:eastAsia="zh-CN" w:bidi="ar-SA"/>
    </w:rPr>
  </w:style>
  <w:style w:type="paragraph" w:customStyle="1" w:styleId="aff4">
    <w:name w:val="段"/>
    <w:link w:val="Char3"/>
    <w:qFormat/>
    <w:pPr>
      <w:autoSpaceDE w:val="0"/>
      <w:autoSpaceDN w:val="0"/>
      <w:jc w:val="both"/>
    </w:pPr>
    <w:rPr>
      <w:rFonts w:ascii="宋体" w:hAnsi="宋体"/>
      <w:sz w:val="21"/>
    </w:rPr>
  </w:style>
  <w:style w:type="character" w:customStyle="1" w:styleId="Char3">
    <w:name w:val="段 Char"/>
    <w:link w:val="aff4"/>
    <w:qFormat/>
    <w:rPr>
      <w:rFonts w:ascii="宋体" w:hAnsi="宋体"/>
      <w:sz w:val="21"/>
      <w:lang w:bidi="ar-SA"/>
    </w:rPr>
  </w:style>
  <w:style w:type="paragraph" w:customStyle="1" w:styleId="aff5">
    <w:name w:val="章标题"/>
    <w:next w:val="aff4"/>
    <w:qFormat/>
    <w:p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6">
    <w:name w:val="三级条标题"/>
    <w:basedOn w:val="af5"/>
    <w:next w:val="aff4"/>
    <w:qFormat/>
    <w:pPr>
      <w:outlineLvl w:val="4"/>
    </w:pPr>
    <w:rPr>
      <w:rFonts w:hAnsi="Times New Roman"/>
    </w:rPr>
  </w:style>
  <w:style w:type="paragraph" w:customStyle="1" w:styleId="aff7">
    <w:name w:val="四级条标题"/>
    <w:basedOn w:val="aff6"/>
    <w:next w:val="aff4"/>
    <w:qFormat/>
    <w:pPr>
      <w:outlineLvl w:val="5"/>
    </w:pPr>
  </w:style>
  <w:style w:type="paragraph" w:customStyle="1" w:styleId="aff8">
    <w:name w:val="五级条标题"/>
    <w:basedOn w:val="aff7"/>
    <w:next w:val="aff4"/>
    <w:qFormat/>
    <w:pPr>
      <w:outlineLvl w:val="6"/>
    </w:pPr>
  </w:style>
  <w:style w:type="paragraph" w:customStyle="1" w:styleId="aff9">
    <w:name w:val="一级条标题"/>
    <w:next w:val="aff4"/>
    <w:qFormat/>
    <w:pPr>
      <w:spacing w:beforeLines="50" w:before="50" w:afterLines="50" w:after="50"/>
      <w:outlineLvl w:val="2"/>
    </w:pPr>
    <w:rPr>
      <w:rFonts w:ascii="黑体" w:eastAsia="黑体" w:hAnsi="黑体"/>
      <w:sz w:val="21"/>
      <w:szCs w:val="21"/>
    </w:rPr>
  </w:style>
  <w:style w:type="character" w:customStyle="1" w:styleId="affa">
    <w:name w:val="正文文本 字符"/>
    <w:uiPriority w:val="99"/>
    <w:semiHidden/>
    <w:qFormat/>
    <w:rPr>
      <w:rFonts w:ascii="Calibri" w:eastAsia="宋体" w:hAnsi="Calibri"/>
      <w:kern w:val="2"/>
      <w:sz w:val="21"/>
    </w:rPr>
  </w:style>
  <w:style w:type="paragraph" w:customStyle="1" w:styleId="affb">
    <w:name w:val="附录标识"/>
    <w:basedOn w:val="a"/>
    <w:next w:val="aff4"/>
    <w:qFormat/>
    <w:pPr>
      <w:keepNext/>
      <w:widowControl/>
      <w:numPr>
        <w:numId w:val="2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/>
      <w:kern w:val="0"/>
    </w:rPr>
  </w:style>
  <w:style w:type="paragraph" w:customStyle="1" w:styleId="affc">
    <w:name w:val="附录二级条标题"/>
    <w:basedOn w:val="a"/>
    <w:next w:val="aff4"/>
    <w:qFormat/>
    <w:pPr>
      <w:widowControl/>
      <w:numPr>
        <w:ilvl w:val="3"/>
        <w:numId w:val="2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 w:hAnsi="Times New Roman"/>
      <w:kern w:val="21"/>
    </w:rPr>
  </w:style>
  <w:style w:type="paragraph" w:customStyle="1" w:styleId="affd">
    <w:name w:val="附录三级条标题"/>
    <w:basedOn w:val="affc"/>
    <w:next w:val="aff4"/>
    <w:qFormat/>
    <w:pPr>
      <w:numPr>
        <w:ilvl w:val="4"/>
      </w:numPr>
      <w:outlineLvl w:val="4"/>
    </w:pPr>
  </w:style>
  <w:style w:type="paragraph" w:customStyle="1" w:styleId="affe">
    <w:name w:val="附录四级条标题"/>
    <w:basedOn w:val="affd"/>
    <w:next w:val="aff4"/>
    <w:qFormat/>
    <w:pPr>
      <w:numPr>
        <w:ilvl w:val="5"/>
      </w:numPr>
      <w:outlineLvl w:val="5"/>
    </w:pPr>
  </w:style>
  <w:style w:type="paragraph" w:customStyle="1" w:styleId="afff">
    <w:name w:val="附录五级条标题"/>
    <w:basedOn w:val="affe"/>
    <w:next w:val="aff4"/>
    <w:qFormat/>
    <w:pPr>
      <w:numPr>
        <w:ilvl w:val="6"/>
      </w:numPr>
      <w:outlineLvl w:val="6"/>
    </w:pPr>
  </w:style>
  <w:style w:type="paragraph" w:customStyle="1" w:styleId="afff0">
    <w:name w:val="附录章标题"/>
    <w:next w:val="aff4"/>
    <w:qFormat/>
    <w:pPr>
      <w:numPr>
        <w:ilvl w:val="1"/>
        <w:numId w:val="2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f1">
    <w:name w:val="附录一级条标题"/>
    <w:basedOn w:val="afff0"/>
    <w:next w:val="aff4"/>
    <w:qFormat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="等线 Light" w:eastAsia="等线 Light" w:hAnsi="等线 Light"/>
      <w:b w:val="0"/>
      <w:bCs w:val="0"/>
      <w:color w:val="2F5496"/>
      <w:kern w:val="0"/>
      <w:sz w:val="32"/>
      <w:szCs w:val="32"/>
    </w:rPr>
  </w:style>
  <w:style w:type="paragraph" w:customStyle="1" w:styleId="21">
    <w:name w:val="目录 21"/>
    <w:basedOn w:val="a"/>
    <w:next w:val="a"/>
    <w:uiPriority w:val="39"/>
    <w:unhideWhenUsed/>
    <w:qFormat/>
    <w:pPr>
      <w:ind w:leftChars="200" w:left="420"/>
    </w:pPr>
  </w:style>
  <w:style w:type="paragraph" w:customStyle="1" w:styleId="afff2">
    <w:name w:val="参考文献"/>
    <w:basedOn w:val="a"/>
    <w:next w:val="aff4"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 w:hAnsi="Times New Roman"/>
      <w:kern w:val="0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21">
    <w:name w:val="font21"/>
    <w:basedOn w:val="a0"/>
    <w:qFormat/>
    <w:rPr>
      <w:rFonts w:ascii="微软雅黑" w:eastAsia="微软雅黑" w:hAnsi="微软雅黑" w:cs="微软雅黑" w:hint="eastAsia"/>
      <w:color w:val="000000"/>
      <w:sz w:val="24"/>
      <w:szCs w:val="24"/>
      <w:u w:val="none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101">
    <w:name w:val="font101"/>
    <w:qFormat/>
    <w:rPr>
      <w:rFonts w:ascii="Times New Roman" w:hAnsi="Times New Roman" w:cs="Times New Roman" w:hint="default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977</Words>
  <Characters>5569</Characters>
  <Application>Microsoft Office Word</Application>
  <DocSecurity>0</DocSecurity>
  <Lines>46</Lines>
  <Paragraphs>13</Paragraphs>
  <ScaleCrop>false</ScaleCrop>
  <Company/>
  <LinksUpToDate>false</LinksUpToDate>
  <CharactersWithSpaces>6533</CharactersWithSpaces>
  <SharedDoc>false</SharedDoc>
  <HLinks>
    <vt:vector size="204" baseType="variant">
      <vt:variant>
        <vt:i4>1441843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_Toc10210</vt:lpwstr>
      </vt:variant>
      <vt:variant>
        <vt:i4>1048625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_Toc27305</vt:lpwstr>
      </vt:variant>
      <vt:variant>
        <vt:i4>1507383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_Toc22521</vt:lpwstr>
      </vt:variant>
      <vt:variant>
        <vt:i4>1245234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_Toc4165</vt:lpwstr>
      </vt:variant>
      <vt:variant>
        <vt:i4>1179696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_Toc13167</vt:lpwstr>
      </vt:variant>
      <vt:variant>
        <vt:i4>1769532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_Toc9854</vt:lpwstr>
      </vt:variant>
      <vt:variant>
        <vt:i4>1245242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_Toc24802</vt:lpwstr>
      </vt:variant>
      <vt:variant>
        <vt:i4>1966132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_Toc18513</vt:lpwstr>
      </vt:variant>
      <vt:variant>
        <vt:i4>1245239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_Toc20549</vt:lpwstr>
      </vt:variant>
      <vt:variant>
        <vt:i4>1507385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_Toc15856</vt:lpwstr>
      </vt:variant>
      <vt:variant>
        <vt:i4>1114165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_Toc3761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_Toc32310</vt:lpwstr>
      </vt:variant>
      <vt:variant>
        <vt:i4>1441844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_Toc16578</vt:lpwstr>
      </vt:variant>
      <vt:variant>
        <vt:i4>1310770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_Toc25062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_Toc26226</vt:lpwstr>
      </vt:variant>
      <vt:variant>
        <vt:i4>1572912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_Toc28278</vt:lpwstr>
      </vt:variant>
      <vt:variant>
        <vt:i4>1245237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_Toc16422</vt:lpwstr>
      </vt:variant>
      <vt:variant>
        <vt:i4>1376317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_Toc8351</vt:lpwstr>
      </vt:variant>
      <vt:variant>
        <vt:i4>1114169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_Toc12843</vt:lpwstr>
      </vt:variant>
      <vt:variant>
        <vt:i4>1835061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_Toc23784</vt:lpwstr>
      </vt:variant>
      <vt:variant>
        <vt:i4>1245243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_Toc22962</vt:lpwstr>
      </vt:variant>
      <vt:variant>
        <vt:i4>1638450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_Toc29073</vt:lpwstr>
      </vt:variant>
      <vt:variant>
        <vt:i4>2031665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_Toc10087</vt:lpwstr>
      </vt:variant>
      <vt:variant>
        <vt:i4>1245235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_Toc3400</vt:lpwstr>
      </vt:variant>
      <vt:variant>
        <vt:i4>1572918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_Toc16796</vt:lpwstr>
      </vt:variant>
      <vt:variant>
        <vt:i4>1441849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_Toc17862</vt:lpwstr>
      </vt:variant>
      <vt:variant>
        <vt:i4>1638459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_Toc28963</vt:lpwstr>
      </vt:variant>
      <vt:variant>
        <vt:i4>2031669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_Toc1840</vt:lpwstr>
      </vt:variant>
      <vt:variant>
        <vt:i4>1900595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_Toc22189</vt:lpwstr>
      </vt:variant>
      <vt:variant>
        <vt:i4>1441844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_Toc25640</vt:lpwstr>
      </vt:variant>
      <vt:variant>
        <vt:i4>1703989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_Toc19445</vt:lpwstr>
      </vt:variant>
      <vt:variant>
        <vt:i4>1441845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_Toc26770</vt:lpwstr>
      </vt:variant>
      <vt:variant>
        <vt:i4>1310768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_Toc23202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_Toc12591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李志良</dc:creator>
  <cp:keywords/>
  <cp:lastModifiedBy>刘永超</cp:lastModifiedBy>
  <cp:revision>3</cp:revision>
  <cp:lastPrinted>2022-12-09T09:15:00Z</cp:lastPrinted>
  <dcterms:created xsi:type="dcterms:W3CDTF">2024-01-05T08:49:00Z</dcterms:created>
  <dcterms:modified xsi:type="dcterms:W3CDTF">2024-01-05T08:49:00Z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90A6C16A7D9047188A863102AB8EC516</vt:lpwstr>
  </property>
</Properties>
</file>